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6072E" w14:textId="77777777" w:rsidR="00876D7A" w:rsidRDefault="000B28D5">
      <w:pPr>
        <w:pStyle w:val="1"/>
        <w:spacing w:beforeLines="50" w:before="156" w:afterLines="50" w:after="156" w:line="240" w:lineRule="auto"/>
      </w:pPr>
      <w:r>
        <w:rPr>
          <w:rFonts w:hint="eastAsia"/>
        </w:rPr>
        <w:t>人工智能能引论项目报告——第三组</w:t>
      </w:r>
    </w:p>
    <w:p w14:paraId="4A4E5E74" w14:textId="77777777" w:rsidR="00876D7A" w:rsidRPr="000B28D5" w:rsidRDefault="000B28D5">
      <w:pPr>
        <w:pStyle w:val="a4"/>
        <w:numPr>
          <w:ilvl w:val="0"/>
          <w:numId w:val="1"/>
        </w:numPr>
        <w:spacing w:beforeLines="50" w:before="156" w:afterLines="50" w:after="156"/>
        <w:ind w:firstLineChars="0"/>
        <w:rPr>
          <w:b/>
          <w:bCs/>
          <w:sz w:val="24"/>
          <w:szCs w:val="28"/>
        </w:rPr>
      </w:pPr>
      <w:r w:rsidRPr="000B28D5">
        <w:rPr>
          <w:rFonts w:hint="eastAsia"/>
          <w:b/>
          <w:bCs/>
          <w:sz w:val="24"/>
          <w:szCs w:val="28"/>
        </w:rPr>
        <w:t>项目计划</w:t>
      </w:r>
    </w:p>
    <w:p w14:paraId="3B8A73D0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首要目标</w:t>
      </w:r>
    </w:p>
    <w:p w14:paraId="4989CD13" w14:textId="77777777" w:rsidR="00876D7A" w:rsidRDefault="000B28D5">
      <w:pPr>
        <w:spacing w:beforeLines="50" w:before="156" w:afterLines="50" w:after="156"/>
        <w:ind w:firstLine="420"/>
      </w:pPr>
      <w:r>
        <w:rPr>
          <w:rFonts w:hint="eastAsia"/>
        </w:rPr>
        <w:t>本项目的首要目标是，使用</w:t>
      </w:r>
      <w:r>
        <w:t>T</w:t>
      </w:r>
      <w:r>
        <w:rPr>
          <w:rFonts w:hint="eastAsia"/>
        </w:rPr>
        <w:t>ello</w:t>
      </w:r>
      <w:r>
        <w:rPr>
          <w:rFonts w:hint="eastAsia"/>
        </w:rPr>
        <w:t>无人机，借助一个使用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信号与其进行通信的电脑的算力，使其能够自动导航，从教室的任何一个地方起飞后降落在讲桌上。</w:t>
      </w:r>
    </w:p>
    <w:p w14:paraId="468D3BED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初期目标</w:t>
      </w:r>
    </w:p>
    <w:p w14:paraId="3340CDC3" w14:textId="77777777" w:rsidR="00876D7A" w:rsidRDefault="000B28D5">
      <w:pPr>
        <w:spacing w:beforeLines="50" w:before="156" w:afterLines="50" w:after="156"/>
        <w:ind w:firstLine="420"/>
      </w:pPr>
      <w:r>
        <w:rPr>
          <w:rFonts w:hint="eastAsia"/>
        </w:rPr>
        <w:t>由于讲台在视频影像中体积比较小、周围环境比较复杂，因此我们首先希望使</w:t>
      </w:r>
      <w:r>
        <w:rPr>
          <w:rFonts w:hint="eastAsia"/>
        </w:rPr>
        <w:t>Tello</w:t>
      </w:r>
      <w:r>
        <w:rPr>
          <w:rFonts w:hint="eastAsia"/>
        </w:rPr>
        <w:t>可以通过自动导航降落在讲台上。</w:t>
      </w:r>
    </w:p>
    <w:p w14:paraId="58228370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探索性目标</w:t>
      </w:r>
    </w:p>
    <w:p w14:paraId="3F19321C" w14:textId="77777777" w:rsidR="00876D7A" w:rsidRDefault="000B28D5">
      <w:pPr>
        <w:spacing w:beforeLines="50" w:before="156" w:afterLines="50" w:after="156"/>
        <w:ind w:firstLine="420"/>
      </w:pPr>
      <w:r>
        <w:rPr>
          <w:rFonts w:hint="eastAsia"/>
        </w:rPr>
        <w:t>如果上述目标顺利完成，我们还有如下探索的方向：</w:t>
      </w:r>
    </w:p>
    <w:p w14:paraId="44A42E85" w14:textId="77777777" w:rsidR="00876D7A" w:rsidRDefault="000B28D5">
      <w:pPr>
        <w:pStyle w:val="a4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尝试给</w:t>
      </w:r>
      <w:r>
        <w:rPr>
          <w:rFonts w:hint="eastAsia"/>
        </w:rPr>
        <w:t>Tello</w:t>
      </w:r>
      <w:r>
        <w:rPr>
          <w:rFonts w:hint="eastAsia"/>
        </w:rPr>
        <w:t>观看任意一个物品，使其可以在短时间内“认识”该物品，并跟随这个物品移动或降落在这个物品上。</w:t>
      </w:r>
    </w:p>
    <w:p w14:paraId="69996FB1" w14:textId="77777777" w:rsidR="00876D7A" w:rsidRDefault="000B28D5">
      <w:pPr>
        <w:pStyle w:val="a4"/>
        <w:numPr>
          <w:ilvl w:val="0"/>
          <w:numId w:val="2"/>
        </w:numPr>
        <w:spacing w:beforeLines="50" w:before="156" w:afterLines="50" w:after="156"/>
        <w:ind w:firstLineChars="0"/>
      </w:pPr>
      <w:r>
        <w:rPr>
          <w:rFonts w:hint="eastAsia"/>
        </w:rPr>
        <w:t>使</w:t>
      </w:r>
      <w:r>
        <w:rPr>
          <w:rFonts w:hint="eastAsia"/>
        </w:rPr>
        <w:t>Tello</w:t>
      </w:r>
      <w:r>
        <w:rPr>
          <w:rFonts w:hint="eastAsia"/>
        </w:rPr>
        <w:t>可以通过目标检测算法识别人体关节的位置，并对人的手势做出反应。</w:t>
      </w:r>
    </w:p>
    <w:p w14:paraId="3E5ECF2A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实施方案</w:t>
      </w:r>
    </w:p>
    <w:p w14:paraId="563E4D62" w14:textId="77777777" w:rsidR="00876D7A" w:rsidRDefault="000B28D5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1F81F928" wp14:editId="5840486D">
            <wp:extent cx="5269230" cy="319468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B7B40" w14:textId="77777777" w:rsidR="00876D7A" w:rsidRDefault="000B28D5">
      <w:pPr>
        <w:spacing w:beforeLines="50" w:before="156" w:afterLines="50" w:after="156"/>
        <w:ind w:firstLine="420"/>
      </w:pPr>
      <w:r>
        <w:rPr>
          <w:rFonts w:hint="eastAsia"/>
        </w:rPr>
        <w:t>为了实现上述目标，我们设计了如图所示的流程图。无人机首先自动执行起飞程序，开始向计算机传回套接字视频流。通过视频解码模块将其转化为可以用程序读取的格式。图像截取模块从视频流中每隔一段时间截取一帧（具体时间间隔取决于整体的运算速度）。将这一帧图像输入机器视觉模块，通过语义分割等算法，确定讲桌在图像中的范围。再根据这</w:t>
      </w:r>
      <w:r>
        <w:rPr>
          <w:rFonts w:hint="eastAsia"/>
        </w:rPr>
        <w:t>个范围通过</w:t>
      </w:r>
      <w:r>
        <w:rPr>
          <w:rFonts w:hint="eastAsia"/>
        </w:rPr>
        <w:t>坐标变换</w:t>
      </w:r>
      <w:r>
        <w:rPr>
          <w:rFonts w:hint="eastAsia"/>
        </w:rPr>
        <w:t>确定无人机和讲桌的位置关系。最后，通过决策模块，利用控制理论的知</w:t>
      </w:r>
      <w:r>
        <w:rPr>
          <w:rFonts w:hint="eastAsia"/>
        </w:rPr>
        <w:lastRenderedPageBreak/>
        <w:t>识引导无人机逐渐缩小其与桌子的距离，最终实现降落。</w:t>
      </w:r>
    </w:p>
    <w:p w14:paraId="32240724" w14:textId="77777777" w:rsidR="00876D7A" w:rsidRPr="000B28D5" w:rsidRDefault="000B28D5">
      <w:pPr>
        <w:pStyle w:val="a4"/>
        <w:numPr>
          <w:ilvl w:val="0"/>
          <w:numId w:val="1"/>
        </w:numPr>
        <w:spacing w:beforeLines="50" w:before="156" w:afterLines="50" w:after="156"/>
        <w:ind w:firstLineChars="0"/>
        <w:rPr>
          <w:b/>
          <w:bCs/>
          <w:sz w:val="24"/>
          <w:szCs w:val="28"/>
        </w:rPr>
      </w:pPr>
      <w:r w:rsidRPr="000B28D5">
        <w:rPr>
          <w:b/>
          <w:bCs/>
          <w:noProof/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35274FB8" wp14:editId="402A22AE">
            <wp:simplePos x="0" y="0"/>
            <wp:positionH relativeFrom="margin">
              <wp:posOffset>2924175</wp:posOffset>
            </wp:positionH>
            <wp:positionV relativeFrom="paragraph">
              <wp:posOffset>175260</wp:posOffset>
            </wp:positionV>
            <wp:extent cx="2372995" cy="1638935"/>
            <wp:effectExtent l="0" t="0" r="8255" b="0"/>
            <wp:wrapSquare wrapText="bothSides"/>
            <wp:docPr id="3" name="图片 3" descr="查看源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查看源图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70" b="15562"/>
                    <a:stretch>
                      <a:fillRect/>
                    </a:stretch>
                  </pic:blipFill>
                  <pic:spPr>
                    <a:xfrm>
                      <a:off x="0" y="0"/>
                      <a:ext cx="237299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28D5">
        <w:rPr>
          <w:rFonts w:hint="eastAsia"/>
          <w:b/>
          <w:bCs/>
          <w:sz w:val="24"/>
          <w:szCs w:val="28"/>
        </w:rPr>
        <w:t>设备配置</w:t>
      </w:r>
    </w:p>
    <w:p w14:paraId="2B32AF18" w14:textId="77777777" w:rsidR="00876D7A" w:rsidRDefault="000B28D5">
      <w:pPr>
        <w:spacing w:beforeLines="50" w:before="156" w:afterLines="50" w:after="156"/>
        <w:ind w:firstLine="420"/>
      </w:pPr>
      <w:r>
        <w:rPr>
          <w:rFonts w:hint="eastAsia"/>
        </w:rPr>
        <w:t>本项目</w:t>
      </w:r>
      <w:proofErr w:type="gramStart"/>
      <w:r>
        <w:rPr>
          <w:rFonts w:hint="eastAsia"/>
        </w:rPr>
        <w:t>使用大疆</w:t>
      </w:r>
      <w:proofErr w:type="gramEnd"/>
      <w:r>
        <w:rPr>
          <w:rFonts w:hint="eastAsia"/>
        </w:rPr>
        <w:t>Tello</w:t>
      </w:r>
      <w:r>
        <w:rPr>
          <w:rFonts w:hint="eastAsia"/>
        </w:rPr>
        <w:t>无人机，其主要的技术参数如下：</w:t>
      </w:r>
    </w:p>
    <w:p w14:paraId="5273FC57" w14:textId="77777777" w:rsidR="00876D7A" w:rsidRDefault="000B28D5">
      <w:pPr>
        <w:pStyle w:val="a3"/>
        <w:numPr>
          <w:ilvl w:val="0"/>
          <w:numId w:val="3"/>
        </w:numPr>
      </w:pPr>
      <w:r>
        <w:t>照片</w:t>
      </w:r>
      <w:r>
        <w:rPr>
          <w:rFonts w:hint="eastAsia"/>
        </w:rPr>
        <w:t>：</w:t>
      </w:r>
      <w:r>
        <w:t>500</w:t>
      </w:r>
      <w:proofErr w:type="gramStart"/>
      <w:r>
        <w:t>万像</w:t>
      </w:r>
      <w:proofErr w:type="gramEnd"/>
      <w:r>
        <w:t>素</w:t>
      </w:r>
    </w:p>
    <w:p w14:paraId="46A48087" w14:textId="77777777" w:rsidR="00876D7A" w:rsidRDefault="000B28D5">
      <w:pPr>
        <w:pStyle w:val="a3"/>
        <w:numPr>
          <w:ilvl w:val="0"/>
          <w:numId w:val="3"/>
        </w:numPr>
      </w:pPr>
      <w:r>
        <w:rPr>
          <w:rFonts w:hint="eastAsia"/>
        </w:rPr>
        <w:t>视场角：</w:t>
      </w:r>
      <w:r>
        <w:t>82.6°</w:t>
      </w:r>
    </w:p>
    <w:p w14:paraId="2FE39C9A" w14:textId="77777777" w:rsidR="00876D7A" w:rsidRDefault="000B28D5">
      <w:pPr>
        <w:pStyle w:val="a3"/>
        <w:numPr>
          <w:ilvl w:val="0"/>
          <w:numId w:val="3"/>
        </w:numPr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：</w:t>
      </w:r>
      <w:r>
        <w:t>192.168.10.1</w:t>
      </w:r>
    </w:p>
    <w:p w14:paraId="49FB8674" w14:textId="77777777" w:rsidR="00876D7A" w:rsidRDefault="000B28D5">
      <w:pPr>
        <w:pStyle w:val="a3"/>
        <w:numPr>
          <w:ilvl w:val="0"/>
          <w:numId w:val="3"/>
        </w:numPr>
      </w:pPr>
      <w:r>
        <w:rPr>
          <w:rFonts w:hint="eastAsia"/>
        </w:rPr>
        <w:t>命令接收和回复端口：</w:t>
      </w:r>
      <w:r>
        <w:rPr>
          <w:rFonts w:hint="eastAsia"/>
        </w:rPr>
        <w:t>8</w:t>
      </w:r>
      <w:r>
        <w:t>889</w:t>
      </w:r>
    </w:p>
    <w:p w14:paraId="5161E70F" w14:textId="77777777" w:rsidR="00876D7A" w:rsidRDefault="000B28D5">
      <w:pPr>
        <w:pStyle w:val="a3"/>
        <w:numPr>
          <w:ilvl w:val="0"/>
          <w:numId w:val="3"/>
        </w:numPr>
      </w:pPr>
      <w:r>
        <w:rPr>
          <w:rFonts w:hint="eastAsia"/>
        </w:rPr>
        <w:t>状态传输端口：</w:t>
      </w:r>
      <w:r>
        <w:t>8890</w:t>
      </w:r>
    </w:p>
    <w:p w14:paraId="33E9F8E6" w14:textId="77777777" w:rsidR="00876D7A" w:rsidRDefault="000B28D5">
      <w:pPr>
        <w:pStyle w:val="a3"/>
        <w:numPr>
          <w:ilvl w:val="0"/>
          <w:numId w:val="3"/>
        </w:numPr>
      </w:pPr>
      <w:r>
        <w:rPr>
          <w:rFonts w:hint="eastAsia"/>
        </w:rPr>
        <w:t>视频传输端口：</w:t>
      </w:r>
      <w:r>
        <w:rPr>
          <w:rFonts w:hint="eastAsia"/>
        </w:rPr>
        <w:t>1</w:t>
      </w:r>
      <w:r>
        <w:t>1111</w:t>
      </w:r>
    </w:p>
    <w:p w14:paraId="31FE7037" w14:textId="77777777" w:rsidR="00876D7A" w:rsidRDefault="000B28D5">
      <w:pPr>
        <w:pStyle w:val="a3"/>
        <w:numPr>
          <w:ilvl w:val="0"/>
          <w:numId w:val="3"/>
        </w:numPr>
      </w:pPr>
      <w:r>
        <w:rPr>
          <w:rFonts w:hint="eastAsia"/>
        </w:rPr>
        <w:t>视频格式：</w:t>
      </w:r>
      <w:r>
        <w:t>libh264</w:t>
      </w:r>
    </w:p>
    <w:p w14:paraId="0923AD99" w14:textId="77777777" w:rsidR="00876D7A" w:rsidRDefault="000B28D5">
      <w:pPr>
        <w:pStyle w:val="a3"/>
        <w:numPr>
          <w:ilvl w:val="0"/>
          <w:numId w:val="3"/>
        </w:numPr>
      </w:pPr>
      <w:r>
        <w:rPr>
          <w:rFonts w:hint="eastAsia"/>
        </w:rPr>
        <w:t>视频清晰度：</w:t>
      </w:r>
      <w:r>
        <w:t>HD720P30</w:t>
      </w:r>
    </w:p>
    <w:p w14:paraId="38C7823A" w14:textId="77777777" w:rsidR="00876D7A" w:rsidRDefault="00876D7A">
      <w:pPr>
        <w:spacing w:beforeLines="50" w:before="156" w:afterLines="50" w:after="156"/>
        <w:ind w:left="420"/>
      </w:pPr>
    </w:p>
    <w:p w14:paraId="58DBB506" w14:textId="77777777" w:rsidR="00876D7A" w:rsidRPr="000B28D5" w:rsidRDefault="000B28D5">
      <w:pPr>
        <w:pStyle w:val="a4"/>
        <w:numPr>
          <w:ilvl w:val="0"/>
          <w:numId w:val="1"/>
        </w:numPr>
        <w:spacing w:beforeLines="50" w:before="156" w:afterLines="50" w:after="156"/>
        <w:ind w:firstLineChars="0"/>
        <w:rPr>
          <w:b/>
          <w:bCs/>
          <w:sz w:val="24"/>
          <w:szCs w:val="28"/>
        </w:rPr>
      </w:pPr>
      <w:r w:rsidRPr="000B28D5">
        <w:rPr>
          <w:rFonts w:hint="eastAsia"/>
          <w:b/>
          <w:bCs/>
          <w:sz w:val="24"/>
          <w:szCs w:val="28"/>
        </w:rPr>
        <w:t>应用的方法</w:t>
      </w:r>
    </w:p>
    <w:p w14:paraId="7FBC8BBB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硬件交互方面</w:t>
      </w:r>
    </w:p>
    <w:p w14:paraId="7F497BFE" w14:textId="77777777" w:rsidR="00876D7A" w:rsidRDefault="000B28D5">
      <w:pPr>
        <w:pStyle w:val="a4"/>
        <w:numPr>
          <w:ilvl w:val="2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网络通信</w:t>
      </w:r>
    </w:p>
    <w:p w14:paraId="4126B13D" w14:textId="77777777" w:rsidR="00876D7A" w:rsidRDefault="000B28D5">
      <w:pPr>
        <w:spacing w:beforeLines="50" w:before="156" w:afterLines="50" w:after="156"/>
        <w:ind w:firstLine="420"/>
      </w:pPr>
      <w:r>
        <w:rPr>
          <w:rFonts w:hint="eastAsia"/>
        </w:rPr>
        <w:t>在</w:t>
      </w:r>
      <w:r>
        <w:t>T</w:t>
      </w:r>
      <w:r>
        <w:rPr>
          <w:rFonts w:hint="eastAsia"/>
        </w:rPr>
        <w:t>ello</w:t>
      </w:r>
      <w:r>
        <w:rPr>
          <w:rFonts w:hint="eastAsia"/>
        </w:rPr>
        <w:t>与电脑之间进行通信的过程中使用</w:t>
      </w:r>
      <w:r>
        <w:rPr>
          <w:rFonts w:hint="eastAsia"/>
        </w:rPr>
        <w:t>W</w:t>
      </w:r>
      <w:r>
        <w:t>IFI</w:t>
      </w:r>
      <w:r>
        <w:rPr>
          <w:rFonts w:hint="eastAsia"/>
        </w:rPr>
        <w:t>局域网。由于视频流的传输不需要弥补损失掉的帧，该过程使用</w:t>
      </w:r>
      <w:r>
        <w:rPr>
          <w:rFonts w:hint="eastAsia"/>
        </w:rPr>
        <w:t>U</w:t>
      </w:r>
      <w:r>
        <w:t>DP(User Datagram Protocol)</w:t>
      </w:r>
      <w:r>
        <w:rPr>
          <w:rFonts w:hint="eastAsia"/>
        </w:rPr>
        <w:t>协议。</w:t>
      </w:r>
      <w:r>
        <w:rPr>
          <w:rFonts w:hint="eastAsia"/>
        </w:rPr>
        <w:t>Tello</w:t>
      </w:r>
      <w:r>
        <w:rPr>
          <w:rFonts w:hint="eastAsia"/>
        </w:rPr>
        <w:t>和计算机之间以数据报套接字</w:t>
      </w:r>
      <w:r>
        <w:t>(SOCK_DGRAM)</w:t>
      </w:r>
      <w:r>
        <w:rPr>
          <w:rFonts w:hint="eastAsia"/>
        </w:rPr>
        <w:t>的形式进行通信，将命令、状态、视频等信息都以二进制字符的形式传输，再通过设备上的软件进行解码。套接字通信可以通过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socket</w:t>
      </w:r>
      <w:r>
        <w:rPr>
          <w:rFonts w:hint="eastAsia"/>
        </w:rPr>
        <w:t>模块实现。</w:t>
      </w:r>
    </w:p>
    <w:p w14:paraId="046A55A5" w14:textId="77777777" w:rsidR="00876D7A" w:rsidRDefault="000B28D5">
      <w:pPr>
        <w:pStyle w:val="a4"/>
        <w:numPr>
          <w:ilvl w:val="2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多线程</w:t>
      </w:r>
    </w:p>
    <w:p w14:paraId="7E643E4E" w14:textId="77777777" w:rsidR="00876D7A" w:rsidRDefault="000B28D5">
      <w:pPr>
        <w:spacing w:beforeLines="50" w:before="156" w:afterLines="50" w:after="156"/>
        <w:ind w:firstLine="420"/>
      </w:pPr>
      <w:r>
        <w:rPr>
          <w:rFonts w:hint="eastAsia"/>
        </w:rPr>
        <w:t>计算机在于</w:t>
      </w:r>
      <w:r>
        <w:rPr>
          <w:rFonts w:hint="eastAsia"/>
        </w:rPr>
        <w:t>Tello</w:t>
      </w:r>
      <w:r>
        <w:rPr>
          <w:rFonts w:hint="eastAsia"/>
        </w:rPr>
        <w:t>进行通信的过程中需要同时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发送指令、接收回复、接收视频等操作，因此要使一个运行中的代码同时地、持续地进行多项</w:t>
      </w:r>
      <w:r>
        <w:rPr>
          <w:rFonts w:hint="eastAsia"/>
        </w:rPr>
        <w:t>任务。这就要使用到多线程。多线程可以通过</w:t>
      </w:r>
      <w:r>
        <w:rPr>
          <w:rFonts w:hint="eastAsia"/>
        </w:rPr>
        <w:t>Python</w:t>
      </w:r>
      <w:r>
        <w:rPr>
          <w:rFonts w:hint="eastAsia"/>
        </w:rPr>
        <w:t>中的</w:t>
      </w:r>
      <w:r>
        <w:rPr>
          <w:rFonts w:hint="eastAsia"/>
        </w:rPr>
        <w:t>threading</w:t>
      </w:r>
      <w:r>
        <w:rPr>
          <w:rFonts w:hint="eastAsia"/>
        </w:rPr>
        <w:t>模块来实现。</w:t>
      </w:r>
    </w:p>
    <w:p w14:paraId="66B72C59" w14:textId="77777777" w:rsidR="00876D7A" w:rsidRDefault="00876D7A">
      <w:pPr>
        <w:spacing w:beforeLines="50" w:before="156" w:afterLines="50" w:after="156"/>
        <w:ind w:firstLine="420"/>
      </w:pPr>
    </w:p>
    <w:p w14:paraId="1C2D2F78" w14:textId="2C937134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图像识别方面</w:t>
      </w:r>
    </w:p>
    <w:p w14:paraId="2F6A9C27" w14:textId="13369092" w:rsidR="000B28D5" w:rsidRDefault="000B28D5" w:rsidP="000B28D5">
      <w:pPr>
        <w:pStyle w:val="a4"/>
        <w:spacing w:beforeLines="50" w:before="156" w:afterLines="50" w:after="156"/>
        <w:ind w:left="567" w:firstLineChars="0" w:firstLine="0"/>
        <w:rPr>
          <w:rFonts w:hint="eastAsia"/>
        </w:rPr>
      </w:pPr>
      <w:r>
        <w:rPr>
          <w:rFonts w:hint="eastAsia"/>
        </w:rPr>
        <w:t>我们的目标是特定目标识别，返回矩形顶点</w:t>
      </w:r>
    </w:p>
    <w:p w14:paraId="0C82DFF8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空间变换方面</w:t>
      </w:r>
    </w:p>
    <w:p w14:paraId="13D6EA9D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当我们通过图像识别获得了讲桌的像素坐标时，下一步是通过坐标变化，把二维像素点转换到三维的世界坐标系中，确定讲桌中点在世界坐标系的三维坐标。反过来获得无人机在教室中的位置信息，进而无人机自动判与讲桌中心的距离和相对位置，来确定飞行方向和距离。</w:t>
      </w:r>
    </w:p>
    <w:p w14:paraId="36F34162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完成此任务的主要思路为坐标转换，主要涉及的坐标系有世界坐标系、相机坐标系、图</w:t>
      </w:r>
      <w:r>
        <w:rPr>
          <w:rFonts w:hint="eastAsia"/>
        </w:rPr>
        <w:lastRenderedPageBreak/>
        <w:t>像坐标系、像素坐标系。世界坐标系是为了描述相机的位置，原点设计在靠近讲台的墙</w:t>
      </w:r>
      <w:r>
        <w:rPr>
          <w:rFonts w:hint="eastAsia"/>
        </w:rPr>
        <w:t>角处（需要除去讲台的高度），以教室的三条墙角缝为坐标轴；相机坐标系是以无人机相机的光心为原点，透光的直线方向为坐标轴，假设为</w:t>
      </w:r>
      <w:r>
        <w:rPr>
          <w:rFonts w:hint="eastAsia"/>
        </w:rPr>
        <w:t>Z</w:t>
      </w:r>
      <w:r>
        <w:rPr>
          <w:rFonts w:hint="eastAsia"/>
        </w:rPr>
        <w:t>轴；在图像坐标系中，原点位于</w:t>
      </w:r>
      <w:r>
        <w:rPr>
          <w:rFonts w:hint="eastAsia"/>
        </w:rPr>
        <w:t>Z</w:t>
      </w:r>
      <w:r>
        <w:rPr>
          <w:rFonts w:hint="eastAsia"/>
        </w:rPr>
        <w:t>轴上，与相机坐标系原点相距</w:t>
      </w:r>
      <w:r>
        <w:rPr>
          <w:rFonts w:hint="eastAsia"/>
        </w:rPr>
        <w:t>f</w:t>
      </w:r>
      <w:r>
        <w:rPr>
          <w:rFonts w:hint="eastAsia"/>
        </w:rPr>
        <w:t>（焦距），它是图片的中心；像素坐标系的原点为图像左上角，单位为</w:t>
      </w:r>
      <w:r>
        <w:rPr>
          <w:rFonts w:hint="eastAsia"/>
        </w:rPr>
        <w:t>pixel</w:t>
      </w:r>
      <w:r>
        <w:rPr>
          <w:rFonts w:hint="eastAsia"/>
        </w:rPr>
        <w:t>。在下图中，</w:t>
      </w:r>
      <w:r>
        <w:rPr>
          <w:rFonts w:hint="eastAsia"/>
        </w:rPr>
        <w:t>P</w:t>
      </w:r>
      <w:r>
        <w:rPr>
          <w:rFonts w:hint="eastAsia"/>
        </w:rPr>
        <w:t>是世界坐标系中的一点，即生活中真实的一点，</w:t>
      </w:r>
      <w:r>
        <w:rPr>
          <w:rFonts w:hint="eastAsia"/>
        </w:rPr>
        <w:t>p</w:t>
      </w:r>
      <w:r>
        <w:rPr>
          <w:rFonts w:hint="eastAsia"/>
        </w:rPr>
        <w:t>是图像中的成像点，在图像坐标系中的坐标为（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），在像素坐标系中的坐标为（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）。</w:t>
      </w:r>
    </w:p>
    <w:p w14:paraId="2D2016DB" w14:textId="77777777" w:rsidR="00876D7A" w:rsidRDefault="000B28D5">
      <w:pPr>
        <w:pStyle w:val="a4"/>
        <w:spacing w:beforeLines="50" w:before="156" w:afterLines="50" w:after="156"/>
        <w:ind w:firstLineChars="0"/>
        <w:jc w:val="center"/>
      </w:pPr>
      <w:r>
        <w:rPr>
          <w:noProof/>
        </w:rPr>
        <w:drawing>
          <wp:inline distT="0" distB="0" distL="114300" distR="114300" wp14:anchorId="2B814913" wp14:editId="19DD2BE8">
            <wp:extent cx="2067560" cy="1818640"/>
            <wp:effectExtent l="0" t="0" r="889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9A99F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）首先构建物理尺寸桥梁，用图像坐标系替换像素坐标系。</w:t>
      </w:r>
    </w:p>
    <w:p w14:paraId="4A8D1F57" w14:textId="77777777" w:rsidR="00876D7A" w:rsidRDefault="000B28D5">
      <w:pPr>
        <w:pStyle w:val="a4"/>
        <w:spacing w:beforeLines="50" w:before="156" w:afterLines="50" w:after="156"/>
        <w:ind w:firstLineChars="0"/>
        <w:jc w:val="center"/>
      </w:pPr>
      <w:r>
        <w:rPr>
          <w:noProof/>
        </w:rPr>
        <w:drawing>
          <wp:inline distT="0" distB="0" distL="114300" distR="114300" wp14:anchorId="54EA1A21" wp14:editId="33F93C54">
            <wp:extent cx="2070100" cy="1959610"/>
            <wp:effectExtent l="0" t="0" r="635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19A2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已知</w:t>
      </w:r>
      <w:r>
        <w:rPr>
          <w:rFonts w:hint="eastAsia"/>
        </w:rPr>
        <w:t>p</w:t>
      </w:r>
      <w:r>
        <w:rPr>
          <w:rFonts w:hint="eastAsia"/>
        </w:rPr>
        <w:t>在像素坐标系中的坐标为（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），它的单位是</w:t>
      </w:r>
      <w:r>
        <w:rPr>
          <w:rFonts w:hint="eastAsia"/>
        </w:rPr>
        <w:t>pixel</w:t>
      </w:r>
      <w:r>
        <w:rPr>
          <w:rFonts w:hint="eastAsia"/>
        </w:rPr>
        <w:t>，并且每一像素的行和列的宽度分别为</w:t>
      </w:r>
      <w:r>
        <w:rPr>
          <w:rFonts w:hint="eastAsia"/>
        </w:rPr>
        <w:t>dx</w:t>
      </w:r>
      <w:r>
        <w:rPr>
          <w:rFonts w:hint="eastAsia"/>
        </w:rPr>
        <w:t>，</w:t>
      </w:r>
      <w:r>
        <w:rPr>
          <w:rFonts w:hint="eastAsia"/>
        </w:rPr>
        <w:t>dy</w:t>
      </w:r>
      <w:r>
        <w:rPr>
          <w:rFonts w:hint="eastAsia"/>
        </w:rPr>
        <w:t>。那么（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）和（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）的对应关系为：</w:t>
      </w:r>
    </w:p>
    <w:p w14:paraId="22FC2B34" w14:textId="77777777" w:rsidR="00876D7A" w:rsidRDefault="000B28D5">
      <w:pPr>
        <w:pStyle w:val="a4"/>
        <w:spacing w:beforeLines="50" w:before="156" w:afterLines="50" w:after="156"/>
        <w:ind w:firstLineChars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8C4245" wp14:editId="4ED75683">
                <wp:simplePos x="0" y="0"/>
                <wp:positionH relativeFrom="column">
                  <wp:posOffset>1974850</wp:posOffset>
                </wp:positionH>
                <wp:positionV relativeFrom="paragraph">
                  <wp:posOffset>655955</wp:posOffset>
                </wp:positionV>
                <wp:extent cx="717550" cy="127000"/>
                <wp:effectExtent l="6350" t="15240" r="19050" b="2921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4160520"/>
                          <a:ext cx="71755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3D255" w14:textId="77777777" w:rsidR="00876D7A" w:rsidRDefault="00876D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C42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8" o:spid="_x0000_s1026" type="#_x0000_t13" style="position:absolute;left:0;text-align:left;margin-left:155.5pt;margin-top:51.65pt;width:56.5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" adj="19688" fillcolor="#4472c4 [3204]" strokecolor="#1f3763 [1604]" strokeweight="1pt">
                <v:textbox>
                  <w:txbxContent>
                    <w:p w14:paraId="1D43D255" w14:textId="77777777" w:rsidR="00876D7A" w:rsidRDefault="00876D7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361ECCC3" wp14:editId="56A22144">
            <wp:extent cx="1140460" cy="783590"/>
            <wp:effectExtent l="0" t="0" r="2540" b="1651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04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</w:t>
      </w:r>
      <w:r>
        <w:rPr>
          <w:noProof/>
        </w:rPr>
        <w:drawing>
          <wp:inline distT="0" distB="0" distL="114300" distR="114300" wp14:anchorId="24E31209" wp14:editId="36379F10">
            <wp:extent cx="1943735" cy="1146810"/>
            <wp:effectExtent l="0" t="0" r="18415" b="1524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73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22B14" w14:textId="77777777" w:rsidR="00876D7A" w:rsidRDefault="00876D7A">
      <w:pPr>
        <w:pStyle w:val="a4"/>
        <w:spacing w:beforeLines="50" w:before="156" w:afterLines="50" w:after="156"/>
        <w:ind w:firstLineChars="0"/>
      </w:pPr>
    </w:p>
    <w:p w14:paraId="370B7928" w14:textId="77777777" w:rsidR="00876D7A" w:rsidRDefault="00876D7A">
      <w:pPr>
        <w:pStyle w:val="a4"/>
        <w:spacing w:beforeLines="50" w:before="156" w:afterLines="50" w:after="156"/>
        <w:ind w:firstLineChars="0"/>
      </w:pPr>
    </w:p>
    <w:p w14:paraId="4E33B3AB" w14:textId="77777777" w:rsidR="00876D7A" w:rsidRDefault="000B28D5">
      <w:pPr>
        <w:pStyle w:val="a4"/>
        <w:spacing w:beforeLines="50" w:before="156" w:afterLines="50" w:after="156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）再根据透视投影关系进行刚性变化，得到相机坐标。</w:t>
      </w:r>
    </w:p>
    <w:p w14:paraId="3080938B" w14:textId="77777777" w:rsidR="00876D7A" w:rsidRDefault="000B28D5">
      <w:pPr>
        <w:pStyle w:val="a4"/>
        <w:spacing w:beforeLines="50" w:before="156" w:afterLines="50" w:after="156"/>
        <w:ind w:firstLineChars="0"/>
        <w:jc w:val="center"/>
      </w:pPr>
      <w:r>
        <w:rPr>
          <w:noProof/>
        </w:rPr>
        <w:lastRenderedPageBreak/>
        <w:drawing>
          <wp:inline distT="0" distB="0" distL="114300" distR="114300" wp14:anchorId="0EDE00B5" wp14:editId="75CDD5B3">
            <wp:extent cx="2067560" cy="1818640"/>
            <wp:effectExtent l="0" t="0" r="889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0EF7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如上图所示，△</w:t>
      </w:r>
      <w:r>
        <w:rPr>
          <w:rFonts w:hint="eastAsia"/>
        </w:rPr>
        <w:t>ABP</w:t>
      </w:r>
      <w:r>
        <w:rPr>
          <w:rFonts w:hint="eastAsia"/>
        </w:rPr>
        <w:t>和△</w:t>
      </w:r>
      <w:r>
        <w:rPr>
          <w:rFonts w:hint="eastAsia"/>
        </w:rPr>
        <w:t>oCOc</w:t>
      </w:r>
      <w:r>
        <w:rPr>
          <w:rFonts w:hint="eastAsia"/>
        </w:rPr>
        <w:t>为相似三角形，那么存在几组比例关系：</w:t>
      </w:r>
    </w:p>
    <w:p w14:paraId="23B000E9" w14:textId="77777777" w:rsidR="00876D7A" w:rsidRDefault="000B28D5">
      <w:pPr>
        <w:pStyle w:val="a4"/>
        <w:spacing w:beforeLines="50" w:before="156" w:afterLines="50" w:after="156"/>
        <w:ind w:firstLineChars="0" w:firstLine="0"/>
        <w:jc w:val="center"/>
      </w:pPr>
      <w:r>
        <w:rPr>
          <w:rFonts w:hint="eastAsia"/>
          <w:position w:val="-28"/>
        </w:rPr>
        <w:object w:dxaOrig="3320" w:dyaOrig="660" w14:anchorId="748C2B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5pt;height:32.9pt" o:ole="">
            <v:imagedata r:id="rId12" o:title=""/>
          </v:shape>
          <o:OLEObject Type="Embed" ProgID="Equation.KSEE3" ShapeID="_x0000_i1025" DrawAspect="Content" ObjectID="_1665348559" r:id="rId13"/>
        </w:object>
      </w:r>
    </w:p>
    <w:p w14:paraId="321FA2B1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带入数据得：</w:t>
      </w:r>
    </w:p>
    <w:p w14:paraId="02B1350C" w14:textId="77777777" w:rsidR="00876D7A" w:rsidRDefault="000B28D5">
      <w:pPr>
        <w:pStyle w:val="a4"/>
        <w:spacing w:beforeLines="50" w:before="156" w:afterLines="50" w:after="156"/>
        <w:ind w:firstLineChars="0" w:firstLine="0"/>
        <w:jc w:val="center"/>
      </w:pPr>
      <w:r>
        <w:rPr>
          <w:rFonts w:hint="eastAsia"/>
          <w:position w:val="-24"/>
        </w:rPr>
        <w:object w:dxaOrig="1780" w:dyaOrig="620" w14:anchorId="407A9BAA">
          <v:shape id="_x0000_i1026" type="#_x0000_t75" style="width:89.15pt;height:31.05pt" o:ole="">
            <v:imagedata r:id="rId14" o:title=""/>
          </v:shape>
          <o:OLEObject Type="Embed" ProgID="Equation.KSEE3" ShapeID="_x0000_i1026" DrawAspect="Content" ObjectID="_1665348560" r:id="rId15"/>
        </w:object>
      </w:r>
    </w:p>
    <w:p w14:paraId="634CD18B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进一</w:t>
      </w:r>
      <w:r>
        <w:rPr>
          <w:rFonts w:hint="eastAsia"/>
        </w:rPr>
        <w:t>步整理成矩阵形式：</w:t>
      </w:r>
    </w:p>
    <w:p w14:paraId="150FA694" w14:textId="77777777" w:rsidR="00876D7A" w:rsidRDefault="000B28D5">
      <w:pPr>
        <w:pStyle w:val="a4"/>
        <w:spacing w:beforeLines="50" w:before="156" w:afterLines="50" w:after="156"/>
        <w:ind w:firstLineChars="0" w:firstLine="0"/>
        <w:jc w:val="center"/>
      </w:pPr>
      <w:r>
        <w:rPr>
          <w:rFonts w:hint="eastAsia"/>
          <w:position w:val="-66"/>
        </w:rPr>
        <w:object w:dxaOrig="2380" w:dyaOrig="1440" w14:anchorId="3AB2AA64">
          <v:shape id="_x0000_i1027" type="#_x0000_t75" style="width:119.1pt;height:1in" o:ole="">
            <v:imagedata r:id="rId16" o:title=""/>
          </v:shape>
          <o:OLEObject Type="Embed" ProgID="Equation.KSEE3" ShapeID="_x0000_i1027" DrawAspect="Content" ObjectID="_1665348561" r:id="rId17"/>
        </w:object>
      </w:r>
    </w:p>
    <w:p w14:paraId="14764785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最后比较讲桌的相机坐标系坐标和世界坐标系坐标，确定通过怎样的变化将世界坐标</w:t>
      </w:r>
      <w:proofErr w:type="gramStart"/>
      <w:r>
        <w:rPr>
          <w:rFonts w:hint="eastAsia"/>
        </w:rPr>
        <w:t>系变化</w:t>
      </w:r>
      <w:proofErr w:type="gramEnd"/>
      <w:r>
        <w:rPr>
          <w:rFonts w:hint="eastAsia"/>
        </w:rPr>
        <w:t>为相机坐标系。</w:t>
      </w:r>
    </w:p>
    <w:p w14:paraId="2DE06F21" w14:textId="77777777" w:rsidR="00876D7A" w:rsidRDefault="00876D7A">
      <w:pPr>
        <w:spacing w:beforeLines="50" w:before="156" w:afterLines="50" w:after="156"/>
      </w:pPr>
    </w:p>
    <w:p w14:paraId="16141983" w14:textId="77777777" w:rsidR="00876D7A" w:rsidRPr="000B28D5" w:rsidRDefault="000B28D5">
      <w:pPr>
        <w:pStyle w:val="a4"/>
        <w:numPr>
          <w:ilvl w:val="0"/>
          <w:numId w:val="1"/>
        </w:numPr>
        <w:spacing w:beforeLines="50" w:before="156" w:afterLines="50" w:after="156"/>
        <w:ind w:firstLineChars="0"/>
        <w:rPr>
          <w:b/>
          <w:bCs/>
          <w:sz w:val="24"/>
          <w:szCs w:val="28"/>
        </w:rPr>
      </w:pPr>
      <w:r w:rsidRPr="000B28D5">
        <w:rPr>
          <w:rFonts w:hint="eastAsia"/>
          <w:b/>
          <w:bCs/>
          <w:sz w:val="24"/>
          <w:szCs w:val="28"/>
        </w:rPr>
        <w:t>现有的探索</w:t>
      </w:r>
    </w:p>
    <w:p w14:paraId="1C2365DF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硬件方面</w:t>
      </w:r>
    </w:p>
    <w:p w14:paraId="1507E718" w14:textId="77777777" w:rsidR="00876D7A" w:rsidRDefault="000B28D5">
      <w:pPr>
        <w:pStyle w:val="a4"/>
        <w:numPr>
          <w:ilvl w:val="1"/>
          <w:numId w:val="1"/>
        </w:numPr>
        <w:spacing w:beforeLines="50" w:before="156" w:afterLines="50" w:after="156"/>
        <w:ind w:firstLineChars="0"/>
      </w:pPr>
      <w:r>
        <w:rPr>
          <w:rFonts w:hint="eastAsia"/>
        </w:rPr>
        <w:t>空间变化</w:t>
      </w:r>
      <w:r>
        <w:rPr>
          <w:rFonts w:hint="eastAsia"/>
        </w:rPr>
        <w:t>方面</w:t>
      </w:r>
    </w:p>
    <w:p w14:paraId="6B393758" w14:textId="77777777" w:rsidR="00876D7A" w:rsidRDefault="000B28D5">
      <w:pPr>
        <w:pStyle w:val="a4"/>
        <w:spacing w:beforeLines="50" w:before="156" w:afterLines="50" w:after="156"/>
        <w:ind w:firstLineChars="0"/>
      </w:pPr>
      <w:r>
        <w:rPr>
          <w:rFonts w:hint="eastAsia"/>
        </w:rPr>
        <w:t>已获得教二教室和讲桌的长宽高数据和相机的焦距、分辨率信息。并且通过模拟系统初步判断了方法的可行性。</w:t>
      </w:r>
    </w:p>
    <w:p w14:paraId="0D0D0A95" w14:textId="77777777" w:rsidR="00876D7A" w:rsidRDefault="000B28D5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图像识别方面</w:t>
      </w:r>
    </w:p>
    <w:p w14:paraId="485BA0EA" w14:textId="77777777" w:rsidR="00876D7A" w:rsidRDefault="000B28D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问题归类：</w:t>
      </w:r>
    </w:p>
    <w:p w14:paraId="7E38FFFB" w14:textId="77777777" w:rsidR="00876D7A" w:rsidRDefault="000B28D5">
      <w:pPr>
        <w:ind w:firstLine="420"/>
      </w:pPr>
      <w:r>
        <w:rPr>
          <w:rFonts w:hint="eastAsia"/>
        </w:rPr>
        <w:t>最开始我们将目标“无人机停在讲桌上”定性为目标检测，在查阅了目标检测相关的文献代码，试用了</w:t>
      </w:r>
      <w:r>
        <w:rPr>
          <w:rFonts w:hint="eastAsia"/>
        </w:rPr>
        <w:t>y</w:t>
      </w:r>
      <w:r>
        <w:t>olo3</w:t>
      </w:r>
      <w:r>
        <w:rPr>
          <w:rFonts w:hint="eastAsia"/>
        </w:rPr>
        <w:t>后发现大多数目标检测算法具有对多目标划分及识别的功能，但没有对对象的筛选功能，教室里桌子和讲桌类别都为</w:t>
      </w:r>
      <w:r>
        <w:rPr>
          <w:rFonts w:hint="eastAsia"/>
        </w:rPr>
        <w:t>d</w:t>
      </w:r>
      <w:r>
        <w:t>ining table</w:t>
      </w:r>
      <w:r>
        <w:rPr>
          <w:rFonts w:hint="eastAsia"/>
        </w:rPr>
        <w:t>。</w:t>
      </w:r>
    </w:p>
    <w:p w14:paraId="6BC12B41" w14:textId="77777777" w:rsidR="00876D7A" w:rsidRDefault="000B28D5">
      <w:pPr>
        <w:pStyle w:val="a4"/>
        <w:ind w:left="567" w:firstLineChars="0" w:firstLine="0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733F8BCD" wp14:editId="67E330A1">
            <wp:extent cx="2635885" cy="175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9021" cy="175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sz w:val="18"/>
          <w:szCs w:val="20"/>
        </w:rPr>
        <w:t>yolo3</w:t>
      </w:r>
      <w:r>
        <w:rPr>
          <w:rFonts w:hint="eastAsia"/>
          <w:sz w:val="18"/>
          <w:szCs w:val="20"/>
        </w:rPr>
        <w:t>检测出的图片结果</w:t>
      </w:r>
    </w:p>
    <w:p w14:paraId="6CA54C2E" w14:textId="77777777" w:rsidR="00876D7A" w:rsidRDefault="00876D7A">
      <w:pPr>
        <w:pStyle w:val="a4"/>
        <w:ind w:left="567" w:firstLineChars="0" w:firstLine="0"/>
      </w:pPr>
    </w:p>
    <w:p w14:paraId="1C686C63" w14:textId="77777777" w:rsidR="00876D7A" w:rsidRDefault="000B28D5">
      <w:pPr>
        <w:ind w:firstLine="420"/>
      </w:pPr>
      <w:r>
        <w:rPr>
          <w:rFonts w:hint="eastAsia"/>
        </w:rPr>
        <w:t>之后我们调研了单目标检测，其主要方法是通过轮廓分割出图像中不同的轮廓后（相当于将图片分块）选出某个特定的部分，此方法和我们的选题目标很接近</w:t>
      </w:r>
    </w:p>
    <w:p w14:paraId="6D12C630" w14:textId="77777777" w:rsidR="00876D7A" w:rsidRDefault="00876D7A">
      <w:pPr>
        <w:pStyle w:val="a4"/>
        <w:ind w:left="567" w:firstLineChars="0" w:firstLine="0"/>
      </w:pPr>
    </w:p>
    <w:p w14:paraId="044A106F" w14:textId="77777777" w:rsidR="00876D7A" w:rsidRDefault="000B28D5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单目标检测流程</w:t>
      </w:r>
    </w:p>
    <w:p w14:paraId="28652281" w14:textId="77777777" w:rsidR="00876D7A" w:rsidRDefault="000B28D5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将图片分割</w:t>
      </w:r>
    </w:p>
    <w:p w14:paraId="4AE980D6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：轮廓检测，使用</w:t>
      </w:r>
      <w:r>
        <w:rPr>
          <w:rFonts w:hint="eastAsia"/>
        </w:rPr>
        <w:t>o</w:t>
      </w:r>
      <w:r>
        <w:t xml:space="preserve">pencv  </w:t>
      </w:r>
      <w:r>
        <w:t>findcontours</w:t>
      </w:r>
      <w:r>
        <w:rPr>
          <w:rFonts w:hint="eastAsia"/>
        </w:rPr>
        <w:t>函数</w:t>
      </w:r>
    </w:p>
    <w:p w14:paraId="7B0060A3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检测效果：如下是检测效果，可以看出轮廓检测在划分大体几何图形上有较好的表现，可以应用于我们检测教室中讲桌的目的：</w:t>
      </w:r>
    </w:p>
    <w:p w14:paraId="588857AE" w14:textId="77777777" w:rsidR="00876D7A" w:rsidRDefault="000B28D5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11CD85C1" wp14:editId="1490FADB">
            <wp:extent cx="1343025" cy="8921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7361" cy="8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A1D4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原理：通过</w:t>
      </w:r>
    </w:p>
    <w:p w14:paraId="5784FFE8" w14:textId="77777777" w:rsidR="00876D7A" w:rsidRDefault="00876D7A">
      <w:pPr>
        <w:pStyle w:val="a4"/>
        <w:ind w:left="567" w:firstLineChars="0" w:firstLine="0"/>
      </w:pPr>
    </w:p>
    <w:p w14:paraId="245A4279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语义分割</w:t>
      </w:r>
    </w:p>
    <w:p w14:paraId="35B4DD12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方法：使用神经网络训练</w:t>
      </w:r>
    </w:p>
    <w:p w14:paraId="7691CF75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效果：如下是语义分割的效果，可以看出相比较轮廓划分其效果更佳细节。</w:t>
      </w:r>
    </w:p>
    <w:p w14:paraId="52D0A620" w14:textId="77777777" w:rsidR="00876D7A" w:rsidRDefault="000B28D5">
      <w:pPr>
        <w:pStyle w:val="a4"/>
        <w:ind w:left="567" w:firstLineChars="0" w:firstLine="0"/>
      </w:pPr>
      <w:r>
        <w:rPr>
          <w:noProof/>
        </w:rPr>
        <w:drawing>
          <wp:inline distT="0" distB="0" distL="0" distR="0" wp14:anchorId="18F470D0" wp14:editId="74989973">
            <wp:extent cx="2072640" cy="128016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8632" cy="128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05C0" w14:textId="77777777" w:rsidR="00876D7A" w:rsidRDefault="00876D7A">
      <w:pPr>
        <w:pStyle w:val="a4"/>
        <w:ind w:left="567" w:firstLineChars="0" w:firstLine="0"/>
      </w:pPr>
    </w:p>
    <w:p w14:paraId="7C234E58" w14:textId="77777777" w:rsidR="00876D7A" w:rsidRDefault="000B28D5">
      <w:pPr>
        <w:pStyle w:val="a4"/>
        <w:numPr>
          <w:ilvl w:val="3"/>
          <w:numId w:val="1"/>
        </w:numPr>
        <w:ind w:firstLineChars="0"/>
      </w:pPr>
      <w:r>
        <w:rPr>
          <w:rFonts w:hint="eastAsia"/>
        </w:rPr>
        <w:t>将讲桌从多个部分中识别出来</w:t>
      </w:r>
    </w:p>
    <w:p w14:paraId="71817DA0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：特定情况下的识别</w:t>
      </w:r>
    </w:p>
    <w:p w14:paraId="0FBD667A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原理：此方法较为讨巧，是我们考虑到进行神经网络训练没有足够的</w:t>
      </w:r>
      <w:proofErr w:type="gramStart"/>
      <w:r>
        <w:rPr>
          <w:rFonts w:hint="eastAsia"/>
        </w:rPr>
        <w:t>数据集且效果</w:t>
      </w:r>
      <w:proofErr w:type="gramEnd"/>
      <w:r>
        <w:rPr>
          <w:rFonts w:hint="eastAsia"/>
        </w:rPr>
        <w:t>不一定好（讲桌和桌子之间的识别即使通过神经网络训练也较为困难）的情况下想出的替代措施。即是通过计算轮廓区域的面积算出最大的面积作为目标。</w:t>
      </w:r>
    </w:p>
    <w:p w14:paraId="701119D4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局限：局限在于只能识别距离足够近的物体。</w:t>
      </w:r>
    </w:p>
    <w:p w14:paraId="5B18CD1B" w14:textId="77777777" w:rsidR="00876D7A" w:rsidRDefault="00876D7A">
      <w:pPr>
        <w:pStyle w:val="a4"/>
        <w:ind w:left="567" w:firstLineChars="0" w:firstLine="0"/>
      </w:pPr>
    </w:p>
    <w:p w14:paraId="61815EA5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lastRenderedPageBreak/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神经网络识别</w:t>
      </w:r>
    </w:p>
    <w:p w14:paraId="3B18D7FA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原理：此方法如果采取语义分割可以衔接，识别出标记为讲桌的目标</w:t>
      </w:r>
    </w:p>
    <w:p w14:paraId="43226B36" w14:textId="77777777" w:rsidR="00876D7A" w:rsidRDefault="000B28D5">
      <w:pPr>
        <w:pStyle w:val="a4"/>
        <w:ind w:left="567" w:firstLineChars="0" w:firstLine="0"/>
      </w:pPr>
      <w:r>
        <w:rPr>
          <w:rFonts w:hint="eastAsia"/>
        </w:rPr>
        <w:t>局限：没有足够的数据集，训练效果可能不好。</w:t>
      </w:r>
    </w:p>
    <w:p w14:paraId="1A77C4D8" w14:textId="77777777" w:rsidR="00876D7A" w:rsidRDefault="00876D7A">
      <w:pPr>
        <w:spacing w:beforeLines="50" w:before="156" w:afterLines="50" w:after="156"/>
      </w:pPr>
    </w:p>
    <w:p w14:paraId="24B6BC23" w14:textId="77777777" w:rsidR="00876D7A" w:rsidRDefault="00876D7A">
      <w:pPr>
        <w:spacing w:beforeLines="50" w:before="156" w:afterLines="50" w:after="156"/>
      </w:pPr>
    </w:p>
    <w:p w14:paraId="115C5DAA" w14:textId="77777777" w:rsidR="00876D7A" w:rsidRDefault="00876D7A">
      <w:pPr>
        <w:spacing w:beforeLines="50" w:before="156" w:afterLines="50" w:after="156"/>
      </w:pPr>
    </w:p>
    <w:sectPr w:rsidR="00876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B6503"/>
    <w:multiLevelType w:val="multilevel"/>
    <w:tmpl w:val="15BB6503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2C01AB6"/>
    <w:multiLevelType w:val="multilevel"/>
    <w:tmpl w:val="32C01AB6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A85F9E"/>
    <w:multiLevelType w:val="multilevel"/>
    <w:tmpl w:val="4DA85F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A7D"/>
    <w:rsid w:val="00004284"/>
    <w:rsid w:val="000B28D5"/>
    <w:rsid w:val="001526B3"/>
    <w:rsid w:val="00255DE0"/>
    <w:rsid w:val="004400BF"/>
    <w:rsid w:val="004E3A34"/>
    <w:rsid w:val="00552CD7"/>
    <w:rsid w:val="005E3A99"/>
    <w:rsid w:val="006B3884"/>
    <w:rsid w:val="006D411B"/>
    <w:rsid w:val="007B6D6B"/>
    <w:rsid w:val="00876D7A"/>
    <w:rsid w:val="0088716C"/>
    <w:rsid w:val="00945F75"/>
    <w:rsid w:val="0097772F"/>
    <w:rsid w:val="00AB7A7D"/>
    <w:rsid w:val="00AD0838"/>
    <w:rsid w:val="00B04CCB"/>
    <w:rsid w:val="00B7459F"/>
    <w:rsid w:val="00BC226D"/>
    <w:rsid w:val="00BE0020"/>
    <w:rsid w:val="00C161AA"/>
    <w:rsid w:val="00C6764F"/>
    <w:rsid w:val="00D850F3"/>
    <w:rsid w:val="00DB1997"/>
    <w:rsid w:val="00E37F93"/>
    <w:rsid w:val="00E95E8D"/>
    <w:rsid w:val="00EC0282"/>
    <w:rsid w:val="00EC3C12"/>
    <w:rsid w:val="413C71C2"/>
    <w:rsid w:val="47C03C68"/>
    <w:rsid w:val="59FC39B9"/>
    <w:rsid w:val="6858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D425D88"/>
  <w15:docId w15:val="{698A9C59-F872-453E-96AB-952F5A0F9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 泊翰</dc:creator>
  <cp:lastModifiedBy>Wang Xi</cp:lastModifiedBy>
  <cp:revision>19</cp:revision>
  <dcterms:created xsi:type="dcterms:W3CDTF">2020-10-30T09:57:00Z</dcterms:created>
  <dcterms:modified xsi:type="dcterms:W3CDTF">2020-10-27T16:03:00Z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