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SPWMR6BA79TA06BGRAR8DL097NL0OYPRES0XFJD8XGH8TEWTNRBRQC0PFY9TPB8RBFMXEOL9ZIX78MXJRNFTVFFX8RZMWL5BAOOOIHB3B061D124F6C354918B5F999FBEC0C725" Type="http://schemas.microsoft.com/office/2006/relationships/officeDocumentMain" Target="NUL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EF0" w:rsidRDefault="004763CC">
      <w:r>
        <w:rPr>
          <w:noProof/>
        </w:rP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9"/>
                    <a:stretch>
                      <a:fillRect/>
                    </a:stretch>
                  </pic:blipFill>
                  <pic:spPr>
                    <a:xfrm>
                      <a:off x="0" y="0"/>
                      <a:ext cx="681990" cy="681990"/>
                    </a:xfrm>
                    <a:prstGeom prst="rect">
                      <a:avLst/>
                    </a:prstGeom>
                    <a:noFill/>
                    <a:ln w="9525">
                      <a:noFill/>
                    </a:ln>
                  </pic:spPr>
                </pic:pic>
              </a:graphicData>
            </a:graphic>
          </wp:inline>
        </w:drawing>
      </w:r>
      <w:r>
        <w:t xml:space="preserve"> </w:t>
      </w:r>
      <w:r>
        <w:rPr>
          <w:noProof/>
        </w:rPr>
        <w:drawing>
          <wp:inline distT="0" distB="0" distL="114300" distR="114300">
            <wp:extent cx="3087370" cy="711835"/>
            <wp:effectExtent l="0" t="0" r="17780" b="1206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10"/>
                    <a:srcRect r="50" b="24193"/>
                    <a:stretch>
                      <a:fillRect/>
                    </a:stretch>
                  </pic:blipFill>
                  <pic:spPr>
                    <a:xfrm>
                      <a:off x="0" y="0"/>
                      <a:ext cx="3087370" cy="711835"/>
                    </a:xfrm>
                    <a:prstGeom prst="rect">
                      <a:avLst/>
                    </a:prstGeom>
                    <a:noFill/>
                    <a:ln w="9525">
                      <a:noFill/>
                    </a:ln>
                  </pic:spPr>
                </pic:pic>
              </a:graphicData>
            </a:graphic>
          </wp:inline>
        </w:drawing>
      </w:r>
    </w:p>
    <w:p w:rsidR="00810EF0" w:rsidRDefault="00810EF0">
      <w:pPr>
        <w:spacing w:beforeLines="50" w:before="156" w:afterLines="50" w:after="156"/>
        <w:jc w:val="center"/>
        <w:rPr>
          <w:b/>
          <w:kern w:val="0"/>
          <w:sz w:val="48"/>
          <w:szCs w:val="48"/>
        </w:rPr>
      </w:pPr>
    </w:p>
    <w:p w:rsidR="00810EF0" w:rsidRDefault="004763CC">
      <w:pPr>
        <w:spacing w:beforeLines="50" w:before="156" w:afterLines="50" w:after="156"/>
        <w:jc w:val="center"/>
        <w:rPr>
          <w:rFonts w:ascii="隶书" w:eastAsia="隶书"/>
          <w:b/>
          <w:kern w:val="0"/>
          <w:sz w:val="84"/>
          <w:szCs w:val="84"/>
        </w:rPr>
      </w:pPr>
      <w:r>
        <w:rPr>
          <w:rFonts w:ascii="隶书" w:eastAsia="隶书" w:hint="eastAsia"/>
          <w:b/>
          <w:kern w:val="0"/>
          <w:sz w:val="84"/>
          <w:szCs w:val="84"/>
        </w:rPr>
        <w:t>课程报告</w:t>
      </w:r>
    </w:p>
    <w:p w:rsidR="00810EF0" w:rsidRDefault="00810EF0">
      <w:pPr>
        <w:jc w:val="center"/>
        <w:rPr>
          <w:rFonts w:ascii="隶书" w:eastAsia="隶书"/>
          <w:b/>
          <w:kern w:val="0"/>
          <w:sz w:val="72"/>
          <w:szCs w:val="72"/>
        </w:rPr>
      </w:pPr>
    </w:p>
    <w:p w:rsidR="00810EF0" w:rsidRDefault="00810EF0">
      <w:pPr>
        <w:jc w:val="center"/>
        <w:rPr>
          <w:rFonts w:ascii="隶书" w:eastAsia="隶书"/>
          <w:b/>
          <w:kern w:val="0"/>
          <w:sz w:val="72"/>
          <w:szCs w:val="72"/>
        </w:rPr>
      </w:pPr>
    </w:p>
    <w:p w:rsidR="00810EF0" w:rsidRDefault="00810EF0">
      <w:pPr>
        <w:jc w:val="center"/>
        <w:rPr>
          <w:b/>
          <w:kern w:val="0"/>
        </w:rPr>
      </w:pPr>
    </w:p>
    <w:tbl>
      <w:tblPr>
        <w:tblW w:w="7333" w:type="dxa"/>
        <w:jc w:val="center"/>
        <w:tblBorders>
          <w:bottom w:val="single" w:sz="4" w:space="0" w:color="auto"/>
          <w:insideH w:val="single" w:sz="4" w:space="0" w:color="auto"/>
        </w:tblBorders>
        <w:tblLayout w:type="fixed"/>
        <w:tblLook w:val="04A0" w:firstRow="1" w:lastRow="0" w:firstColumn="1" w:lastColumn="0" w:noHBand="0" w:noVBand="1"/>
      </w:tblPr>
      <w:tblGrid>
        <w:gridCol w:w="1908"/>
        <w:gridCol w:w="5425"/>
      </w:tblGrid>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rsidR="00810EF0" w:rsidRDefault="00CA3354">
            <w:pPr>
              <w:rPr>
                <w:b/>
                <w:kern w:val="0"/>
                <w:sz w:val="30"/>
                <w:szCs w:val="30"/>
              </w:rPr>
            </w:pPr>
            <w:r>
              <w:rPr>
                <w:rFonts w:hint="eastAsia"/>
                <w:b/>
                <w:kern w:val="0"/>
                <w:sz w:val="30"/>
                <w:szCs w:val="30"/>
              </w:rPr>
              <w:t>企业软件项目实训</w:t>
            </w:r>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rsidR="00810EF0" w:rsidRDefault="009C03D0">
            <w:pPr>
              <w:rPr>
                <w:b/>
                <w:kern w:val="0"/>
                <w:sz w:val="30"/>
                <w:szCs w:val="30"/>
              </w:rPr>
            </w:pPr>
            <w:r>
              <w:rPr>
                <w:rFonts w:hint="eastAsia"/>
                <w:b/>
                <w:kern w:val="0"/>
                <w:sz w:val="30"/>
                <w:szCs w:val="30"/>
              </w:rPr>
              <w:t>卢越兴</w:t>
            </w:r>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rsidR="00810EF0" w:rsidRDefault="009C03D0">
            <w:pPr>
              <w:spacing w:line="360" w:lineRule="exact"/>
              <w:rPr>
                <w:b/>
                <w:kern w:val="0"/>
                <w:sz w:val="30"/>
                <w:szCs w:val="30"/>
              </w:rPr>
            </w:pPr>
            <w:r>
              <w:rPr>
                <w:rFonts w:hint="eastAsia"/>
                <w:b/>
                <w:kern w:val="0"/>
                <w:sz w:val="30"/>
                <w:szCs w:val="30"/>
              </w:rPr>
              <w:t>201630665298</w:t>
            </w:r>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rsidR="00810EF0" w:rsidRDefault="009C03D0">
            <w:pPr>
              <w:spacing w:line="360" w:lineRule="exact"/>
              <w:rPr>
                <w:b/>
                <w:kern w:val="0"/>
                <w:sz w:val="30"/>
                <w:szCs w:val="30"/>
              </w:rPr>
            </w:pPr>
            <w:r>
              <w:rPr>
                <w:rFonts w:hint="eastAsia"/>
                <w:b/>
                <w:kern w:val="0"/>
                <w:sz w:val="30"/>
                <w:szCs w:val="30"/>
              </w:rPr>
              <w:t>软件工程</w:t>
            </w:r>
          </w:p>
        </w:tc>
      </w:tr>
      <w:tr w:rsidR="00810EF0">
        <w:trPr>
          <w:trHeight w:val="907"/>
          <w:jc w:val="center"/>
        </w:trPr>
        <w:tc>
          <w:tcPr>
            <w:tcW w:w="1908" w:type="dxa"/>
            <w:tcBorders>
              <w:top w:val="nil"/>
              <w:left w:val="nil"/>
              <w:bottom w:val="nil"/>
              <w:right w:val="nil"/>
            </w:tcBorders>
            <w:vAlign w:val="center"/>
          </w:tcPr>
          <w:p w:rsidR="00810EF0" w:rsidRDefault="004763CC">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rsidR="00810EF0" w:rsidRDefault="004763CC">
            <w:pPr>
              <w:rPr>
                <w:b/>
                <w:kern w:val="0"/>
                <w:sz w:val="30"/>
                <w:szCs w:val="30"/>
              </w:rPr>
            </w:pPr>
            <w:r>
              <w:rPr>
                <w:rFonts w:hint="eastAsia"/>
                <w:b/>
                <w:kern w:val="0"/>
                <w:sz w:val="30"/>
                <w:szCs w:val="30"/>
              </w:rPr>
              <w:t>201</w:t>
            </w:r>
            <w:r w:rsidR="0013055F">
              <w:rPr>
                <w:b/>
                <w:kern w:val="0"/>
                <w:sz w:val="30"/>
                <w:szCs w:val="30"/>
              </w:rPr>
              <w:t>8</w:t>
            </w:r>
            <w:r>
              <w:rPr>
                <w:rFonts w:hint="eastAsia"/>
                <w:b/>
                <w:kern w:val="0"/>
                <w:sz w:val="30"/>
                <w:szCs w:val="30"/>
              </w:rPr>
              <w:t>-201</w:t>
            </w:r>
            <w:r w:rsidR="0013055F">
              <w:rPr>
                <w:b/>
                <w:kern w:val="0"/>
                <w:sz w:val="30"/>
                <w:szCs w:val="30"/>
              </w:rPr>
              <w:t>9</w:t>
            </w:r>
            <w:r>
              <w:rPr>
                <w:rFonts w:hint="eastAsia"/>
                <w:b/>
                <w:kern w:val="0"/>
                <w:sz w:val="30"/>
                <w:szCs w:val="30"/>
              </w:rPr>
              <w:t>第二学期</w:t>
            </w:r>
          </w:p>
        </w:tc>
      </w:tr>
    </w:tbl>
    <w:p w:rsidR="00810EF0" w:rsidRDefault="00810EF0">
      <w:pPr>
        <w:spacing w:beforeLines="50" w:before="156" w:afterLines="50" w:after="156"/>
        <w:rPr>
          <w:b/>
          <w:kern w:val="0"/>
          <w:sz w:val="30"/>
          <w:szCs w:val="30"/>
        </w:rPr>
      </w:pPr>
    </w:p>
    <w:p w:rsidR="00810EF0" w:rsidRDefault="004763CC">
      <w:pPr>
        <w:spacing w:line="480" w:lineRule="exact"/>
        <w:jc w:val="center"/>
        <w:rPr>
          <w:rFonts w:eastAsia="黑体" w:hAnsi="黑体"/>
          <w:b/>
          <w:kern w:val="0"/>
          <w:sz w:val="32"/>
          <w:szCs w:val="32"/>
        </w:rPr>
      </w:pPr>
      <w:r>
        <w:rPr>
          <w:rFonts w:eastAsia="黑体" w:hAnsi="黑体" w:hint="eastAsia"/>
          <w:b/>
          <w:kern w:val="0"/>
          <w:sz w:val="32"/>
          <w:szCs w:val="32"/>
        </w:rPr>
        <w:t>软件学院</w:t>
      </w:r>
    </w:p>
    <w:p w:rsidR="00810EF0" w:rsidRDefault="004763CC">
      <w:pPr>
        <w:spacing w:line="480" w:lineRule="exact"/>
        <w:jc w:val="center"/>
        <w:rPr>
          <w:rFonts w:eastAsia="黑体" w:hAnsi="黑体"/>
          <w:b/>
          <w:kern w:val="0"/>
          <w:sz w:val="32"/>
          <w:szCs w:val="32"/>
        </w:rPr>
      </w:pPr>
      <w:r>
        <w:rPr>
          <w:rFonts w:eastAsia="黑体" w:hAnsi="黑体" w:hint="eastAsia"/>
          <w:b/>
          <w:kern w:val="0"/>
          <w:sz w:val="32"/>
          <w:szCs w:val="32"/>
        </w:rPr>
        <w:t>201</w:t>
      </w:r>
      <w:r w:rsidR="0013055F">
        <w:rPr>
          <w:rFonts w:eastAsia="黑体" w:hAnsi="黑体"/>
          <w:b/>
          <w:kern w:val="0"/>
          <w:sz w:val="32"/>
          <w:szCs w:val="32"/>
        </w:rPr>
        <w:t>9</w:t>
      </w:r>
      <w:r>
        <w:rPr>
          <w:rFonts w:eastAsia="黑体" w:hAnsi="黑体" w:hint="eastAsia"/>
          <w:b/>
          <w:kern w:val="0"/>
          <w:sz w:val="32"/>
          <w:szCs w:val="32"/>
        </w:rPr>
        <w:t>年</w:t>
      </w:r>
      <w:r w:rsidR="006153DA">
        <w:rPr>
          <w:rFonts w:eastAsia="黑体" w:hAnsi="黑体" w:hint="eastAsia"/>
          <w:b/>
          <w:kern w:val="0"/>
          <w:sz w:val="32"/>
          <w:szCs w:val="32"/>
        </w:rPr>
        <w:t>7</w:t>
      </w:r>
      <w:r>
        <w:rPr>
          <w:rFonts w:eastAsia="黑体" w:hAnsi="黑体" w:hint="eastAsia"/>
          <w:b/>
          <w:kern w:val="0"/>
          <w:sz w:val="32"/>
          <w:szCs w:val="32"/>
        </w:rPr>
        <w:t>月</w:t>
      </w:r>
    </w:p>
    <w:p w:rsidR="00810EF0" w:rsidRDefault="00810EF0">
      <w:pPr>
        <w:rPr>
          <w:rFonts w:eastAsia="黑体" w:hAnsi="黑体"/>
          <w:b/>
          <w:kern w:val="0"/>
          <w:sz w:val="36"/>
          <w:szCs w:val="36"/>
        </w:rPr>
        <w:sectPr w:rsidR="00810EF0">
          <w:headerReference w:type="default" r:id="rId11"/>
          <w:footerReference w:type="even" r:id="rId12"/>
          <w:pgSz w:w="11906" w:h="16838"/>
          <w:pgMar w:top="1440" w:right="1800" w:bottom="1440" w:left="1800" w:header="851" w:footer="992" w:gutter="0"/>
          <w:cols w:space="720"/>
          <w:docGrid w:type="lines" w:linePitch="312"/>
        </w:sectPr>
      </w:pPr>
    </w:p>
    <w:p w:rsidR="00BD721B" w:rsidRDefault="00145284" w:rsidP="00BD721B">
      <w:pPr>
        <w:pStyle w:val="a6"/>
        <w:numPr>
          <w:ilvl w:val="0"/>
          <w:numId w:val="2"/>
        </w:numPr>
        <w:adjustRightInd w:val="0"/>
        <w:snapToGrid w:val="0"/>
        <w:spacing w:line="360" w:lineRule="auto"/>
        <w:ind w:firstLineChars="0"/>
        <w:rPr>
          <w:b/>
          <w:sz w:val="24"/>
        </w:rPr>
      </w:pPr>
      <w:r w:rsidRPr="00F937E6">
        <w:rPr>
          <w:rFonts w:hint="eastAsia"/>
          <w:b/>
          <w:sz w:val="24"/>
        </w:rPr>
        <w:lastRenderedPageBreak/>
        <w:t>区块链技术原理</w:t>
      </w:r>
    </w:p>
    <w:p w:rsidR="00F957FA" w:rsidRDefault="00BD721B" w:rsidP="00F957FA">
      <w:pPr>
        <w:adjustRightInd w:val="0"/>
        <w:snapToGrid w:val="0"/>
        <w:spacing w:line="360" w:lineRule="auto"/>
        <w:ind w:firstLineChars="200" w:firstLine="480"/>
        <w:rPr>
          <w:sz w:val="24"/>
        </w:rPr>
      </w:pPr>
      <w:r w:rsidRPr="00BD721B">
        <w:rPr>
          <w:rFonts w:hint="eastAsia"/>
          <w:sz w:val="24"/>
        </w:rPr>
        <w:t>区块链技术是以比特币为代表的数字加密货币体系的核心支撑技术，它最早出现</w:t>
      </w:r>
      <w:r>
        <w:rPr>
          <w:rFonts w:hint="eastAsia"/>
          <w:sz w:val="24"/>
        </w:rPr>
        <w:t>在</w:t>
      </w:r>
      <w:r w:rsidR="005045CE">
        <w:rPr>
          <w:rFonts w:hint="eastAsia"/>
          <w:sz w:val="24"/>
        </w:rPr>
        <w:t>一个名为</w:t>
      </w:r>
      <w:r>
        <w:rPr>
          <w:rFonts w:hint="eastAsia"/>
          <w:sz w:val="24"/>
        </w:rPr>
        <w:t>中本聪（</w:t>
      </w:r>
      <w:r w:rsidRPr="005045CE">
        <w:rPr>
          <w:sz w:val="24"/>
        </w:rPr>
        <w:t xml:space="preserve">Satoshi </w:t>
      </w:r>
      <w:proofErr w:type="spellStart"/>
      <w:r w:rsidRPr="005045CE">
        <w:rPr>
          <w:sz w:val="24"/>
        </w:rPr>
        <w:t>Nakamoto</w:t>
      </w:r>
      <w:proofErr w:type="spellEnd"/>
      <w:r w:rsidRPr="005045CE">
        <w:rPr>
          <w:rFonts w:hint="eastAsia"/>
          <w:sz w:val="24"/>
        </w:rPr>
        <w:t>）</w:t>
      </w:r>
      <w:r w:rsidR="005045CE">
        <w:rPr>
          <w:rFonts w:hint="eastAsia"/>
          <w:sz w:val="24"/>
        </w:rPr>
        <w:t>的学者在密码学邮件组发表的论文《比特币：一种点对点的电子现金系统》</w:t>
      </w:r>
      <w:r w:rsidR="00EC1FB0" w:rsidRPr="00EC1FB0">
        <w:rPr>
          <w:sz w:val="24"/>
          <w:vertAlign w:val="superscript"/>
        </w:rPr>
        <w:fldChar w:fldCharType="begin"/>
      </w:r>
      <w:r w:rsidR="00EC1FB0" w:rsidRPr="00EC1FB0">
        <w:rPr>
          <w:sz w:val="24"/>
          <w:vertAlign w:val="superscript"/>
        </w:rPr>
        <w:instrText xml:space="preserve"> </w:instrText>
      </w:r>
      <w:r w:rsidR="00EC1FB0" w:rsidRPr="00EC1FB0">
        <w:rPr>
          <w:rFonts w:hint="eastAsia"/>
          <w:sz w:val="24"/>
          <w:vertAlign w:val="superscript"/>
        </w:rPr>
        <w:instrText>REF _Ref13418129 \r \h</w:instrText>
      </w:r>
      <w:r w:rsidR="00EC1FB0" w:rsidRPr="00EC1FB0">
        <w:rPr>
          <w:sz w:val="24"/>
          <w:vertAlign w:val="superscript"/>
        </w:rPr>
        <w:instrText xml:space="preserve"> </w:instrText>
      </w:r>
      <w:r w:rsidR="00EC1FB0">
        <w:rPr>
          <w:sz w:val="24"/>
          <w:vertAlign w:val="superscript"/>
        </w:rPr>
        <w:instrText xml:space="preserve"> \* MERGEFORMAT </w:instrText>
      </w:r>
      <w:r w:rsidR="00EC1FB0" w:rsidRPr="00EC1FB0">
        <w:rPr>
          <w:sz w:val="24"/>
          <w:vertAlign w:val="superscript"/>
        </w:rPr>
      </w:r>
      <w:r w:rsidR="00EC1FB0" w:rsidRPr="00EC1FB0">
        <w:rPr>
          <w:sz w:val="24"/>
          <w:vertAlign w:val="superscript"/>
        </w:rPr>
        <w:fldChar w:fldCharType="separate"/>
      </w:r>
      <w:r w:rsidR="00EC1FB0" w:rsidRPr="00EC1FB0">
        <w:rPr>
          <w:sz w:val="24"/>
          <w:vertAlign w:val="superscript"/>
        </w:rPr>
        <w:t>[3]</w:t>
      </w:r>
      <w:r w:rsidR="00EC1FB0" w:rsidRPr="00EC1FB0">
        <w:rPr>
          <w:sz w:val="24"/>
          <w:vertAlign w:val="superscript"/>
        </w:rPr>
        <w:fldChar w:fldCharType="end"/>
      </w:r>
      <w:r w:rsidR="00066ADB">
        <w:rPr>
          <w:rFonts w:hint="eastAsia"/>
          <w:sz w:val="24"/>
        </w:rPr>
        <w:t>。区块链在文献中被描述成一种按照时间顺序将数据区块以类似链表的结构组合起来的特定数据结构，并以密码学方式保证的不可篡改和不可伪造的去中心化共享账本</w:t>
      </w:r>
      <w:r w:rsidR="00F957FA">
        <w:rPr>
          <w:rFonts w:hint="eastAsia"/>
          <w:sz w:val="24"/>
        </w:rPr>
        <w:t>，能够安全地储存简单地、有先后关系的、能够在系统内进行验证的数据。</w:t>
      </w:r>
    </w:p>
    <w:p w:rsidR="00F957FA" w:rsidRDefault="00F957FA" w:rsidP="00F957FA">
      <w:pPr>
        <w:adjustRightInd w:val="0"/>
        <w:snapToGrid w:val="0"/>
        <w:spacing w:line="360" w:lineRule="auto"/>
        <w:ind w:firstLineChars="200" w:firstLine="480"/>
        <w:rPr>
          <w:sz w:val="24"/>
        </w:rPr>
      </w:pPr>
      <w:r>
        <w:rPr>
          <w:rFonts w:hint="eastAsia"/>
          <w:sz w:val="24"/>
        </w:rPr>
        <w:t>区块链具有去中心化、防篡改、匿名性、开放性、自治性等特点。首先是去中心化：由于采用的是分布式系统结构，在区块链中不存在起中心管理的硬件或机构，区块链上数据的验证、级长、储存、维护和传输都是在分布式节点之间进行，所有节点通过存数学的方式</w:t>
      </w:r>
      <w:r w:rsidR="00A53703">
        <w:rPr>
          <w:rFonts w:hint="eastAsia"/>
          <w:sz w:val="24"/>
        </w:rPr>
        <w:t>拥有平等的权力和义务；然后是防篡改：区块链采用非对称的密码学加密技术对数据进行加密，同时借助于分布式系统上的各个节点通过特定的共识算法来共同存储，一般来说，一旦数据通过共识算法验证并被添加到区块链中，就会永久的存在于链上，除非能够控制整个系统的</w:t>
      </w:r>
      <w:r w:rsidR="00A53703">
        <w:rPr>
          <w:rFonts w:hint="eastAsia"/>
          <w:sz w:val="24"/>
        </w:rPr>
        <w:t>51%</w:t>
      </w:r>
      <w:r w:rsidR="00A53703">
        <w:rPr>
          <w:rFonts w:hint="eastAsia"/>
          <w:sz w:val="24"/>
        </w:rPr>
        <w:t>以上的节点，否则无法对区块链上的数据进行修改；然后是匿名性：由于节点之间的数据交换遵循的是固定的算法，节点之间的交互无需信任（不需要识别对方的身份是否有效），因此交易时不需要通过公开自己的身份来获取对方交易节点的信任；然后是开放性：</w:t>
      </w:r>
      <w:r w:rsidR="00213353">
        <w:rPr>
          <w:rFonts w:hint="eastAsia"/>
          <w:sz w:val="24"/>
        </w:rPr>
        <w:t>抛开联盟链和私有链不谈，</w:t>
      </w:r>
      <w:r w:rsidR="00A67867">
        <w:rPr>
          <w:rFonts w:hint="eastAsia"/>
          <w:sz w:val="24"/>
        </w:rPr>
        <w:t>在公有链中，整个系统是公开的，除了交易双方的私有信息被加密以外，区块链上的数据对所有人开放，任何人都可以通过公开的接口查询区块链数据和开放相关的应用，因此区块链系统上的信息高度透明；还有就是自治性：区块链采用的是基于协商一致的规范和协议（比如一种公开的共识算法等），使得系统中的所有节点的可以在一个信任的环境中和对方交换数据。这样也将对某一个人或节点的信任转换为对系统或机器的信任，限制人对系统的干预程度。</w:t>
      </w:r>
    </w:p>
    <w:p w:rsidR="00A67867" w:rsidRDefault="00EC1FB0" w:rsidP="00F957FA">
      <w:pPr>
        <w:adjustRightInd w:val="0"/>
        <w:snapToGrid w:val="0"/>
        <w:spacing w:line="360" w:lineRule="auto"/>
        <w:ind w:firstLineChars="200" w:firstLine="480"/>
        <w:rPr>
          <w:sz w:val="24"/>
        </w:rPr>
      </w:pPr>
      <w:r>
        <w:rPr>
          <w:rFonts w:hint="eastAsia"/>
          <w:sz w:val="24"/>
        </w:rPr>
        <w:t>区块链技术涉及到密码学、博弈论、分布式系统和数据库原理等领域，可以说区块链并不是什么新技术，也没有发明什么新技术，它只是以上领域中的成熟技术的组合。</w:t>
      </w:r>
      <w:r w:rsidR="0035136C">
        <w:rPr>
          <w:rFonts w:hint="eastAsia"/>
          <w:sz w:val="24"/>
        </w:rPr>
        <w:t>在文献</w:t>
      </w:r>
      <w:r w:rsidR="0035136C" w:rsidRPr="0035136C">
        <w:rPr>
          <w:sz w:val="24"/>
          <w:vertAlign w:val="superscript"/>
        </w:rPr>
        <w:fldChar w:fldCharType="begin"/>
      </w:r>
      <w:r w:rsidR="0035136C" w:rsidRPr="0035136C">
        <w:rPr>
          <w:sz w:val="24"/>
          <w:vertAlign w:val="superscript"/>
        </w:rPr>
        <w:instrText xml:space="preserve"> </w:instrText>
      </w:r>
      <w:r w:rsidR="0035136C" w:rsidRPr="0035136C">
        <w:rPr>
          <w:rFonts w:hint="eastAsia"/>
          <w:sz w:val="24"/>
          <w:vertAlign w:val="superscript"/>
        </w:rPr>
        <w:instrText>REF _Ref13418258 \r \h</w:instrText>
      </w:r>
      <w:r w:rsidR="0035136C" w:rsidRPr="0035136C">
        <w:rPr>
          <w:sz w:val="24"/>
          <w:vertAlign w:val="superscript"/>
        </w:rPr>
        <w:instrText xml:space="preserve"> </w:instrText>
      </w:r>
      <w:r w:rsidR="0035136C">
        <w:rPr>
          <w:sz w:val="24"/>
          <w:vertAlign w:val="superscript"/>
        </w:rPr>
        <w:instrText xml:space="preserve"> \* MERGEFORMAT </w:instrText>
      </w:r>
      <w:r w:rsidR="0035136C" w:rsidRPr="0035136C">
        <w:rPr>
          <w:sz w:val="24"/>
          <w:vertAlign w:val="superscript"/>
        </w:rPr>
      </w:r>
      <w:r w:rsidR="0035136C" w:rsidRPr="0035136C">
        <w:rPr>
          <w:sz w:val="24"/>
          <w:vertAlign w:val="superscript"/>
        </w:rPr>
        <w:fldChar w:fldCharType="separate"/>
      </w:r>
      <w:r w:rsidR="0035136C" w:rsidRPr="0035136C">
        <w:rPr>
          <w:sz w:val="24"/>
          <w:vertAlign w:val="superscript"/>
        </w:rPr>
        <w:t>[1]</w:t>
      </w:r>
      <w:r w:rsidR="0035136C" w:rsidRPr="0035136C">
        <w:rPr>
          <w:sz w:val="24"/>
          <w:vertAlign w:val="superscript"/>
        </w:rPr>
        <w:fldChar w:fldCharType="end"/>
      </w:r>
      <w:r w:rsidR="0035136C" w:rsidRPr="0035136C">
        <w:rPr>
          <w:rFonts w:hint="eastAsia"/>
          <w:sz w:val="24"/>
        </w:rPr>
        <w:t>中</w:t>
      </w:r>
      <w:r w:rsidR="0035136C">
        <w:rPr>
          <w:rFonts w:hint="eastAsia"/>
          <w:sz w:val="24"/>
        </w:rPr>
        <w:t>，作者将区块链的基础模型与关键技术分为数据层、网络层、共识层、己理层、合约层和应用层。我认为其中主要的技术有：哈希函数、</w:t>
      </w:r>
      <w:proofErr w:type="spellStart"/>
      <w:r w:rsidR="0035136C">
        <w:rPr>
          <w:rFonts w:hint="eastAsia"/>
          <w:sz w:val="24"/>
        </w:rPr>
        <w:t>Merkle</w:t>
      </w:r>
      <w:proofErr w:type="spellEnd"/>
      <w:r w:rsidR="0035136C">
        <w:rPr>
          <w:rFonts w:hint="eastAsia"/>
          <w:sz w:val="24"/>
        </w:rPr>
        <w:t>树、非对称加密、链式存储、数据区块、</w:t>
      </w:r>
      <w:r w:rsidR="0035136C">
        <w:rPr>
          <w:rFonts w:hint="eastAsia"/>
          <w:sz w:val="24"/>
        </w:rPr>
        <w:t>P2P</w:t>
      </w:r>
      <w:r w:rsidR="0035136C">
        <w:rPr>
          <w:rFonts w:hint="eastAsia"/>
          <w:sz w:val="24"/>
        </w:rPr>
        <w:t>网络、共识算法和智能合约。</w:t>
      </w:r>
    </w:p>
    <w:p w:rsidR="0035136C" w:rsidRDefault="0035136C" w:rsidP="00F957FA">
      <w:pPr>
        <w:adjustRightInd w:val="0"/>
        <w:snapToGrid w:val="0"/>
        <w:spacing w:line="360" w:lineRule="auto"/>
        <w:ind w:firstLineChars="200" w:firstLine="480"/>
        <w:rPr>
          <w:sz w:val="24"/>
        </w:rPr>
      </w:pPr>
      <w:r>
        <w:rPr>
          <w:rFonts w:hint="eastAsia"/>
          <w:sz w:val="24"/>
        </w:rPr>
        <w:t>哈希函数</w:t>
      </w:r>
      <w:r w:rsidR="0056644D">
        <w:rPr>
          <w:rFonts w:hint="eastAsia"/>
          <w:sz w:val="24"/>
        </w:rPr>
        <w:t>（也称散列函数）</w:t>
      </w:r>
      <w:r>
        <w:rPr>
          <w:rFonts w:hint="eastAsia"/>
          <w:sz w:val="24"/>
        </w:rPr>
        <w:t>：一般来说、区块链不会直接保存原始数据，而</w:t>
      </w:r>
      <w:r>
        <w:rPr>
          <w:rFonts w:hint="eastAsia"/>
          <w:sz w:val="24"/>
        </w:rPr>
        <w:lastRenderedPageBreak/>
        <w:t>是保存原始数据的哈希函数值，也就是将原始数据通过一个哈希函数编码成特定长度的只由数字和字母组成的字符串，再将这个字符串储存在区块链中。</w:t>
      </w:r>
      <w:r w:rsidR="00F94DB8">
        <w:rPr>
          <w:rFonts w:hint="eastAsia"/>
          <w:sz w:val="24"/>
        </w:rPr>
        <w:t>哈希函数</w:t>
      </w:r>
      <w:r w:rsidR="0056644D">
        <w:rPr>
          <w:rFonts w:hint="eastAsia"/>
          <w:sz w:val="24"/>
        </w:rPr>
        <w:t>具有许多优良的特点，例如，想要通过哈希值来反推输入的数据基本不可能，输入的数据即使只是一个字符的变化也会导致输出的哈希值发生根本的改变，每次计算哈希值所需的时间基本一致，且输出的字符串的长度可以固定。比如常见的</w:t>
      </w:r>
      <w:r w:rsidR="0056644D">
        <w:rPr>
          <w:rFonts w:hint="eastAsia"/>
          <w:sz w:val="24"/>
        </w:rPr>
        <w:t>SHA256</w:t>
      </w:r>
      <w:r w:rsidR="0056644D">
        <w:rPr>
          <w:rFonts w:hint="eastAsia"/>
          <w:sz w:val="24"/>
        </w:rPr>
        <w:t>算法，就是将任意长度的数据经过运算转换成功长度为</w:t>
      </w:r>
      <w:r w:rsidR="0056644D">
        <w:rPr>
          <w:rFonts w:hint="eastAsia"/>
          <w:sz w:val="24"/>
        </w:rPr>
        <w:t>256</w:t>
      </w:r>
      <w:r w:rsidR="0056644D">
        <w:rPr>
          <w:rFonts w:hint="eastAsia"/>
          <w:sz w:val="24"/>
        </w:rPr>
        <w:t>位（即</w:t>
      </w:r>
      <w:r w:rsidR="0056644D">
        <w:rPr>
          <w:rFonts w:hint="eastAsia"/>
          <w:sz w:val="24"/>
        </w:rPr>
        <w:t>32</w:t>
      </w:r>
      <w:r w:rsidR="0056644D">
        <w:rPr>
          <w:rFonts w:hint="eastAsia"/>
          <w:sz w:val="24"/>
        </w:rPr>
        <w:t>字节）的二进制数字，</w:t>
      </w:r>
      <w:r w:rsidR="0056644D">
        <w:rPr>
          <w:rFonts w:hint="eastAsia"/>
          <w:sz w:val="24"/>
        </w:rPr>
        <w:t>SHA256</w:t>
      </w:r>
      <w:r w:rsidR="0056644D">
        <w:rPr>
          <w:rFonts w:hint="eastAsia"/>
          <w:sz w:val="24"/>
        </w:rPr>
        <w:t>的巨大的散列空间（</w:t>
      </w:r>
      <w:r w:rsidR="0056644D">
        <w:rPr>
          <w:rFonts w:hint="eastAsia"/>
          <w:sz w:val="24"/>
        </w:rPr>
        <w:t>2</w:t>
      </w:r>
      <w:r w:rsidR="0056644D" w:rsidRPr="0056644D">
        <w:rPr>
          <w:rFonts w:hint="eastAsia"/>
          <w:sz w:val="24"/>
          <w:vertAlign w:val="superscript"/>
        </w:rPr>
        <w:t>256</w:t>
      </w:r>
      <w:r w:rsidR="0056644D">
        <w:rPr>
          <w:rFonts w:hint="eastAsia"/>
          <w:sz w:val="24"/>
        </w:rPr>
        <w:t>）也可以避免不同的输入值产生相同的</w:t>
      </w:r>
      <w:r w:rsidR="00A66A40">
        <w:rPr>
          <w:rFonts w:hint="eastAsia"/>
          <w:sz w:val="24"/>
        </w:rPr>
        <w:t>哈希值（碰撞），比特币区块链就使用了双</w:t>
      </w:r>
      <w:r w:rsidR="00A66A40">
        <w:rPr>
          <w:rFonts w:hint="eastAsia"/>
          <w:sz w:val="24"/>
        </w:rPr>
        <w:t>SHA256</w:t>
      </w:r>
      <w:r w:rsidR="00A66A40">
        <w:rPr>
          <w:rFonts w:hint="eastAsia"/>
          <w:sz w:val="24"/>
        </w:rPr>
        <w:t>哈希算法。</w:t>
      </w:r>
    </w:p>
    <w:p w:rsidR="00A66A40" w:rsidRDefault="00A66A40" w:rsidP="00F957FA">
      <w:pPr>
        <w:adjustRightInd w:val="0"/>
        <w:snapToGrid w:val="0"/>
        <w:spacing w:line="360" w:lineRule="auto"/>
        <w:ind w:firstLineChars="200" w:firstLine="480"/>
        <w:rPr>
          <w:sz w:val="24"/>
        </w:rPr>
      </w:pPr>
      <w:proofErr w:type="spellStart"/>
      <w:r>
        <w:rPr>
          <w:rFonts w:hint="eastAsia"/>
          <w:sz w:val="24"/>
        </w:rPr>
        <w:t>Merkle</w:t>
      </w:r>
      <w:proofErr w:type="spellEnd"/>
      <w:r>
        <w:rPr>
          <w:rFonts w:hint="eastAsia"/>
          <w:sz w:val="24"/>
        </w:rPr>
        <w:t>树：默克尔树（又称哈希树）是一种典型的二叉树结构，也是区块链技术中的重要数据存储结构。</w:t>
      </w:r>
      <w:proofErr w:type="spellStart"/>
      <w:r>
        <w:rPr>
          <w:sz w:val="24"/>
        </w:rPr>
        <w:t>Merkle</w:t>
      </w:r>
      <w:proofErr w:type="spellEnd"/>
      <w:r>
        <w:rPr>
          <w:rFonts w:hint="eastAsia"/>
          <w:sz w:val="24"/>
        </w:rPr>
        <w:t>树最主要的特点就是只有叶子节点保存数据或数据的哈希值，而其他的非叶子节点则保存它的两个孩子节点的哈希值，通过这种组织结构，</w:t>
      </w:r>
      <w:proofErr w:type="spellStart"/>
      <w:r>
        <w:rPr>
          <w:rFonts w:hint="eastAsia"/>
          <w:sz w:val="24"/>
        </w:rPr>
        <w:t>Merkle</w:t>
      </w:r>
      <w:proofErr w:type="spellEnd"/>
      <w:r>
        <w:rPr>
          <w:rFonts w:hint="eastAsia"/>
          <w:sz w:val="24"/>
        </w:rPr>
        <w:t>树可以应用于：快速比较大量的数据，因为相同的数据在构建完成</w:t>
      </w:r>
      <w:proofErr w:type="spellStart"/>
      <w:r>
        <w:rPr>
          <w:rFonts w:hint="eastAsia"/>
          <w:sz w:val="24"/>
        </w:rPr>
        <w:t>Merkle</w:t>
      </w:r>
      <w:proofErr w:type="spellEnd"/>
      <w:r>
        <w:rPr>
          <w:rFonts w:hint="eastAsia"/>
          <w:sz w:val="24"/>
        </w:rPr>
        <w:t>树以后，根节点一定会相同，因此只需要比较根节点即可；</w:t>
      </w:r>
      <w:r w:rsidR="009071D2">
        <w:rPr>
          <w:rFonts w:hint="eastAsia"/>
          <w:sz w:val="24"/>
        </w:rPr>
        <w:t>快速定位修改，根据其二叉树的特殊，在</w:t>
      </w:r>
      <w:r w:rsidR="009071D2">
        <w:rPr>
          <w:rFonts w:hint="eastAsia"/>
          <w:sz w:val="24"/>
        </w:rPr>
        <w:t>O(log</w:t>
      </w:r>
      <w:r w:rsidR="009071D2">
        <w:rPr>
          <w:sz w:val="24"/>
        </w:rPr>
        <w:t xml:space="preserve"> </w:t>
      </w:r>
      <w:r w:rsidR="009071D2">
        <w:rPr>
          <w:rFonts w:hint="eastAsia"/>
          <w:sz w:val="24"/>
        </w:rPr>
        <w:t>n)</w:t>
      </w:r>
      <w:r w:rsidR="009071D2">
        <w:rPr>
          <w:rFonts w:hint="eastAsia"/>
          <w:sz w:val="24"/>
        </w:rPr>
        <w:t>时间内就可以搜索到发生了改变的数据块；零知识证明，验证某一个数据块的正确性而不需要知道其他数据快，只需要将已有的数据块和非叶子节点的哈希值逐层向上进行运输，只要根节点相同即可。</w:t>
      </w:r>
      <w:proofErr w:type="spellStart"/>
      <w:r w:rsidR="009071D2">
        <w:rPr>
          <w:rFonts w:hint="eastAsia"/>
          <w:sz w:val="24"/>
        </w:rPr>
        <w:t>Merkle</w:t>
      </w:r>
      <w:proofErr w:type="spellEnd"/>
      <w:r w:rsidR="009071D2">
        <w:rPr>
          <w:rFonts w:hint="eastAsia"/>
          <w:sz w:val="24"/>
        </w:rPr>
        <w:t>树的诸多特性可以极大地提高区块链地运行效率。</w:t>
      </w:r>
    </w:p>
    <w:p w:rsidR="009071D2" w:rsidRDefault="009071D2" w:rsidP="00F957FA">
      <w:pPr>
        <w:adjustRightInd w:val="0"/>
        <w:snapToGrid w:val="0"/>
        <w:spacing w:line="360" w:lineRule="auto"/>
        <w:ind w:firstLineChars="200" w:firstLine="480"/>
        <w:rPr>
          <w:sz w:val="24"/>
        </w:rPr>
      </w:pPr>
      <w:r>
        <w:rPr>
          <w:rFonts w:hint="eastAsia"/>
          <w:sz w:val="24"/>
        </w:rPr>
        <w:t>非对称加密</w:t>
      </w:r>
      <w:r w:rsidR="00C54D26">
        <w:rPr>
          <w:rFonts w:hint="eastAsia"/>
          <w:sz w:val="24"/>
        </w:rPr>
        <w:t>：非对称加密是指在加密和解密的过程中使用不同（非对称）的密钥，分别为公钥和私钥，一般来说，私钥是通过随机数算法的来的，由个人持有，不向外界公开，公钥由私钥通过一定的算法生成，会向外公开，而且使用公钥加密的数据只能使用私钥进行正确的解密。在数据传输的过程中，发送方通过使用公钥对数据进行加密，</w:t>
      </w:r>
      <w:r w:rsidR="005E3BEC">
        <w:rPr>
          <w:rFonts w:hint="eastAsia"/>
          <w:sz w:val="24"/>
        </w:rPr>
        <w:t>接收</w:t>
      </w:r>
      <w:r w:rsidR="00C54D26">
        <w:rPr>
          <w:rFonts w:hint="eastAsia"/>
          <w:sz w:val="24"/>
        </w:rPr>
        <w:t>方通过使用自己保存的私钥进行解密，可以防止数据在传输的过程被第三方获取</w:t>
      </w:r>
      <w:r w:rsidR="005E3BEC">
        <w:rPr>
          <w:rFonts w:hint="eastAsia"/>
          <w:sz w:val="24"/>
        </w:rPr>
        <w:t>。非对称加密还可以应用于身份验证，通过不对称的公钥和私钥来确保登录信息被正确接收和认证。常见的非对称加密算法有：</w:t>
      </w:r>
      <w:r w:rsidR="005E3BEC">
        <w:rPr>
          <w:rFonts w:hint="eastAsia"/>
          <w:sz w:val="24"/>
        </w:rPr>
        <w:t>RSA</w:t>
      </w:r>
      <w:r w:rsidR="005E3BEC">
        <w:rPr>
          <w:rFonts w:hint="eastAsia"/>
          <w:sz w:val="24"/>
        </w:rPr>
        <w:t>、</w:t>
      </w:r>
      <w:proofErr w:type="spellStart"/>
      <w:r w:rsidR="005E3BEC">
        <w:rPr>
          <w:rFonts w:hint="eastAsia"/>
          <w:sz w:val="24"/>
        </w:rPr>
        <w:t>ElGamal</w:t>
      </w:r>
      <w:proofErr w:type="spellEnd"/>
      <w:r w:rsidR="005E3BEC">
        <w:rPr>
          <w:rFonts w:hint="eastAsia"/>
          <w:sz w:val="24"/>
        </w:rPr>
        <w:t>、椭圆曲线加密算法（</w:t>
      </w:r>
      <w:r w:rsidR="005E3BEC">
        <w:rPr>
          <w:rFonts w:hint="eastAsia"/>
          <w:sz w:val="24"/>
        </w:rPr>
        <w:t>ECC</w:t>
      </w:r>
      <w:r w:rsidR="005E3BEC">
        <w:rPr>
          <w:rFonts w:hint="eastAsia"/>
          <w:sz w:val="24"/>
        </w:rPr>
        <w:t>）等。</w:t>
      </w:r>
    </w:p>
    <w:p w:rsidR="005E3BEC" w:rsidRDefault="005E3BEC" w:rsidP="00F957FA">
      <w:pPr>
        <w:adjustRightInd w:val="0"/>
        <w:snapToGrid w:val="0"/>
        <w:spacing w:line="360" w:lineRule="auto"/>
        <w:ind w:firstLineChars="200" w:firstLine="480"/>
        <w:rPr>
          <w:sz w:val="24"/>
        </w:rPr>
      </w:pPr>
      <w:r>
        <w:rPr>
          <w:rFonts w:hint="eastAsia"/>
          <w:sz w:val="24"/>
        </w:rPr>
        <w:t>链式结构：获得记账权的节点可以将最新产生的区块连接到主链上，并在新区块中记录上一区块的哈希值。这样的链实结构可以使新的区块在主链上不断的增加，</w:t>
      </w:r>
      <w:r w:rsidR="000636C6">
        <w:rPr>
          <w:rFonts w:hint="eastAsia"/>
          <w:sz w:val="24"/>
        </w:rPr>
        <w:t>并且顺着记录向旧的区块查找，以达到追溯本源的目的。需要注意的是，当有多个新区块同时想要连接到主链上时，可以通过一些算法规则来选择哪一个新区块可以连接。例如比特币</w:t>
      </w:r>
      <w:r w:rsidR="007D3BCB">
        <w:rPr>
          <w:rFonts w:hint="eastAsia"/>
          <w:sz w:val="24"/>
        </w:rPr>
        <w:t>区块链中使用的就是工作量证明法，即新区块总会</w:t>
      </w:r>
      <w:r w:rsidR="007D3BCB">
        <w:rPr>
          <w:rFonts w:hint="eastAsia"/>
          <w:sz w:val="24"/>
        </w:rPr>
        <w:lastRenderedPageBreak/>
        <w:t>连接到累计工作量证明最大的备选链上，从而形成更长的新主链。</w:t>
      </w:r>
    </w:p>
    <w:p w:rsidR="007D3BCB" w:rsidRDefault="007D3BCB" w:rsidP="00F957FA">
      <w:pPr>
        <w:adjustRightInd w:val="0"/>
        <w:snapToGrid w:val="0"/>
        <w:spacing w:line="360" w:lineRule="auto"/>
        <w:ind w:firstLineChars="200" w:firstLine="480"/>
        <w:rPr>
          <w:sz w:val="24"/>
        </w:rPr>
      </w:pPr>
      <w:r>
        <w:rPr>
          <w:rFonts w:hint="eastAsia"/>
          <w:sz w:val="24"/>
        </w:rPr>
        <w:t>数据区块：区块链中的每个数据区块都包含区块头</w:t>
      </w:r>
      <w:r>
        <w:rPr>
          <w:rFonts w:hint="eastAsia"/>
          <w:sz w:val="24"/>
        </w:rPr>
        <w:t>(</w:t>
      </w:r>
      <w:r>
        <w:rPr>
          <w:sz w:val="24"/>
        </w:rPr>
        <w:t>header)</w:t>
      </w:r>
      <w:r>
        <w:rPr>
          <w:rFonts w:hint="eastAsia"/>
          <w:sz w:val="24"/>
        </w:rPr>
        <w:t>和区块体</w:t>
      </w:r>
      <w:r>
        <w:rPr>
          <w:rFonts w:hint="eastAsia"/>
          <w:sz w:val="24"/>
        </w:rPr>
        <w:t>(</w:t>
      </w:r>
      <w:r>
        <w:rPr>
          <w:sz w:val="24"/>
        </w:rPr>
        <w:t>body)</w:t>
      </w:r>
      <w:r>
        <w:rPr>
          <w:rFonts w:hint="eastAsia"/>
          <w:sz w:val="24"/>
        </w:rPr>
        <w:t>两部分，其中区块头存储当前版本号、前一个区块的哈希值、当前区块的哈希值、当前区块在共识过程中产生的随机数和时间戳等信息。区块体这包含当前区块的数据，如交易数量和交易记录等。</w:t>
      </w:r>
    </w:p>
    <w:p w:rsidR="007D3BCB" w:rsidRDefault="007D3BCB" w:rsidP="00F957FA">
      <w:pPr>
        <w:adjustRightInd w:val="0"/>
        <w:snapToGrid w:val="0"/>
        <w:spacing w:line="360" w:lineRule="auto"/>
        <w:ind w:firstLineChars="200" w:firstLine="480"/>
        <w:rPr>
          <w:sz w:val="24"/>
        </w:rPr>
      </w:pPr>
      <w:r>
        <w:rPr>
          <w:rFonts w:hint="eastAsia"/>
          <w:sz w:val="24"/>
        </w:rPr>
        <w:t>P2P</w:t>
      </w:r>
      <w:r>
        <w:rPr>
          <w:rFonts w:hint="eastAsia"/>
          <w:sz w:val="24"/>
        </w:rPr>
        <w:t>网络：区块链系统采用的是一种分布式、自治性的对等网络</w:t>
      </w:r>
      <w:r>
        <w:rPr>
          <w:rFonts w:hint="eastAsia"/>
          <w:sz w:val="24"/>
        </w:rPr>
        <w:t>(</w:t>
      </w:r>
      <w:r>
        <w:rPr>
          <w:sz w:val="24"/>
        </w:rPr>
        <w:t>Peer to peer Network)</w:t>
      </w:r>
      <w:r>
        <w:rPr>
          <w:rFonts w:hint="eastAsia"/>
          <w:sz w:val="24"/>
        </w:rPr>
        <w:t>，也就是</w:t>
      </w:r>
      <w:r>
        <w:rPr>
          <w:rFonts w:hint="eastAsia"/>
          <w:sz w:val="24"/>
        </w:rPr>
        <w:t>P</w:t>
      </w:r>
      <w:r>
        <w:rPr>
          <w:sz w:val="24"/>
        </w:rPr>
        <w:t>2P</w:t>
      </w:r>
      <w:r>
        <w:rPr>
          <w:rFonts w:hint="eastAsia"/>
          <w:sz w:val="24"/>
        </w:rPr>
        <w:t>网络，</w:t>
      </w:r>
      <w:r w:rsidR="00AB49A9">
        <w:rPr>
          <w:rFonts w:hint="eastAsia"/>
          <w:sz w:val="24"/>
        </w:rPr>
        <w:t>来管理分布在世界各地的所有节点。在这种网络中，每个节点的地位都是相等的，不存在具有特殊权力的中心节点或者管理节点，并且每个节点都以拓扑网状结构相互连通和传输数据。</w:t>
      </w:r>
      <w:r w:rsidR="00AB49A9">
        <w:rPr>
          <w:rFonts w:hint="eastAsia"/>
          <w:sz w:val="24"/>
        </w:rPr>
        <w:t>P2P</w:t>
      </w:r>
      <w:r w:rsidR="00AB49A9">
        <w:rPr>
          <w:rFonts w:hint="eastAsia"/>
          <w:sz w:val="24"/>
        </w:rPr>
        <w:t>网络中的每个节点都承担着验证和传播区块数据，网络路由和发现新的节点等功能。按照存储的数据量的大小划分，可以分为全节点和轻量级节点，全节点需要储存从创世区块到当前最新区块的所有完整数据，并需要实时的验证和更新主链；而轻量级节点只需要保存部分的区块链数据，并通过</w:t>
      </w:r>
      <w:proofErr w:type="spellStart"/>
      <w:r w:rsidR="00AB49A9">
        <w:rPr>
          <w:rFonts w:hint="eastAsia"/>
          <w:sz w:val="24"/>
        </w:rPr>
        <w:t>Merkle</w:t>
      </w:r>
      <w:proofErr w:type="spellEnd"/>
      <w:r w:rsidR="00AB49A9">
        <w:rPr>
          <w:rFonts w:hint="eastAsia"/>
          <w:sz w:val="24"/>
        </w:rPr>
        <w:t>树的特点使用零知识证明来验证数据块的完整性。</w:t>
      </w:r>
    </w:p>
    <w:p w:rsidR="000B66F9" w:rsidRDefault="00AB49A9" w:rsidP="00F957FA">
      <w:pPr>
        <w:adjustRightInd w:val="0"/>
        <w:snapToGrid w:val="0"/>
        <w:spacing w:line="360" w:lineRule="auto"/>
        <w:ind w:firstLineChars="200" w:firstLine="480"/>
        <w:rPr>
          <w:sz w:val="24"/>
        </w:rPr>
      </w:pPr>
      <w:r>
        <w:rPr>
          <w:rFonts w:hint="eastAsia"/>
          <w:sz w:val="24"/>
        </w:rPr>
        <w:t>共识算法：</w:t>
      </w:r>
      <w:r w:rsidR="00D65775">
        <w:rPr>
          <w:rFonts w:hint="eastAsia"/>
          <w:sz w:val="24"/>
        </w:rPr>
        <w:t>一般来说，一个系统中的决策权越分散，系统的个部分达成共识的效率就会也低，因此，由于区块链系统中的每一个节点都是平等的，当需要对一些事务进行决策的时候，就需要通过特定的共识算法来时分布式、去中心化系统的所有节点高效地达成共识，例如对区块数据的有效性达成共识。常见的共识算法有</w:t>
      </w:r>
      <w:r w:rsidR="00D65775">
        <w:rPr>
          <w:rFonts w:hint="eastAsia"/>
          <w:sz w:val="24"/>
        </w:rPr>
        <w:t>POW</w:t>
      </w:r>
      <w:r w:rsidR="00D65775">
        <w:rPr>
          <w:rFonts w:hint="eastAsia"/>
          <w:sz w:val="24"/>
        </w:rPr>
        <w:t>、</w:t>
      </w:r>
      <w:r w:rsidR="00D65775">
        <w:rPr>
          <w:rFonts w:hint="eastAsia"/>
          <w:sz w:val="24"/>
        </w:rPr>
        <w:t>PBFT</w:t>
      </w:r>
      <w:r w:rsidR="00D65775">
        <w:rPr>
          <w:rFonts w:hint="eastAsia"/>
          <w:sz w:val="24"/>
        </w:rPr>
        <w:t>、</w:t>
      </w:r>
      <w:r w:rsidR="00D65775">
        <w:rPr>
          <w:rFonts w:hint="eastAsia"/>
          <w:sz w:val="24"/>
        </w:rPr>
        <w:t>Raft</w:t>
      </w:r>
      <w:r w:rsidR="00D65775">
        <w:rPr>
          <w:rFonts w:hint="eastAsia"/>
          <w:sz w:val="24"/>
        </w:rPr>
        <w:t>等。其中最早的区块链（如比特币）使用的时</w:t>
      </w:r>
      <w:r w:rsidR="00D65775">
        <w:rPr>
          <w:rFonts w:hint="eastAsia"/>
          <w:sz w:val="24"/>
        </w:rPr>
        <w:t>POW</w:t>
      </w:r>
      <w:r w:rsidR="00D65775">
        <w:rPr>
          <w:rFonts w:hint="eastAsia"/>
          <w:sz w:val="24"/>
        </w:rPr>
        <w:t>（工作量证明）算法来保证账本的一致性，这种共识算法高度依赖节点的算力，往往算力最大的节点会获得记账权，比特币系统中</w:t>
      </w:r>
      <w:r w:rsidR="00F62224">
        <w:rPr>
          <w:rFonts w:hint="eastAsia"/>
          <w:sz w:val="24"/>
        </w:rPr>
        <w:t>就是让每个节点计算一个十分复杂的</w:t>
      </w:r>
      <w:r w:rsidR="00F62224">
        <w:rPr>
          <w:rFonts w:hint="eastAsia"/>
          <w:sz w:val="24"/>
        </w:rPr>
        <w:t>SHA256</w:t>
      </w:r>
      <w:r w:rsidR="00F62224">
        <w:rPr>
          <w:rFonts w:hint="eastAsia"/>
          <w:sz w:val="24"/>
        </w:rPr>
        <w:t>数学问题，最早计算出结果并验证成功的节点就可以获得比特币奖励，往往算力最大的节点可以更快地算出结果；</w:t>
      </w:r>
      <w:r w:rsidR="00F62224">
        <w:rPr>
          <w:rFonts w:hint="eastAsia"/>
          <w:sz w:val="24"/>
        </w:rPr>
        <w:t>PBFT</w:t>
      </w:r>
      <w:r w:rsidR="000B66F9">
        <w:rPr>
          <w:rFonts w:hint="eastAsia"/>
          <w:sz w:val="24"/>
        </w:rPr>
        <w:t>共识</w:t>
      </w:r>
      <w:r w:rsidR="00F62224">
        <w:rPr>
          <w:rFonts w:hint="eastAsia"/>
          <w:sz w:val="24"/>
        </w:rPr>
        <w:t>算法则是</w:t>
      </w:r>
      <w:r w:rsidR="000B66F9">
        <w:rPr>
          <w:rFonts w:hint="eastAsia"/>
          <w:sz w:val="24"/>
        </w:rPr>
        <w:t>降低了</w:t>
      </w:r>
      <w:r w:rsidR="000B66F9">
        <w:rPr>
          <w:rFonts w:hint="eastAsia"/>
          <w:sz w:val="24"/>
        </w:rPr>
        <w:t>BFT</w:t>
      </w:r>
      <w:r w:rsidR="000B66F9">
        <w:rPr>
          <w:rFonts w:hint="eastAsia"/>
          <w:sz w:val="24"/>
        </w:rPr>
        <w:t>的运行复杂度，如图所示，</w:t>
      </w:r>
      <w:r w:rsidR="000B66F9">
        <w:rPr>
          <w:rFonts w:hint="eastAsia"/>
          <w:sz w:val="24"/>
        </w:rPr>
        <w:t>PBFT</w:t>
      </w:r>
      <w:r w:rsidR="000B66F9">
        <w:rPr>
          <w:rFonts w:hint="eastAsia"/>
          <w:sz w:val="24"/>
        </w:rPr>
        <w:t>共识算法的通信模式，</w:t>
      </w:r>
      <w:r w:rsidR="000B66F9" w:rsidRPr="000B66F9">
        <w:rPr>
          <w:sz w:val="24"/>
        </w:rPr>
        <w:t>每一个客户端的请求需要经过</w:t>
      </w:r>
      <w:r w:rsidR="000B66F9" w:rsidRPr="000B66F9">
        <w:rPr>
          <w:sz w:val="24"/>
        </w:rPr>
        <w:t>5</w:t>
      </w:r>
      <w:r w:rsidR="000B66F9" w:rsidRPr="000B66F9">
        <w:rPr>
          <w:sz w:val="24"/>
        </w:rPr>
        <w:t>个阶段，通过采用两次两两交互的方式在服务器达成一致之后再执行客户端的请求。由于客户端不能从服务器端获得任何服务器运行状态的信息，</w:t>
      </w:r>
      <w:r w:rsidR="000B66F9" w:rsidRPr="000B66F9">
        <w:rPr>
          <w:sz w:val="24"/>
        </w:rPr>
        <w:t>PBFT</w:t>
      </w:r>
      <w:r w:rsidR="000B66F9" w:rsidRPr="000B66F9">
        <w:rPr>
          <w:sz w:val="24"/>
        </w:rPr>
        <w:t>中主节点是否发生错误只能由服务器监测。如果服务器在一段时间内都不能完成客户端的请求，则会触发视图更换协议。其中</w:t>
      </w:r>
      <w:r w:rsidR="000B66F9" w:rsidRPr="000B66F9">
        <w:rPr>
          <w:sz w:val="24"/>
        </w:rPr>
        <w:t>C</w:t>
      </w:r>
      <w:r w:rsidR="000B66F9" w:rsidRPr="000B66F9">
        <w:rPr>
          <w:sz w:val="24"/>
        </w:rPr>
        <w:t>为客户端，</w:t>
      </w:r>
      <w:r w:rsidR="000B66F9" w:rsidRPr="000B66F9">
        <w:rPr>
          <w:sz w:val="24"/>
        </w:rPr>
        <w:t>0~3</w:t>
      </w:r>
      <w:r w:rsidR="000B66F9" w:rsidRPr="000B66F9">
        <w:rPr>
          <w:sz w:val="24"/>
        </w:rPr>
        <w:t>表示服务节点，特别的，</w:t>
      </w:r>
      <w:r w:rsidR="000B66F9" w:rsidRPr="000B66F9">
        <w:rPr>
          <w:sz w:val="24"/>
        </w:rPr>
        <w:t>0</w:t>
      </w:r>
      <w:r w:rsidR="000B66F9" w:rsidRPr="000B66F9">
        <w:rPr>
          <w:sz w:val="24"/>
        </w:rPr>
        <w:t>为主节点，</w:t>
      </w:r>
      <w:r w:rsidR="000B66F9" w:rsidRPr="000B66F9">
        <w:rPr>
          <w:sz w:val="24"/>
        </w:rPr>
        <w:t>3</w:t>
      </w:r>
      <w:r w:rsidR="000B66F9" w:rsidRPr="000B66F9">
        <w:rPr>
          <w:sz w:val="24"/>
        </w:rPr>
        <w:t>为故障节点。整个协议的基本过程如下</w:t>
      </w:r>
    </w:p>
    <w:p w:rsidR="00AB49A9" w:rsidRDefault="000B66F9" w:rsidP="000B66F9">
      <w:pPr>
        <w:adjustRightInd w:val="0"/>
        <w:snapToGrid w:val="0"/>
        <w:spacing w:line="360" w:lineRule="auto"/>
        <w:rPr>
          <w:sz w:val="24"/>
        </w:rPr>
      </w:pPr>
      <w:r w:rsidRPr="000B66F9">
        <w:rPr>
          <w:rFonts w:hint="eastAsia"/>
          <w:noProof/>
          <w:sz w:val="24"/>
        </w:rPr>
        <w:lastRenderedPageBreak/>
        <w:drawing>
          <wp:inline distT="0" distB="0" distL="0" distR="0">
            <wp:extent cx="4981575" cy="2962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962275"/>
                    </a:xfrm>
                    <a:prstGeom prst="rect">
                      <a:avLst/>
                    </a:prstGeom>
                    <a:noFill/>
                    <a:ln>
                      <a:noFill/>
                    </a:ln>
                  </pic:spPr>
                </pic:pic>
              </a:graphicData>
            </a:graphic>
          </wp:inline>
        </w:drawing>
      </w:r>
    </w:p>
    <w:p w:rsidR="00AB51C1" w:rsidRDefault="00AB51C1" w:rsidP="000B66F9">
      <w:pPr>
        <w:adjustRightInd w:val="0"/>
        <w:snapToGrid w:val="0"/>
        <w:spacing w:line="360" w:lineRule="auto"/>
        <w:rPr>
          <w:sz w:val="24"/>
        </w:rPr>
      </w:pPr>
      <w:r>
        <w:rPr>
          <w:rFonts w:hint="eastAsia"/>
          <w:sz w:val="24"/>
        </w:rPr>
        <w:t>首先，客户端发送请求，激活主节点的服务操作。当主节点接收请求以后，开始启动</w:t>
      </w:r>
      <w:r w:rsidRPr="00AB51C1">
        <w:rPr>
          <w:sz w:val="24"/>
        </w:rPr>
        <w:t>三阶段的协议以向各从节点广播请求</w:t>
      </w:r>
      <w:r w:rsidRPr="00AB51C1">
        <w:rPr>
          <w:rFonts w:hint="eastAsia"/>
          <w:sz w:val="24"/>
        </w:rPr>
        <w:t>：</w:t>
      </w:r>
      <w:r w:rsidRPr="00AB51C1">
        <w:rPr>
          <w:rFonts w:hint="eastAsia"/>
          <w:sz w:val="24"/>
        </w:rPr>
        <w:t>1.</w:t>
      </w:r>
      <w:r w:rsidRPr="00AB51C1">
        <w:rPr>
          <w:sz w:val="24"/>
        </w:rPr>
        <w:t xml:space="preserve"> </w:t>
      </w:r>
      <w:r w:rsidRPr="00AB51C1">
        <w:rPr>
          <w:sz w:val="24"/>
        </w:rPr>
        <w:t>序号分配阶段，主节点给请求赋值一个序列号</w:t>
      </w:r>
      <w:r w:rsidRPr="00AB51C1">
        <w:rPr>
          <w:sz w:val="24"/>
        </w:rPr>
        <w:t>n</w:t>
      </w:r>
      <w:r w:rsidRPr="00AB51C1">
        <w:rPr>
          <w:sz w:val="24"/>
        </w:rPr>
        <w:t>，广播序号分配消息和客户端的请求消息</w:t>
      </w:r>
      <w:r w:rsidRPr="00AB51C1">
        <w:rPr>
          <w:sz w:val="24"/>
        </w:rPr>
        <w:t>m</w:t>
      </w:r>
      <w:r w:rsidRPr="00AB51C1">
        <w:rPr>
          <w:sz w:val="24"/>
        </w:rPr>
        <w:t>，并将构造</w:t>
      </w:r>
      <w:r w:rsidRPr="00AB51C1">
        <w:rPr>
          <w:sz w:val="24"/>
        </w:rPr>
        <w:t>PRE-PREPARE</w:t>
      </w:r>
      <w:r w:rsidRPr="00AB51C1">
        <w:rPr>
          <w:sz w:val="24"/>
        </w:rPr>
        <w:t>消息给各从节点；</w:t>
      </w:r>
      <w:r w:rsidRPr="00AB51C1">
        <w:rPr>
          <w:rFonts w:hint="eastAsia"/>
          <w:sz w:val="24"/>
        </w:rPr>
        <w:t>2.</w:t>
      </w:r>
      <w:r w:rsidRPr="00AB51C1">
        <w:rPr>
          <w:sz w:val="24"/>
        </w:rPr>
        <w:t xml:space="preserve"> </w:t>
      </w:r>
      <w:r w:rsidRPr="00AB51C1">
        <w:rPr>
          <w:sz w:val="24"/>
        </w:rPr>
        <w:t>交互阶段，从节点接收</w:t>
      </w:r>
      <w:r w:rsidRPr="00AB51C1">
        <w:rPr>
          <w:sz w:val="24"/>
        </w:rPr>
        <w:t>PRE-PREPARE</w:t>
      </w:r>
      <w:r w:rsidRPr="00AB51C1">
        <w:rPr>
          <w:sz w:val="24"/>
        </w:rPr>
        <w:t>消息，向其他服务节点广播</w:t>
      </w:r>
      <w:r w:rsidRPr="00AB51C1">
        <w:rPr>
          <w:sz w:val="24"/>
        </w:rPr>
        <w:t>PREPARE</w:t>
      </w:r>
      <w:r w:rsidRPr="00AB51C1">
        <w:rPr>
          <w:sz w:val="24"/>
        </w:rPr>
        <w:t>消息；</w:t>
      </w:r>
      <w:r w:rsidRPr="00AB51C1">
        <w:rPr>
          <w:rFonts w:hint="eastAsia"/>
          <w:sz w:val="24"/>
        </w:rPr>
        <w:t>3.</w:t>
      </w:r>
      <w:r w:rsidRPr="00AB51C1">
        <w:rPr>
          <w:sz w:val="24"/>
        </w:rPr>
        <w:t xml:space="preserve"> </w:t>
      </w:r>
      <w:r w:rsidRPr="00AB51C1">
        <w:rPr>
          <w:sz w:val="24"/>
        </w:rPr>
        <w:t>序号确认阶段，各节点对视图内的请求和次序进行验证后，广播</w:t>
      </w:r>
      <w:r w:rsidRPr="00AB51C1">
        <w:rPr>
          <w:sz w:val="24"/>
        </w:rPr>
        <w:t>COMMIT</w:t>
      </w:r>
      <w:r w:rsidRPr="00AB51C1">
        <w:rPr>
          <w:sz w:val="24"/>
        </w:rPr>
        <w:t>消息，执行收到的客户端的请求并给客户端以响应</w:t>
      </w:r>
      <w:r w:rsidRPr="00AB51C1">
        <w:rPr>
          <w:rFonts w:hint="eastAsia"/>
          <w:sz w:val="24"/>
        </w:rPr>
        <w:t>；最后，</w:t>
      </w:r>
      <w:r w:rsidRPr="00AB51C1">
        <w:rPr>
          <w:sz w:val="24"/>
        </w:rPr>
        <w:t>客户端等待来自不同节点的响应，若有</w:t>
      </w:r>
      <w:r w:rsidRPr="00AB51C1">
        <w:rPr>
          <w:sz w:val="24"/>
        </w:rPr>
        <w:t>m+1</w:t>
      </w:r>
      <w:r w:rsidRPr="00AB51C1">
        <w:rPr>
          <w:sz w:val="24"/>
        </w:rPr>
        <w:t>个响应相同，则该响应即为运算的结果。</w:t>
      </w:r>
    </w:p>
    <w:p w:rsidR="0089451E" w:rsidRDefault="0089451E" w:rsidP="000B66F9">
      <w:pPr>
        <w:adjustRightInd w:val="0"/>
        <w:snapToGrid w:val="0"/>
        <w:spacing w:line="360" w:lineRule="auto"/>
        <w:rPr>
          <w:sz w:val="24"/>
        </w:rPr>
      </w:pPr>
      <w:r>
        <w:rPr>
          <w:sz w:val="24"/>
        </w:rPr>
        <w:tab/>
      </w:r>
      <w:r>
        <w:rPr>
          <w:rFonts w:hint="eastAsia"/>
          <w:sz w:val="24"/>
        </w:rPr>
        <w:t>智能合约：</w:t>
      </w:r>
      <w:r w:rsidR="00DC034A">
        <w:rPr>
          <w:rFonts w:hint="eastAsia"/>
          <w:sz w:val="24"/>
        </w:rPr>
        <w:t>如果将前面的技术堪称时区块链底层基础的话，智能合约承担的就是更靠近应用的商业逻辑和功能实现，编写智能合约的也是一些具有图灵完备的脚本语言。以以太坊</w:t>
      </w:r>
      <w:r w:rsidR="00DC034A">
        <w:rPr>
          <w:rFonts w:hint="eastAsia"/>
          <w:sz w:val="24"/>
        </w:rPr>
        <w:t>(</w:t>
      </w:r>
      <w:proofErr w:type="spellStart"/>
      <w:r w:rsidR="00DC034A" w:rsidRPr="00DC034A">
        <w:rPr>
          <w:sz w:val="24"/>
        </w:rPr>
        <w:t>Ethereum</w:t>
      </w:r>
      <w:proofErr w:type="spellEnd"/>
      <w:r w:rsidR="00DC034A">
        <w:rPr>
          <w:sz w:val="24"/>
        </w:rPr>
        <w:t>)</w:t>
      </w:r>
      <w:r w:rsidR="00DC034A" w:rsidRPr="00DC034A">
        <w:rPr>
          <w:sz w:val="24"/>
        </w:rPr>
        <w:t> </w:t>
      </w:r>
      <w:r w:rsidR="00DC034A">
        <w:rPr>
          <w:rFonts w:hint="eastAsia"/>
          <w:sz w:val="24"/>
        </w:rPr>
        <w:t>为例子，已经经过多个版本迭代的</w:t>
      </w:r>
      <w:r w:rsidR="00DC034A">
        <w:rPr>
          <w:rFonts w:hint="eastAsia"/>
          <w:sz w:val="24"/>
        </w:rPr>
        <w:t>Solidity</w:t>
      </w:r>
      <w:r w:rsidR="00DC034A">
        <w:rPr>
          <w:rFonts w:hint="eastAsia"/>
          <w:sz w:val="24"/>
        </w:rPr>
        <w:t>语言就被广泛地应用于实现在以太坊虚拟机上运行的智能合约，具体</w:t>
      </w:r>
      <w:r w:rsidR="00DC034A">
        <w:rPr>
          <w:rFonts w:hint="eastAsia"/>
          <w:sz w:val="24"/>
        </w:rPr>
        <w:t>Solidity</w:t>
      </w:r>
      <w:r w:rsidR="00DC034A">
        <w:rPr>
          <w:rFonts w:hint="eastAsia"/>
          <w:sz w:val="24"/>
        </w:rPr>
        <w:t>的语法等内容请参考官方的文档。通过编写智能合约，可以更好的监控和管理在区块链上发生的交易，并实现更具有商业价值的功能。</w:t>
      </w:r>
    </w:p>
    <w:p w:rsidR="008718BB" w:rsidRDefault="008718BB" w:rsidP="008718BB">
      <w:pPr>
        <w:adjustRightInd w:val="0"/>
        <w:snapToGrid w:val="0"/>
        <w:spacing w:line="360" w:lineRule="auto"/>
        <w:ind w:firstLineChars="200" w:firstLine="480"/>
        <w:rPr>
          <w:sz w:val="24"/>
        </w:rPr>
      </w:pPr>
      <w:r>
        <w:rPr>
          <w:rFonts w:hint="eastAsia"/>
          <w:sz w:val="24"/>
        </w:rPr>
        <w:t>随着区块链技术的不断壮大、补充和完善，特别是智能合约的出现，越来越多的面向其他应用场景的区块链系统被</w:t>
      </w:r>
      <w:r w:rsidR="0012477F">
        <w:rPr>
          <w:rFonts w:hint="eastAsia"/>
          <w:sz w:val="24"/>
        </w:rPr>
        <w:t>开发</w:t>
      </w:r>
      <w:r>
        <w:rPr>
          <w:rFonts w:hint="eastAsia"/>
          <w:sz w:val="24"/>
        </w:rPr>
        <w:t>出来</w:t>
      </w:r>
      <w:r w:rsidR="0012477F">
        <w:rPr>
          <w:rFonts w:hint="eastAsia"/>
          <w:sz w:val="24"/>
        </w:rPr>
        <w:t>，区块链技术也可以更好地被应用于金融</w:t>
      </w:r>
      <w:r w:rsidR="00987BD1">
        <w:rPr>
          <w:rFonts w:hint="eastAsia"/>
          <w:sz w:val="24"/>
        </w:rPr>
        <w:t>交易</w:t>
      </w:r>
      <w:r w:rsidR="0012477F">
        <w:rPr>
          <w:rFonts w:hint="eastAsia"/>
          <w:sz w:val="24"/>
        </w:rPr>
        <w:t>、政府事务</w:t>
      </w:r>
      <w:r w:rsidR="00987BD1">
        <w:rPr>
          <w:rFonts w:hint="eastAsia"/>
          <w:sz w:val="24"/>
        </w:rPr>
        <w:t>和资产管理</w:t>
      </w:r>
      <w:r w:rsidR="0012477F">
        <w:rPr>
          <w:rFonts w:hint="eastAsia"/>
          <w:sz w:val="24"/>
        </w:rPr>
        <w:t>等领域。</w:t>
      </w:r>
    </w:p>
    <w:p w:rsidR="000B66F9" w:rsidRPr="000B66F9" w:rsidRDefault="000B66F9" w:rsidP="000B66F9">
      <w:pPr>
        <w:adjustRightInd w:val="0"/>
        <w:snapToGrid w:val="0"/>
        <w:spacing w:line="360" w:lineRule="auto"/>
        <w:rPr>
          <w:sz w:val="24"/>
        </w:rPr>
      </w:pPr>
    </w:p>
    <w:p w:rsidR="00F937E6" w:rsidRDefault="00F937E6" w:rsidP="00BD721B">
      <w:pPr>
        <w:pStyle w:val="a6"/>
        <w:numPr>
          <w:ilvl w:val="0"/>
          <w:numId w:val="2"/>
        </w:numPr>
        <w:adjustRightInd w:val="0"/>
        <w:snapToGrid w:val="0"/>
        <w:spacing w:line="360" w:lineRule="auto"/>
        <w:ind w:firstLineChars="0"/>
        <w:rPr>
          <w:b/>
          <w:sz w:val="24"/>
        </w:rPr>
      </w:pPr>
      <w:r w:rsidRPr="00F937E6">
        <w:rPr>
          <w:rFonts w:hint="eastAsia"/>
          <w:b/>
          <w:sz w:val="24"/>
        </w:rPr>
        <w:t>联盟链和公有链的异同</w:t>
      </w:r>
    </w:p>
    <w:p w:rsidR="00CC446C" w:rsidRDefault="004C274B" w:rsidP="004C274B">
      <w:pPr>
        <w:adjustRightInd w:val="0"/>
        <w:snapToGrid w:val="0"/>
        <w:spacing w:line="360" w:lineRule="auto"/>
        <w:ind w:firstLineChars="200" w:firstLine="480"/>
        <w:rPr>
          <w:sz w:val="24"/>
        </w:rPr>
      </w:pPr>
      <w:r w:rsidRPr="004C274B">
        <w:rPr>
          <w:rFonts w:hint="eastAsia"/>
          <w:sz w:val="24"/>
        </w:rPr>
        <w:t>区块链根据其</w:t>
      </w:r>
      <w:r w:rsidR="00987BD1">
        <w:rPr>
          <w:rFonts w:hint="eastAsia"/>
          <w:sz w:val="24"/>
        </w:rPr>
        <w:t>去中心化</w:t>
      </w:r>
      <w:r w:rsidRPr="004C274B">
        <w:rPr>
          <w:rFonts w:hint="eastAsia"/>
          <w:sz w:val="24"/>
        </w:rPr>
        <w:t>的不同，还可以划分成私有链、联盟链和公有链。其</w:t>
      </w:r>
      <w:r w:rsidRPr="004C274B">
        <w:rPr>
          <w:rFonts w:hint="eastAsia"/>
          <w:sz w:val="24"/>
        </w:rPr>
        <w:lastRenderedPageBreak/>
        <w:t>中，由于私有链仅仅使用了区块链相关的技术对账本进行记录，决策权往往在一个人、一个机构或公司中，与普通的分布式存储方案没有太大的区别，就不在这里讨论。这里主要分析联盟链和公有链的异同。</w:t>
      </w:r>
    </w:p>
    <w:p w:rsidR="004C274B" w:rsidRDefault="003A58F5" w:rsidP="004C274B">
      <w:pPr>
        <w:adjustRightInd w:val="0"/>
        <w:snapToGrid w:val="0"/>
        <w:spacing w:line="360" w:lineRule="auto"/>
        <w:ind w:firstLineChars="200" w:firstLine="480"/>
        <w:rPr>
          <w:sz w:val="24"/>
        </w:rPr>
      </w:pPr>
      <w:r>
        <w:rPr>
          <w:rFonts w:hint="eastAsia"/>
          <w:sz w:val="24"/>
        </w:rPr>
        <w:t>首先是它们的不同点，主要分为两个方面：开放程度和性能。</w:t>
      </w:r>
    </w:p>
    <w:p w:rsidR="003A58F5" w:rsidRDefault="003A58F5" w:rsidP="004C274B">
      <w:pPr>
        <w:adjustRightInd w:val="0"/>
        <w:snapToGrid w:val="0"/>
        <w:spacing w:line="360" w:lineRule="auto"/>
        <w:ind w:firstLineChars="200" w:firstLine="480"/>
        <w:rPr>
          <w:sz w:val="24"/>
        </w:rPr>
      </w:pPr>
      <w:r>
        <w:rPr>
          <w:rFonts w:hint="eastAsia"/>
          <w:sz w:val="24"/>
        </w:rPr>
        <w:t>开放程度：</w:t>
      </w:r>
      <w:r w:rsidR="009A406C">
        <w:rPr>
          <w:rFonts w:hint="eastAsia"/>
          <w:sz w:val="24"/>
        </w:rPr>
        <w:t>联盟链只实现了部分的去中心化。在联盟链上，每一个节点往往都会对应某一个实体机构、组织或部门，节点不能随意的加入或退出区块链网络。新节点必须要经过授权才能加入到区块链网络中和参与日常的管理事务，而且不同的节点通常会被分配处理特定的事务或执行特定的功能。区块链上的数据也会有目的性地向部分节点隐藏，以保证高度隐私数据不会泄露。外界想要访问联盟链智能通过有限的查询接口，</w:t>
      </w:r>
      <w:r w:rsidR="00BA3BCB">
        <w:rPr>
          <w:rFonts w:hint="eastAsia"/>
          <w:sz w:val="24"/>
        </w:rPr>
        <w:t>或者往往就不会有对外开放的接口。联盟链上节点的数量也是较少的。公有链的去中心化程度是最高的，它不受任何的第三方机构监管，每一个节点都是对等、公平的，而且节点可以随时，自由地加入和推出区块链网络，也可以按照节点的意愿和智能合约的限制对公有链进行操作。每一个节点都可以读取区块链上的数据和记录、参与交易以及竞争新区块的记账权等。也因为不会对新节点的加入进行限制，公有链上节点的数量往往会非常多。</w:t>
      </w:r>
    </w:p>
    <w:p w:rsidR="00BA3BCB" w:rsidRDefault="00BA3BCB" w:rsidP="004C274B">
      <w:pPr>
        <w:adjustRightInd w:val="0"/>
        <w:snapToGrid w:val="0"/>
        <w:spacing w:line="360" w:lineRule="auto"/>
        <w:ind w:firstLineChars="200" w:firstLine="480"/>
        <w:rPr>
          <w:sz w:val="24"/>
        </w:rPr>
      </w:pPr>
      <w:r>
        <w:rPr>
          <w:rFonts w:hint="eastAsia"/>
          <w:sz w:val="24"/>
        </w:rPr>
        <w:t>性能：由于联盟链是部分去中心化，会对所有的节点进行授权管理，节点之间的合作也会较紧密，职能区分地也较为清晰，所以</w:t>
      </w:r>
      <w:r w:rsidR="0017366C">
        <w:rPr>
          <w:rFonts w:hint="eastAsia"/>
          <w:sz w:val="24"/>
        </w:rPr>
        <w:t>会表现出吞吐数量高，共识速度快，交易速度快等特点。而公有链因为节点地数量较多，达成共识所需要地时间往往较长，且因节点分布在世界各地，在考虑网络因素地情况下，完成交易的成本也会较高。一句话概括就是：联盟链的效率往往会比公有链高很多。</w:t>
      </w:r>
    </w:p>
    <w:p w:rsidR="00DF7281" w:rsidRDefault="0017366C" w:rsidP="00DF7281">
      <w:pPr>
        <w:adjustRightInd w:val="0"/>
        <w:snapToGrid w:val="0"/>
        <w:spacing w:line="360" w:lineRule="auto"/>
        <w:ind w:firstLineChars="200" w:firstLine="480"/>
        <w:rPr>
          <w:sz w:val="24"/>
        </w:rPr>
      </w:pPr>
      <w:r>
        <w:rPr>
          <w:rFonts w:hint="eastAsia"/>
          <w:sz w:val="24"/>
        </w:rPr>
        <w:t>然后是相同点</w:t>
      </w:r>
      <w:r w:rsidR="00DF7281">
        <w:rPr>
          <w:rFonts w:hint="eastAsia"/>
          <w:sz w:val="24"/>
        </w:rPr>
        <w:t>，联盟链和公有链都属于区块链的其中一种，都运用了区块链相关的技术，如分布式账本、</w:t>
      </w:r>
      <w:r w:rsidR="00DF7281">
        <w:rPr>
          <w:rFonts w:hint="eastAsia"/>
          <w:sz w:val="24"/>
        </w:rPr>
        <w:t>P2</w:t>
      </w:r>
      <w:r w:rsidR="00DF7281">
        <w:rPr>
          <w:sz w:val="24"/>
        </w:rPr>
        <w:t>P</w:t>
      </w:r>
      <w:r w:rsidR="00DF7281">
        <w:rPr>
          <w:rFonts w:hint="eastAsia"/>
          <w:sz w:val="24"/>
        </w:rPr>
        <w:t>网络、非对称加密和授权、共识算法和智能合约等，都存在明显的去中心化思想，但去中心化的程度不同。</w:t>
      </w:r>
    </w:p>
    <w:p w:rsidR="00DF7281" w:rsidRDefault="00DF7281" w:rsidP="00DF7281">
      <w:pPr>
        <w:adjustRightInd w:val="0"/>
        <w:snapToGrid w:val="0"/>
        <w:spacing w:line="360" w:lineRule="auto"/>
        <w:ind w:firstLineChars="200" w:firstLine="480"/>
        <w:rPr>
          <w:sz w:val="24"/>
        </w:rPr>
      </w:pPr>
      <w:r>
        <w:rPr>
          <w:rFonts w:hint="eastAsia"/>
          <w:sz w:val="24"/>
        </w:rPr>
        <w:t>与公有链相比，联盟链的部分去中心化的特点使它可以更好地应用到商业中来，比如金融交易和货币领域，</w:t>
      </w:r>
      <w:r w:rsidR="00F83BD7">
        <w:rPr>
          <w:rFonts w:hint="eastAsia"/>
          <w:sz w:val="24"/>
        </w:rPr>
        <w:t>大部分的商业领域为了监管或者管理的方便，都不可以采取完全的去中心化，但部分去中心化可以很大程度上降低人工干预的成本，提升系统运行的效率。</w:t>
      </w:r>
    </w:p>
    <w:p w:rsidR="00DF7281" w:rsidRPr="00DF7281" w:rsidRDefault="00DF7281" w:rsidP="00DF7281">
      <w:pPr>
        <w:adjustRightInd w:val="0"/>
        <w:snapToGrid w:val="0"/>
        <w:spacing w:line="360" w:lineRule="auto"/>
        <w:rPr>
          <w:sz w:val="24"/>
        </w:rPr>
      </w:pPr>
    </w:p>
    <w:p w:rsidR="00DF7281" w:rsidRDefault="00F937E6" w:rsidP="00DF7281">
      <w:pPr>
        <w:pStyle w:val="a6"/>
        <w:numPr>
          <w:ilvl w:val="0"/>
          <w:numId w:val="2"/>
        </w:numPr>
        <w:adjustRightInd w:val="0"/>
        <w:snapToGrid w:val="0"/>
        <w:spacing w:line="360" w:lineRule="auto"/>
        <w:ind w:firstLineChars="0"/>
        <w:rPr>
          <w:b/>
          <w:sz w:val="24"/>
        </w:rPr>
      </w:pPr>
      <w:r>
        <w:rPr>
          <w:rFonts w:hint="eastAsia"/>
          <w:b/>
          <w:sz w:val="24"/>
        </w:rPr>
        <w:t>信任链是如何建立的？</w:t>
      </w:r>
    </w:p>
    <w:p w:rsidR="00DF7281" w:rsidRDefault="00361F03" w:rsidP="00361F03">
      <w:pPr>
        <w:adjustRightInd w:val="0"/>
        <w:snapToGrid w:val="0"/>
        <w:spacing w:line="360" w:lineRule="auto"/>
        <w:ind w:firstLineChars="200" w:firstLine="480"/>
        <w:rPr>
          <w:sz w:val="24"/>
        </w:rPr>
      </w:pPr>
      <w:r w:rsidRPr="00361F03">
        <w:rPr>
          <w:rFonts w:hint="eastAsia"/>
          <w:sz w:val="24"/>
        </w:rPr>
        <w:t>在区块链中，信任链的建立主要是通过两个方面：数字证书和</w:t>
      </w:r>
      <w:r>
        <w:rPr>
          <w:rFonts w:hint="eastAsia"/>
          <w:sz w:val="24"/>
        </w:rPr>
        <w:t>共识机制。</w:t>
      </w:r>
    </w:p>
    <w:p w:rsidR="00361F03" w:rsidRDefault="003B38E3" w:rsidP="00361F03">
      <w:pPr>
        <w:adjustRightInd w:val="0"/>
        <w:snapToGrid w:val="0"/>
        <w:spacing w:line="360" w:lineRule="auto"/>
        <w:ind w:firstLineChars="200" w:firstLine="480"/>
        <w:rPr>
          <w:sz w:val="24"/>
        </w:rPr>
      </w:pPr>
      <w:r>
        <w:rPr>
          <w:rFonts w:hint="eastAsia"/>
          <w:sz w:val="24"/>
        </w:rPr>
        <w:lastRenderedPageBreak/>
        <w:t>首先是数字证书，</w:t>
      </w:r>
      <w:r w:rsidR="00361F03">
        <w:rPr>
          <w:rFonts w:hint="eastAsia"/>
          <w:sz w:val="24"/>
        </w:rPr>
        <w:t>数字证书</w:t>
      </w:r>
      <w:r>
        <w:rPr>
          <w:rFonts w:hint="eastAsia"/>
          <w:sz w:val="24"/>
        </w:rPr>
        <w:t>也是基于非对称加密原理的，它</w:t>
      </w:r>
      <w:r w:rsidR="00361F03">
        <w:rPr>
          <w:rFonts w:hint="eastAsia"/>
          <w:sz w:val="24"/>
        </w:rPr>
        <w:t>是为了防止某一个数字签名（公钥）被人伪造，从而获取加密的信息。换句话说，数字证书可以证明某个公钥是某一个个人或实体机构的，并且确保一旦内容被篡改就会被识别出来，从而实现对用户公钥的安全分发和传输。数字证书根据所保护</w:t>
      </w:r>
      <w:r w:rsidR="000927E7">
        <w:rPr>
          <w:rFonts w:hint="eastAsia"/>
          <w:sz w:val="24"/>
        </w:rPr>
        <w:t>公钥的用途划分，可以分为加密数字证书和签名验证数字证书；其中，加密数字证书主要用来对加密信息的公钥进行加密，以保证传输信息的保密性的完整性；签名数字证书主要用于</w:t>
      </w:r>
      <w:r>
        <w:rPr>
          <w:rFonts w:hint="eastAsia"/>
          <w:sz w:val="24"/>
        </w:rPr>
        <w:t>解密签名进行身份认证</w:t>
      </w:r>
      <w:r w:rsidR="000927E7">
        <w:rPr>
          <w:rFonts w:hint="eastAsia"/>
          <w:sz w:val="24"/>
        </w:rPr>
        <w:t>，以保障信息的有效性和不可否认性</w:t>
      </w:r>
      <w:r w:rsidR="00361F03">
        <w:rPr>
          <w:rFonts w:hint="eastAsia"/>
          <w:sz w:val="24"/>
        </w:rPr>
        <w:t>。数字证书一般由特定的证书认证机构颁发（</w:t>
      </w:r>
      <w:r w:rsidR="00361F03">
        <w:rPr>
          <w:rFonts w:hint="eastAsia"/>
          <w:sz w:val="24"/>
        </w:rPr>
        <w:t>CA</w:t>
      </w:r>
      <w:r w:rsidR="00361F03">
        <w:rPr>
          <w:rFonts w:hint="eastAsia"/>
          <w:sz w:val="24"/>
        </w:rPr>
        <w:t>），</w:t>
      </w:r>
      <w:r>
        <w:rPr>
          <w:rFonts w:hint="eastAsia"/>
          <w:sz w:val="24"/>
        </w:rPr>
        <w:t>证书认证机构</w:t>
      </w:r>
      <w:r w:rsidR="00361F03">
        <w:rPr>
          <w:rFonts w:hint="eastAsia"/>
          <w:sz w:val="24"/>
        </w:rPr>
        <w:t>会给特定</w:t>
      </w:r>
      <w:r>
        <w:rPr>
          <w:rFonts w:hint="eastAsia"/>
          <w:sz w:val="24"/>
        </w:rPr>
        <w:t>写层节点颁发特定的证书，以达到某种授权的目的。权威的证书认证机构包括</w:t>
      </w:r>
      <w:proofErr w:type="spellStart"/>
      <w:r>
        <w:rPr>
          <w:sz w:val="24"/>
        </w:rPr>
        <w:t>DigiCert</w:t>
      </w:r>
      <w:proofErr w:type="spellEnd"/>
      <w:r>
        <w:rPr>
          <w:rFonts w:hint="eastAsia"/>
          <w:sz w:val="24"/>
        </w:rPr>
        <w:t>、</w:t>
      </w:r>
      <w:proofErr w:type="spellStart"/>
      <w:r>
        <w:rPr>
          <w:sz w:val="24"/>
        </w:rPr>
        <w:t>GlobalSign</w:t>
      </w:r>
      <w:proofErr w:type="spellEnd"/>
      <w:r>
        <w:rPr>
          <w:rFonts w:hint="eastAsia"/>
          <w:sz w:val="24"/>
        </w:rPr>
        <w:t>、</w:t>
      </w:r>
      <w:r>
        <w:rPr>
          <w:sz w:val="24"/>
        </w:rPr>
        <w:t>VeriSign</w:t>
      </w:r>
      <w:r>
        <w:rPr>
          <w:rFonts w:hint="eastAsia"/>
          <w:sz w:val="24"/>
        </w:rPr>
        <w:t>等。但在联盟链中，为了提高隐私性，往往会搭建本地的证书认证机构系统，并且该机构只在本区块链中运行，不会被其他区块链系统认可。</w:t>
      </w:r>
    </w:p>
    <w:p w:rsidR="003B38E3" w:rsidRDefault="000E4479" w:rsidP="00361F03">
      <w:pPr>
        <w:adjustRightInd w:val="0"/>
        <w:snapToGrid w:val="0"/>
        <w:spacing w:line="360" w:lineRule="auto"/>
        <w:ind w:firstLineChars="200" w:firstLine="480"/>
        <w:rPr>
          <w:sz w:val="24"/>
        </w:rPr>
      </w:pPr>
      <w:r>
        <w:rPr>
          <w:rFonts w:hint="eastAsia"/>
          <w:sz w:val="24"/>
        </w:rPr>
        <w:t>在一个区块链系统中，特别是联盟链，通常会设立一个根证书认证机构（</w:t>
      </w:r>
      <w:r>
        <w:rPr>
          <w:rFonts w:hint="eastAsia"/>
          <w:sz w:val="24"/>
        </w:rPr>
        <w:t>Root</w:t>
      </w:r>
      <w:r>
        <w:rPr>
          <w:sz w:val="24"/>
        </w:rPr>
        <w:t xml:space="preserve"> </w:t>
      </w:r>
      <w:r>
        <w:rPr>
          <w:rFonts w:hint="eastAsia"/>
          <w:sz w:val="24"/>
        </w:rPr>
        <w:t>CA</w:t>
      </w:r>
      <w:r>
        <w:rPr>
          <w:rFonts w:hint="eastAsia"/>
          <w:sz w:val="24"/>
        </w:rPr>
        <w:t>），它是整个系统信任链的基础，所有其下属机构或节点都会信任根证书认证机构颁发的证书。在此基础上，假设根证书认证机构下有两个节点</w:t>
      </w:r>
      <w:r>
        <w:rPr>
          <w:rFonts w:hint="eastAsia"/>
          <w:sz w:val="24"/>
        </w:rPr>
        <w:t>A</w:t>
      </w:r>
      <w:r>
        <w:rPr>
          <w:rFonts w:hint="eastAsia"/>
          <w:sz w:val="24"/>
        </w:rPr>
        <w:t>和</w:t>
      </w:r>
      <w:r>
        <w:rPr>
          <w:rFonts w:hint="eastAsia"/>
          <w:sz w:val="24"/>
        </w:rPr>
        <w:t>B</w:t>
      </w:r>
      <w:r>
        <w:rPr>
          <w:rFonts w:hint="eastAsia"/>
          <w:sz w:val="24"/>
        </w:rPr>
        <w:t>，</w:t>
      </w:r>
      <w:r>
        <w:rPr>
          <w:rFonts w:hint="eastAsia"/>
          <w:sz w:val="24"/>
        </w:rPr>
        <w:t>B</w:t>
      </w:r>
      <w:r>
        <w:rPr>
          <w:rFonts w:hint="eastAsia"/>
          <w:sz w:val="24"/>
        </w:rPr>
        <w:t>节点会先去根证书认证机构提交自己的公钥，证书认证机构会用自己的私钥加密</w:t>
      </w:r>
      <w:r w:rsidR="00625975">
        <w:rPr>
          <w:rFonts w:hint="eastAsia"/>
          <w:sz w:val="24"/>
        </w:rPr>
        <w:t>B</w:t>
      </w:r>
      <w:r w:rsidR="00625975">
        <w:rPr>
          <w:rFonts w:hint="eastAsia"/>
          <w:sz w:val="24"/>
        </w:rPr>
        <w:t>节点的公钥，生成一个证书签名，并将该证书签名和</w:t>
      </w:r>
      <w:r w:rsidR="00625975">
        <w:rPr>
          <w:rFonts w:hint="eastAsia"/>
          <w:sz w:val="24"/>
        </w:rPr>
        <w:t>B</w:t>
      </w:r>
      <w:r w:rsidR="00625975">
        <w:rPr>
          <w:rFonts w:hint="eastAsia"/>
          <w:sz w:val="24"/>
        </w:rPr>
        <w:t>节点的公钥合成一个数字证书，返回给</w:t>
      </w:r>
      <w:r w:rsidR="00625975">
        <w:rPr>
          <w:rFonts w:hint="eastAsia"/>
          <w:sz w:val="24"/>
        </w:rPr>
        <w:t>B</w:t>
      </w:r>
      <w:r w:rsidR="00625975">
        <w:rPr>
          <w:rFonts w:hint="eastAsia"/>
          <w:sz w:val="24"/>
        </w:rPr>
        <w:t>节点。</w:t>
      </w:r>
      <w:r>
        <w:rPr>
          <w:rFonts w:hint="eastAsia"/>
          <w:sz w:val="24"/>
        </w:rPr>
        <w:t>当</w:t>
      </w:r>
      <w:r>
        <w:rPr>
          <w:rFonts w:hint="eastAsia"/>
          <w:sz w:val="24"/>
        </w:rPr>
        <w:t>A</w:t>
      </w:r>
      <w:r>
        <w:rPr>
          <w:rFonts w:hint="eastAsia"/>
          <w:sz w:val="24"/>
        </w:rPr>
        <w:t>想要确认</w:t>
      </w:r>
      <w:r>
        <w:rPr>
          <w:rFonts w:hint="eastAsia"/>
          <w:sz w:val="24"/>
        </w:rPr>
        <w:t>B</w:t>
      </w:r>
      <w:r>
        <w:rPr>
          <w:rFonts w:hint="eastAsia"/>
          <w:sz w:val="24"/>
        </w:rPr>
        <w:t>节点的身份时，</w:t>
      </w:r>
      <w:r>
        <w:rPr>
          <w:rFonts w:hint="eastAsia"/>
          <w:sz w:val="24"/>
        </w:rPr>
        <w:t>B</w:t>
      </w:r>
      <w:r>
        <w:rPr>
          <w:rFonts w:hint="eastAsia"/>
          <w:sz w:val="24"/>
        </w:rPr>
        <w:t>节点会将</w:t>
      </w:r>
      <w:r>
        <w:rPr>
          <w:rFonts w:hint="eastAsia"/>
          <w:sz w:val="24"/>
        </w:rPr>
        <w:t>Root</w:t>
      </w:r>
      <w:r>
        <w:rPr>
          <w:sz w:val="24"/>
        </w:rPr>
        <w:t xml:space="preserve"> </w:t>
      </w:r>
      <w:r>
        <w:rPr>
          <w:rFonts w:hint="eastAsia"/>
          <w:sz w:val="24"/>
        </w:rPr>
        <w:t>CA</w:t>
      </w:r>
      <w:r>
        <w:rPr>
          <w:sz w:val="24"/>
        </w:rPr>
        <w:t xml:space="preserve"> </w:t>
      </w:r>
      <w:r>
        <w:rPr>
          <w:rFonts w:hint="eastAsia"/>
          <w:sz w:val="24"/>
        </w:rPr>
        <w:t>颁发给自己的证书发送给</w:t>
      </w:r>
      <w:r>
        <w:rPr>
          <w:rFonts w:hint="eastAsia"/>
          <w:sz w:val="24"/>
        </w:rPr>
        <w:t>A</w:t>
      </w:r>
      <w:r>
        <w:rPr>
          <w:rFonts w:hint="eastAsia"/>
          <w:sz w:val="24"/>
        </w:rPr>
        <w:t>节点，证书上包含一个证书签名和</w:t>
      </w:r>
      <w:r>
        <w:rPr>
          <w:rFonts w:hint="eastAsia"/>
          <w:sz w:val="24"/>
        </w:rPr>
        <w:t>B</w:t>
      </w:r>
      <w:r>
        <w:rPr>
          <w:rFonts w:hint="eastAsia"/>
          <w:sz w:val="24"/>
        </w:rPr>
        <w:t>节点自己的公钥，</w:t>
      </w:r>
      <w:r>
        <w:rPr>
          <w:rFonts w:hint="eastAsia"/>
          <w:sz w:val="24"/>
        </w:rPr>
        <w:t>A</w:t>
      </w:r>
      <w:r>
        <w:rPr>
          <w:rFonts w:hint="eastAsia"/>
          <w:sz w:val="24"/>
        </w:rPr>
        <w:t>节点在收到证书后使用根证书机构公布的公钥解密数字签名，并将解密出来的公钥与</w:t>
      </w:r>
      <w:r>
        <w:rPr>
          <w:rFonts w:hint="eastAsia"/>
          <w:sz w:val="24"/>
        </w:rPr>
        <w:t>B</w:t>
      </w:r>
      <w:r>
        <w:rPr>
          <w:rFonts w:hint="eastAsia"/>
          <w:sz w:val="24"/>
        </w:rPr>
        <w:t>节点发送过来的公钥进行比对，如果一致则说明发送证书过来的是真正的</w:t>
      </w:r>
      <w:r>
        <w:rPr>
          <w:rFonts w:hint="eastAsia"/>
          <w:sz w:val="24"/>
        </w:rPr>
        <w:t>B</w:t>
      </w:r>
      <w:r w:rsidR="00625975">
        <w:rPr>
          <w:rFonts w:hint="eastAsia"/>
          <w:sz w:val="24"/>
        </w:rPr>
        <w:t>节点，如果发现不一致的话，就是证书在传输的过程中被第三方篡改了。每一层的证书认证机构都可以向上一层的证书认证机构申请证书，这样，节点就可以通过更上层的证书认证机构来验证某一个机构或节点的有效性。通过这样一层层的颁发数字证书，就可以实现一条从根节点到中间节点到叶子节点的信任链。需要特别注意的是，当某一层的证书认证机构失效的时候，由于这种链式授权的关系，其下层的所有后续证书都会变成不可靠</w:t>
      </w:r>
      <w:r w:rsidR="009F297E">
        <w:rPr>
          <w:rFonts w:hint="eastAsia"/>
          <w:sz w:val="24"/>
        </w:rPr>
        <w:t>。</w:t>
      </w:r>
    </w:p>
    <w:p w:rsidR="009F297E" w:rsidRDefault="009F297E" w:rsidP="00361F03">
      <w:pPr>
        <w:adjustRightInd w:val="0"/>
        <w:snapToGrid w:val="0"/>
        <w:spacing w:line="360" w:lineRule="auto"/>
        <w:ind w:firstLineChars="200" w:firstLine="480"/>
        <w:rPr>
          <w:sz w:val="24"/>
        </w:rPr>
      </w:pPr>
      <w:r>
        <w:rPr>
          <w:rFonts w:hint="eastAsia"/>
          <w:sz w:val="24"/>
        </w:rPr>
        <w:t>第二个建立信任链的基础就是共识机制，也称为共识算法。它在公有链系统中</w:t>
      </w:r>
      <w:r w:rsidR="00E337DC">
        <w:rPr>
          <w:rFonts w:hint="eastAsia"/>
          <w:sz w:val="24"/>
        </w:rPr>
        <w:t>的作用</w:t>
      </w:r>
      <w:r>
        <w:rPr>
          <w:rFonts w:hint="eastAsia"/>
          <w:sz w:val="24"/>
        </w:rPr>
        <w:t>会</w:t>
      </w:r>
      <w:r w:rsidR="00E337DC">
        <w:rPr>
          <w:rFonts w:hint="eastAsia"/>
          <w:sz w:val="24"/>
        </w:rPr>
        <w:t>更加显著</w:t>
      </w:r>
      <w:r>
        <w:rPr>
          <w:rFonts w:hint="eastAsia"/>
          <w:sz w:val="24"/>
        </w:rPr>
        <w:t>，</w:t>
      </w:r>
      <w:r w:rsidR="00E337DC">
        <w:rPr>
          <w:rFonts w:hint="eastAsia"/>
          <w:sz w:val="24"/>
        </w:rPr>
        <w:t>因为在公有链系统中所有的节点都是平等的，当需要为某一件事情做出决定的时候，就需要一种多方协作的机制，用来协调多个参与方以达成共同接受的唯一结果，并且保证在做出决定的过程难以被欺骗或篡改，以维</w:t>
      </w:r>
      <w:r w:rsidR="00E337DC">
        <w:rPr>
          <w:rFonts w:hint="eastAsia"/>
          <w:sz w:val="24"/>
        </w:rPr>
        <w:lastRenderedPageBreak/>
        <w:t>持系统稳定的运行。常见的共识算法有</w:t>
      </w:r>
      <w:r w:rsidR="00E337DC">
        <w:rPr>
          <w:rFonts w:hint="eastAsia"/>
          <w:sz w:val="24"/>
        </w:rPr>
        <w:t>PBFT</w:t>
      </w:r>
      <w:r w:rsidR="00E337DC">
        <w:rPr>
          <w:rFonts w:hint="eastAsia"/>
          <w:sz w:val="24"/>
        </w:rPr>
        <w:t>、</w:t>
      </w:r>
      <w:r w:rsidR="00E337DC">
        <w:rPr>
          <w:rFonts w:hint="eastAsia"/>
          <w:sz w:val="24"/>
        </w:rPr>
        <w:t>Raft</w:t>
      </w:r>
      <w:r w:rsidR="00E337DC">
        <w:rPr>
          <w:rFonts w:hint="eastAsia"/>
          <w:sz w:val="24"/>
        </w:rPr>
        <w:t>、</w:t>
      </w:r>
      <w:r w:rsidR="00E337DC">
        <w:rPr>
          <w:sz w:val="24"/>
        </w:rPr>
        <w:t>POW</w:t>
      </w:r>
      <w:r w:rsidR="00E337DC">
        <w:rPr>
          <w:rFonts w:hint="eastAsia"/>
          <w:sz w:val="24"/>
        </w:rPr>
        <w:t>等。</w:t>
      </w:r>
    </w:p>
    <w:p w:rsidR="00E337DC" w:rsidRPr="00361F03" w:rsidRDefault="00E337DC" w:rsidP="00361F03">
      <w:pPr>
        <w:adjustRightInd w:val="0"/>
        <w:snapToGrid w:val="0"/>
        <w:spacing w:line="360" w:lineRule="auto"/>
        <w:ind w:firstLineChars="200" w:firstLine="480"/>
        <w:rPr>
          <w:sz w:val="24"/>
        </w:rPr>
      </w:pPr>
      <w:r>
        <w:rPr>
          <w:rFonts w:hint="eastAsia"/>
          <w:sz w:val="24"/>
        </w:rPr>
        <w:t>数字证书和共识机制，将在区块链系统中的对“人”的信任转换成对系统，或者是对算法，的信任，从而一步步建立起系统中的信任链。</w:t>
      </w:r>
    </w:p>
    <w:p w:rsidR="00F937E6" w:rsidRDefault="00F937E6" w:rsidP="00BD721B">
      <w:pPr>
        <w:pStyle w:val="a6"/>
        <w:numPr>
          <w:ilvl w:val="0"/>
          <w:numId w:val="2"/>
        </w:numPr>
        <w:adjustRightInd w:val="0"/>
        <w:snapToGrid w:val="0"/>
        <w:spacing w:line="360" w:lineRule="auto"/>
        <w:ind w:firstLineChars="0"/>
        <w:rPr>
          <w:b/>
          <w:sz w:val="24"/>
        </w:rPr>
      </w:pPr>
      <w:r>
        <w:rPr>
          <w:rFonts w:hint="eastAsia"/>
          <w:b/>
          <w:sz w:val="24"/>
        </w:rPr>
        <w:t>链式存储和</w:t>
      </w:r>
      <w:r>
        <w:rPr>
          <w:rFonts w:hint="eastAsia"/>
          <w:b/>
          <w:sz w:val="24"/>
        </w:rPr>
        <w:t>MPT</w:t>
      </w:r>
      <w:r>
        <w:rPr>
          <w:rFonts w:hint="eastAsia"/>
          <w:b/>
          <w:sz w:val="24"/>
        </w:rPr>
        <w:t>存储</w:t>
      </w:r>
    </w:p>
    <w:p w:rsidR="00076199" w:rsidRDefault="00076199" w:rsidP="00076199">
      <w:pPr>
        <w:adjustRightInd w:val="0"/>
        <w:snapToGrid w:val="0"/>
        <w:spacing w:line="360" w:lineRule="auto"/>
        <w:ind w:firstLineChars="200" w:firstLine="480"/>
        <w:rPr>
          <w:sz w:val="24"/>
        </w:rPr>
      </w:pPr>
      <w:r>
        <w:rPr>
          <w:rFonts w:hint="eastAsia"/>
          <w:sz w:val="24"/>
        </w:rPr>
        <w:t>链式存储：就是采用一种类似链表的结构老保存数据。每一个新的数据块会被添加在链式结构的最尾端，并保存上一个数据块的哈希值。这种数据结构可以帮助通过每个数据块中的记录来查找</w:t>
      </w:r>
      <w:r w:rsidR="006F633F">
        <w:rPr>
          <w:rFonts w:hint="eastAsia"/>
          <w:sz w:val="24"/>
        </w:rPr>
        <w:t>旧的数据块，以达到溯源的目的。当任意一个数据区块被篡改，都会引发其后搜友区块链哈希只在的连锁改变，所以当从不可信的节点下载某些数据块的时候，可以使用基于块哈希验证各个数据块是否被修改过</w:t>
      </w:r>
    </w:p>
    <w:p w:rsidR="006F633F" w:rsidRDefault="006F633F" w:rsidP="00076199">
      <w:pPr>
        <w:adjustRightInd w:val="0"/>
        <w:snapToGrid w:val="0"/>
        <w:spacing w:line="360" w:lineRule="auto"/>
        <w:ind w:firstLineChars="200" w:firstLine="480"/>
        <w:rPr>
          <w:sz w:val="24"/>
        </w:rPr>
      </w:pPr>
      <w:r>
        <w:rPr>
          <w:rFonts w:hint="eastAsia"/>
          <w:sz w:val="24"/>
        </w:rPr>
        <w:t>在了解</w:t>
      </w:r>
      <w:r>
        <w:rPr>
          <w:rFonts w:hint="eastAsia"/>
          <w:sz w:val="24"/>
        </w:rPr>
        <w:t>MPT</w:t>
      </w:r>
      <w:r>
        <w:rPr>
          <w:rFonts w:hint="eastAsia"/>
          <w:sz w:val="24"/>
        </w:rPr>
        <w:t>存储之前，必须要先了解几个概念，分别是</w:t>
      </w:r>
      <w:proofErr w:type="spellStart"/>
      <w:r>
        <w:rPr>
          <w:rFonts w:hint="eastAsia"/>
          <w:sz w:val="24"/>
        </w:rPr>
        <w:t>Trie</w:t>
      </w:r>
      <w:proofErr w:type="spellEnd"/>
      <w:r>
        <w:rPr>
          <w:rFonts w:hint="eastAsia"/>
          <w:sz w:val="24"/>
        </w:rPr>
        <w:t>树、</w:t>
      </w:r>
      <w:r>
        <w:rPr>
          <w:rFonts w:hint="eastAsia"/>
          <w:sz w:val="24"/>
        </w:rPr>
        <w:t>Patricia</w:t>
      </w:r>
      <w:r>
        <w:rPr>
          <w:rFonts w:hint="eastAsia"/>
          <w:sz w:val="24"/>
        </w:rPr>
        <w:t>树、</w:t>
      </w:r>
      <w:proofErr w:type="spellStart"/>
      <w:r>
        <w:rPr>
          <w:rFonts w:hint="eastAsia"/>
          <w:sz w:val="24"/>
        </w:rPr>
        <w:t>Merkle</w:t>
      </w:r>
      <w:proofErr w:type="spellEnd"/>
      <w:r>
        <w:rPr>
          <w:rFonts w:hint="eastAsia"/>
          <w:sz w:val="24"/>
        </w:rPr>
        <w:t>树。</w:t>
      </w:r>
    </w:p>
    <w:p w:rsidR="006F633F" w:rsidRDefault="006F633F" w:rsidP="00076199">
      <w:pPr>
        <w:adjustRightInd w:val="0"/>
        <w:snapToGrid w:val="0"/>
        <w:spacing w:line="360" w:lineRule="auto"/>
        <w:ind w:firstLineChars="200" w:firstLine="420"/>
        <w:rPr>
          <w:sz w:val="24"/>
        </w:rPr>
      </w:pPr>
      <w:r>
        <w:rPr>
          <w:noProof/>
        </w:rPr>
        <w:drawing>
          <wp:inline distT="0" distB="0" distL="0" distR="0" wp14:anchorId="54CBC177" wp14:editId="7E556BAD">
            <wp:extent cx="2695575" cy="25812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5575" cy="2581275"/>
                    </a:xfrm>
                    <a:prstGeom prst="rect">
                      <a:avLst/>
                    </a:prstGeom>
                  </pic:spPr>
                </pic:pic>
              </a:graphicData>
            </a:graphic>
          </wp:inline>
        </w:drawing>
      </w:r>
    </w:p>
    <w:p w:rsidR="006F633F" w:rsidRDefault="006F633F" w:rsidP="00076199">
      <w:pPr>
        <w:adjustRightInd w:val="0"/>
        <w:snapToGrid w:val="0"/>
        <w:spacing w:line="360" w:lineRule="auto"/>
        <w:ind w:firstLineChars="200" w:firstLine="480"/>
        <w:rPr>
          <w:sz w:val="24"/>
        </w:rPr>
      </w:pPr>
      <w:r>
        <w:rPr>
          <w:rFonts w:hint="eastAsia"/>
          <w:sz w:val="24"/>
        </w:rPr>
        <w:t>首先是</w:t>
      </w:r>
      <w:proofErr w:type="spellStart"/>
      <w:r>
        <w:rPr>
          <w:rFonts w:hint="eastAsia"/>
          <w:sz w:val="24"/>
        </w:rPr>
        <w:t>Trie</w:t>
      </w:r>
      <w:proofErr w:type="spellEnd"/>
      <w:r>
        <w:rPr>
          <w:rFonts w:hint="eastAsia"/>
          <w:sz w:val="24"/>
        </w:rPr>
        <w:t>树，如上图所示。</w:t>
      </w:r>
      <w:proofErr w:type="spellStart"/>
      <w:r>
        <w:rPr>
          <w:rFonts w:hint="eastAsia"/>
          <w:sz w:val="24"/>
        </w:rPr>
        <w:t>Trie</w:t>
      </w:r>
      <w:proofErr w:type="spellEnd"/>
      <w:r>
        <w:rPr>
          <w:rFonts w:hint="eastAsia"/>
          <w:sz w:val="24"/>
        </w:rPr>
        <w:t>树</w:t>
      </w:r>
      <w:r w:rsidR="00DE2CD6">
        <w:rPr>
          <w:rFonts w:hint="eastAsia"/>
          <w:sz w:val="24"/>
        </w:rPr>
        <w:t>又被称为</w:t>
      </w:r>
      <w:r>
        <w:rPr>
          <w:rFonts w:hint="eastAsia"/>
          <w:sz w:val="24"/>
        </w:rPr>
        <w:t>前缀树</w:t>
      </w:r>
      <w:r w:rsidR="00DE2CD6">
        <w:rPr>
          <w:rFonts w:hint="eastAsia"/>
          <w:sz w:val="24"/>
        </w:rPr>
        <w:t>或者字典树</w:t>
      </w:r>
      <w:r>
        <w:rPr>
          <w:rFonts w:hint="eastAsia"/>
          <w:sz w:val="24"/>
        </w:rPr>
        <w:t>，</w:t>
      </w:r>
      <w:r w:rsidR="00DE2CD6">
        <w:rPr>
          <w:rFonts w:hint="eastAsia"/>
          <w:sz w:val="24"/>
        </w:rPr>
        <w:t>它是一种搜索树，用于存储动态的数据集或关联数组的有序树的数据结构。</w:t>
      </w:r>
      <w:r w:rsidR="00742FC8">
        <w:rPr>
          <w:rFonts w:hint="eastAsia"/>
          <w:sz w:val="24"/>
        </w:rPr>
        <w:t>其中的键通常是字符串。与二叉搜索树不同，树中没有节点存储与该节点相关的密钥；</w:t>
      </w:r>
      <w:r w:rsidR="00742FC8" w:rsidRPr="00742FC8">
        <w:rPr>
          <w:sz w:val="24"/>
        </w:rPr>
        <w:t>相反，它在树中的位置定义了与之关联的键。节点的所有后代都具有与该节点关联的字符串的公共</w:t>
      </w:r>
      <w:r w:rsidR="00742FC8" w:rsidRPr="00742FC8">
        <w:rPr>
          <w:rFonts w:hint="eastAsia"/>
          <w:sz w:val="24"/>
        </w:rPr>
        <w:t>前缀</w:t>
      </w:r>
      <w:r w:rsidR="00742FC8" w:rsidRPr="00742FC8">
        <w:rPr>
          <w:sz w:val="24"/>
        </w:rPr>
        <w:t>，并且根与该节点相关联</w:t>
      </w:r>
      <w:r w:rsidR="00742FC8" w:rsidRPr="00742FC8">
        <w:rPr>
          <w:rFonts w:hint="eastAsia"/>
          <w:sz w:val="24"/>
        </w:rPr>
        <w:t>空字符串</w:t>
      </w:r>
      <w:r w:rsidR="00742FC8" w:rsidRPr="00742FC8">
        <w:rPr>
          <w:sz w:val="24"/>
        </w:rPr>
        <w:t>。密钥倾向于与叶子相关联，但是一些内部节点可以对应于感兴趣的密钥。因此，密钥不一定与每个节点相关联。</w:t>
      </w:r>
      <w:proofErr w:type="spellStart"/>
      <w:r w:rsidR="00742FC8">
        <w:rPr>
          <w:rFonts w:hint="eastAsia"/>
          <w:sz w:val="24"/>
        </w:rPr>
        <w:t>Trie</w:t>
      </w:r>
      <w:proofErr w:type="spellEnd"/>
      <w:r w:rsidR="00742FC8">
        <w:rPr>
          <w:rFonts w:hint="eastAsia"/>
          <w:sz w:val="24"/>
        </w:rPr>
        <w:t>树最大的特点就是：树的最大深度就</w:t>
      </w:r>
      <w:r w:rsidR="001316A8">
        <w:rPr>
          <w:rFonts w:hint="eastAsia"/>
          <w:sz w:val="24"/>
        </w:rPr>
        <w:t>是</w:t>
      </w:r>
      <w:r w:rsidR="001316A8">
        <w:rPr>
          <w:sz w:val="24"/>
        </w:rPr>
        <w:t>key</w:t>
      </w:r>
      <w:r w:rsidR="001316A8">
        <w:rPr>
          <w:rFonts w:hint="eastAsia"/>
          <w:sz w:val="24"/>
        </w:rPr>
        <w:t>的最打长度；</w:t>
      </w:r>
      <w:r w:rsidR="001316A8">
        <w:rPr>
          <w:rFonts w:hint="eastAsia"/>
          <w:sz w:val="24"/>
        </w:rPr>
        <w:t>key</w:t>
      </w:r>
      <w:r w:rsidR="001316A8">
        <w:rPr>
          <w:rFonts w:hint="eastAsia"/>
          <w:sz w:val="24"/>
        </w:rPr>
        <w:t>离得越远，</w:t>
      </w:r>
      <w:r w:rsidR="001316A8">
        <w:rPr>
          <w:rFonts w:hint="eastAsia"/>
          <w:sz w:val="24"/>
        </w:rPr>
        <w:t>value</w:t>
      </w:r>
      <w:r w:rsidR="001316A8">
        <w:rPr>
          <w:rFonts w:hint="eastAsia"/>
          <w:sz w:val="24"/>
        </w:rPr>
        <w:t>离得也越远；不是一种平衡树，如果没有相同得前缀得话需要储存更多的节点。</w:t>
      </w:r>
    </w:p>
    <w:p w:rsidR="001316A8" w:rsidRDefault="001316A8" w:rsidP="00076199">
      <w:pPr>
        <w:adjustRightInd w:val="0"/>
        <w:snapToGrid w:val="0"/>
        <w:spacing w:line="360" w:lineRule="auto"/>
        <w:ind w:firstLineChars="200" w:firstLine="420"/>
        <w:rPr>
          <w:sz w:val="24"/>
        </w:rPr>
      </w:pPr>
      <w:r>
        <w:rPr>
          <w:noProof/>
        </w:rPr>
        <w:lastRenderedPageBreak/>
        <w:drawing>
          <wp:inline distT="0" distB="0" distL="0" distR="0">
            <wp:extent cx="3810000" cy="2381250"/>
            <wp:effectExtent l="0" t="0" r="0" b="0"/>
            <wp:docPr id="7" name="图片 7" descr="https://upload.wikimedia.org/wikipedia/commons/thumb/a/ae/Patricia_trie.svg/400px-Patricia_tri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a/ae/Patricia_trie.svg/400px-Patricia_trie.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rsidR="001316A8" w:rsidRDefault="001316A8" w:rsidP="00076199">
      <w:pPr>
        <w:adjustRightInd w:val="0"/>
        <w:snapToGrid w:val="0"/>
        <w:spacing w:line="360" w:lineRule="auto"/>
        <w:ind w:firstLineChars="200" w:firstLine="480"/>
        <w:rPr>
          <w:sz w:val="24"/>
        </w:rPr>
      </w:pPr>
      <w:r>
        <w:rPr>
          <w:rFonts w:hint="eastAsia"/>
          <w:sz w:val="24"/>
        </w:rPr>
        <w:t>然后是</w:t>
      </w:r>
      <w:r>
        <w:rPr>
          <w:rFonts w:hint="eastAsia"/>
          <w:sz w:val="24"/>
        </w:rPr>
        <w:t>Patricia</w:t>
      </w:r>
      <w:r>
        <w:rPr>
          <w:rFonts w:hint="eastAsia"/>
          <w:sz w:val="24"/>
        </w:rPr>
        <w:t>树，</w:t>
      </w:r>
      <w:r w:rsidR="00BD5B4E">
        <w:rPr>
          <w:rFonts w:hint="eastAsia"/>
          <w:sz w:val="24"/>
        </w:rPr>
        <w:t>如上图所示，</w:t>
      </w:r>
      <w:r>
        <w:rPr>
          <w:rFonts w:hint="eastAsia"/>
          <w:sz w:val="24"/>
        </w:rPr>
        <w:t>它也被称为压缩前缀树，是一种更省空间的前缀树。对于压缩前缀树的每个节点，如果该节点是唯一的子树的话，就和父节点合并</w:t>
      </w:r>
      <w:r w:rsidR="00BD5B4E">
        <w:rPr>
          <w:rFonts w:hint="eastAsia"/>
          <w:sz w:val="24"/>
        </w:rPr>
        <w:t>。</w:t>
      </w:r>
    </w:p>
    <w:p w:rsidR="00BD5B4E" w:rsidRDefault="00BD5B4E" w:rsidP="00076199">
      <w:pPr>
        <w:adjustRightInd w:val="0"/>
        <w:snapToGrid w:val="0"/>
        <w:spacing w:line="360" w:lineRule="auto"/>
        <w:ind w:firstLineChars="200" w:firstLine="420"/>
        <w:rPr>
          <w:sz w:val="24"/>
        </w:rPr>
      </w:pPr>
      <w:r>
        <w:rPr>
          <w:noProof/>
        </w:rPr>
        <w:drawing>
          <wp:inline distT="0" distB="0" distL="0" distR="0">
            <wp:extent cx="2952750" cy="1876425"/>
            <wp:effectExtent l="0" t="0" r="0" b="0"/>
            <wp:docPr id="8" name="图片 8" descr="https://upload.wikimedia.org/wikipedia/commons/thumb/9/95/Hash_Tree.svg/310px-Hash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9/95/Hash_Tree.svg/310px-Hash_Tree.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1876425"/>
                    </a:xfrm>
                    <a:prstGeom prst="rect">
                      <a:avLst/>
                    </a:prstGeom>
                    <a:noFill/>
                    <a:ln>
                      <a:noFill/>
                    </a:ln>
                  </pic:spPr>
                </pic:pic>
              </a:graphicData>
            </a:graphic>
          </wp:inline>
        </w:drawing>
      </w:r>
    </w:p>
    <w:p w:rsidR="00BD5B4E" w:rsidRDefault="00BD5B4E" w:rsidP="00BD5B4E">
      <w:pPr>
        <w:adjustRightInd w:val="0"/>
        <w:snapToGrid w:val="0"/>
        <w:spacing w:line="360" w:lineRule="auto"/>
        <w:ind w:firstLineChars="200" w:firstLine="480"/>
        <w:rPr>
          <w:sz w:val="24"/>
        </w:rPr>
      </w:pPr>
      <w:r>
        <w:rPr>
          <w:rFonts w:hint="eastAsia"/>
          <w:sz w:val="24"/>
        </w:rPr>
        <w:t>最后是</w:t>
      </w:r>
      <w:proofErr w:type="spellStart"/>
      <w:r>
        <w:rPr>
          <w:rFonts w:hint="eastAsia"/>
          <w:sz w:val="24"/>
        </w:rPr>
        <w:t>Merkle</w:t>
      </w:r>
      <w:proofErr w:type="spellEnd"/>
      <w:r>
        <w:rPr>
          <w:rFonts w:hint="eastAsia"/>
          <w:sz w:val="24"/>
        </w:rPr>
        <w:t>树，如上图所示。它又称哈希树，是一种典型的二叉树结构，也是区块链技术中的重要数据存储结构。</w:t>
      </w:r>
      <w:proofErr w:type="spellStart"/>
      <w:r w:rsidR="000255C5">
        <w:rPr>
          <w:rFonts w:hint="eastAsia"/>
          <w:sz w:val="24"/>
        </w:rPr>
        <w:t>Merkle</w:t>
      </w:r>
      <w:proofErr w:type="spellEnd"/>
      <w:r w:rsidR="000255C5">
        <w:rPr>
          <w:rFonts w:hint="eastAsia"/>
          <w:sz w:val="24"/>
        </w:rPr>
        <w:t>树的每个叶子节点都是数据块的散列标记，并且每个非叶子节点用其子节点的标签的哈希值进行标记。</w:t>
      </w:r>
      <w:proofErr w:type="spellStart"/>
      <w:r w:rsidR="000255C5">
        <w:rPr>
          <w:rFonts w:hint="eastAsia"/>
          <w:sz w:val="24"/>
        </w:rPr>
        <w:t>Merkle</w:t>
      </w:r>
      <w:proofErr w:type="spellEnd"/>
      <w:r w:rsidR="000255C5">
        <w:rPr>
          <w:rFonts w:hint="eastAsia"/>
          <w:sz w:val="24"/>
        </w:rPr>
        <w:t>树是散列表</w:t>
      </w:r>
      <w:r w:rsidR="000255C5">
        <w:rPr>
          <w:rFonts w:hint="eastAsia"/>
          <w:sz w:val="24"/>
        </w:rPr>
        <w:t>(hash list)</w:t>
      </w:r>
      <w:r w:rsidR="000255C5">
        <w:rPr>
          <w:rFonts w:hint="eastAsia"/>
          <w:sz w:val="24"/>
        </w:rPr>
        <w:t>的泛化。关于散列表，其应用主要来源于在</w:t>
      </w:r>
      <w:r w:rsidR="000255C5">
        <w:rPr>
          <w:rFonts w:hint="eastAsia"/>
          <w:sz w:val="24"/>
        </w:rPr>
        <w:t>P2P</w:t>
      </w:r>
      <w:r w:rsidR="000255C5">
        <w:rPr>
          <w:rFonts w:hint="eastAsia"/>
          <w:sz w:val="24"/>
        </w:rPr>
        <w:t>网络中进行数据传输的时候，需要同时从多个节点上下载数据，而且许多节点在下载前是被认为不可靠或者不可信的。为了验证下载数据的完整性，我们可以把很大的数据文件切分成一个个小的数据块（每一个数据块的大小可以随意设定）。这样做带来的好处就是：当有一个小的数据块在传输的过程中损坏时，可以单独重新下载这一个小数据块，而不需要重新下载整一个大的数据文件</w:t>
      </w:r>
      <w:r w:rsidR="00080CE1">
        <w:rPr>
          <w:rFonts w:hint="eastAsia"/>
          <w:sz w:val="24"/>
        </w:rPr>
        <w:t>。在</w:t>
      </w:r>
      <w:proofErr w:type="spellStart"/>
      <w:r w:rsidR="00080CE1">
        <w:rPr>
          <w:rFonts w:hint="eastAsia"/>
          <w:sz w:val="24"/>
        </w:rPr>
        <w:t>Merkle</w:t>
      </w:r>
      <w:proofErr w:type="spellEnd"/>
      <w:r w:rsidR="00080CE1">
        <w:rPr>
          <w:rFonts w:hint="eastAsia"/>
          <w:sz w:val="24"/>
        </w:rPr>
        <w:t>树的最低层，就和散列表一样，把数据切分成小的</w:t>
      </w:r>
      <w:r w:rsidR="006D4582">
        <w:rPr>
          <w:rFonts w:hint="eastAsia"/>
          <w:sz w:val="24"/>
        </w:rPr>
        <w:t>数据块</w:t>
      </w:r>
      <w:r w:rsidR="00080CE1">
        <w:rPr>
          <w:rFonts w:hint="eastAsia"/>
          <w:sz w:val="24"/>
        </w:rPr>
        <w:t>，而且每个数据块都会有</w:t>
      </w:r>
      <w:r w:rsidR="006D4582">
        <w:rPr>
          <w:rFonts w:hint="eastAsia"/>
          <w:sz w:val="24"/>
        </w:rPr>
        <w:t>与其对应的哈希值，上一层的父节点会将两个子节点的哈希值合并成一个，再上一次并重复这个步骤，最后可以得到一个根节点。我们可以再点对点网络下载文件之前，</w:t>
      </w:r>
      <w:r w:rsidR="006D4582">
        <w:rPr>
          <w:rFonts w:hint="eastAsia"/>
          <w:sz w:val="24"/>
        </w:rPr>
        <w:lastRenderedPageBreak/>
        <w:t>从一些可信来源获取到根哈希，比如一些朋友推荐的大型网站。当根哈希可用时，就可以根据这一个根哈希，从任何不可信人的来源接收整个</w:t>
      </w:r>
      <w:proofErr w:type="spellStart"/>
      <w:r w:rsidR="006D4582">
        <w:rPr>
          <w:rFonts w:hint="eastAsia"/>
          <w:sz w:val="24"/>
        </w:rPr>
        <w:t>Merkle</w:t>
      </w:r>
      <w:proofErr w:type="spellEnd"/>
      <w:r w:rsidR="006D4582">
        <w:rPr>
          <w:rFonts w:hint="eastAsia"/>
          <w:sz w:val="24"/>
        </w:rPr>
        <w:t>树，如果某一个源的哈希树</w:t>
      </w:r>
      <w:r w:rsidR="00E21E9C">
        <w:rPr>
          <w:rFonts w:hint="eastAsia"/>
          <w:sz w:val="24"/>
        </w:rPr>
        <w:t>被损坏或者篡改，就会尝试另一个源的</w:t>
      </w:r>
      <w:proofErr w:type="spellStart"/>
      <w:r w:rsidR="00E21E9C">
        <w:rPr>
          <w:rFonts w:hint="eastAsia"/>
          <w:sz w:val="24"/>
        </w:rPr>
        <w:t>Merkle</w:t>
      </w:r>
      <w:proofErr w:type="spellEnd"/>
      <w:r w:rsidR="00E21E9C">
        <w:rPr>
          <w:rFonts w:hint="eastAsia"/>
          <w:sz w:val="24"/>
        </w:rPr>
        <w:t>树，直到找到与根哈希匹配的</w:t>
      </w:r>
      <w:proofErr w:type="spellStart"/>
      <w:r w:rsidR="00E21E9C">
        <w:rPr>
          <w:rFonts w:hint="eastAsia"/>
          <w:sz w:val="24"/>
        </w:rPr>
        <w:t>Merkle</w:t>
      </w:r>
      <w:proofErr w:type="spellEnd"/>
      <w:r w:rsidR="00E21E9C">
        <w:rPr>
          <w:rFonts w:hint="eastAsia"/>
          <w:sz w:val="24"/>
        </w:rPr>
        <w:t>树。</w:t>
      </w:r>
      <w:proofErr w:type="spellStart"/>
      <w:r w:rsidR="00E21E9C">
        <w:rPr>
          <w:rFonts w:hint="eastAsia"/>
          <w:sz w:val="24"/>
        </w:rPr>
        <w:t>Merkle</w:t>
      </w:r>
      <w:proofErr w:type="spellEnd"/>
      <w:r w:rsidR="00E21E9C">
        <w:rPr>
          <w:rFonts w:hint="eastAsia"/>
          <w:sz w:val="24"/>
        </w:rPr>
        <w:t>树和散列表的主要区别在验证完整性的效率上。</w:t>
      </w:r>
      <w:proofErr w:type="spellStart"/>
      <w:r w:rsidR="00E21E9C">
        <w:rPr>
          <w:rFonts w:hint="eastAsia"/>
          <w:sz w:val="24"/>
        </w:rPr>
        <w:t>Merkle</w:t>
      </w:r>
      <w:proofErr w:type="spellEnd"/>
      <w:r w:rsidR="00E21E9C">
        <w:rPr>
          <w:rFonts w:hint="eastAsia"/>
          <w:sz w:val="24"/>
        </w:rPr>
        <w:t>树可以一次下载单独的某一个分支，然后就可以检查这一个分支的完整性，即使当前整个</w:t>
      </w:r>
      <w:proofErr w:type="spellStart"/>
      <w:r w:rsidR="00E21E9C">
        <w:rPr>
          <w:rFonts w:hint="eastAsia"/>
          <w:sz w:val="24"/>
        </w:rPr>
        <w:t>Merkle</w:t>
      </w:r>
      <w:proofErr w:type="spellEnd"/>
      <w:r w:rsidR="00E21E9C">
        <w:rPr>
          <w:rFonts w:hint="eastAsia"/>
          <w:sz w:val="24"/>
        </w:rPr>
        <w:t>树还不可用；而散列表着需要将整个列表下载完成才能开始检查完整性，十分浪费时间。</w:t>
      </w:r>
    </w:p>
    <w:p w:rsidR="00E21E9C" w:rsidRDefault="002E090D" w:rsidP="00BD5B4E">
      <w:pPr>
        <w:adjustRightInd w:val="0"/>
        <w:snapToGrid w:val="0"/>
        <w:spacing w:line="360" w:lineRule="auto"/>
        <w:ind w:firstLineChars="200" w:firstLine="480"/>
        <w:rPr>
          <w:sz w:val="24"/>
        </w:rPr>
      </w:pPr>
      <w:r>
        <w:rPr>
          <w:rFonts w:hint="eastAsia"/>
          <w:sz w:val="24"/>
        </w:rPr>
        <w:t>现在就可以来讨论一下</w:t>
      </w:r>
      <w:r>
        <w:rPr>
          <w:rFonts w:hint="eastAsia"/>
          <w:sz w:val="24"/>
        </w:rPr>
        <w:t>MPT</w:t>
      </w:r>
      <w:r>
        <w:rPr>
          <w:rFonts w:hint="eastAsia"/>
          <w:sz w:val="24"/>
        </w:rPr>
        <w:t>（</w:t>
      </w:r>
      <w:proofErr w:type="spellStart"/>
      <w:r>
        <w:rPr>
          <w:rFonts w:hint="eastAsia"/>
          <w:sz w:val="24"/>
        </w:rPr>
        <w:t>Merkle</w:t>
      </w:r>
      <w:proofErr w:type="spellEnd"/>
      <w:r>
        <w:rPr>
          <w:sz w:val="24"/>
        </w:rPr>
        <w:t xml:space="preserve"> </w:t>
      </w:r>
      <w:r>
        <w:rPr>
          <w:rFonts w:hint="eastAsia"/>
          <w:sz w:val="24"/>
        </w:rPr>
        <w:t>Patricia</w:t>
      </w:r>
      <w:r>
        <w:rPr>
          <w:sz w:val="24"/>
        </w:rPr>
        <w:t xml:space="preserve"> </w:t>
      </w:r>
      <w:r>
        <w:rPr>
          <w:rFonts w:hint="eastAsia"/>
          <w:sz w:val="24"/>
        </w:rPr>
        <w:t>Tree</w:t>
      </w:r>
      <w:r>
        <w:rPr>
          <w:rFonts w:hint="eastAsia"/>
          <w:sz w:val="24"/>
        </w:rPr>
        <w:t>）了。</w:t>
      </w:r>
      <w:r w:rsidR="006F2A36">
        <w:rPr>
          <w:rFonts w:hint="eastAsia"/>
          <w:sz w:val="24"/>
        </w:rPr>
        <w:t>顾名思义，</w:t>
      </w:r>
      <w:r w:rsidR="006F2A36">
        <w:rPr>
          <w:rFonts w:hint="eastAsia"/>
          <w:sz w:val="24"/>
        </w:rPr>
        <w:t>MPT</w:t>
      </w:r>
      <w:r w:rsidR="006F2A36">
        <w:rPr>
          <w:rFonts w:hint="eastAsia"/>
          <w:sz w:val="24"/>
        </w:rPr>
        <w:t>就是</w:t>
      </w:r>
      <w:proofErr w:type="spellStart"/>
      <w:r w:rsidR="006F2A36">
        <w:rPr>
          <w:rFonts w:hint="eastAsia"/>
          <w:sz w:val="24"/>
        </w:rPr>
        <w:t>Merkle</w:t>
      </w:r>
      <w:proofErr w:type="spellEnd"/>
      <w:r w:rsidR="006F2A36">
        <w:rPr>
          <w:sz w:val="24"/>
        </w:rPr>
        <w:t xml:space="preserve"> </w:t>
      </w:r>
      <w:r w:rsidR="006F2A36">
        <w:rPr>
          <w:rFonts w:hint="eastAsia"/>
          <w:sz w:val="24"/>
        </w:rPr>
        <w:t>Tree</w:t>
      </w:r>
      <w:r w:rsidR="006F2A36">
        <w:rPr>
          <w:rFonts w:hint="eastAsia"/>
          <w:sz w:val="24"/>
        </w:rPr>
        <w:t>和</w:t>
      </w:r>
      <w:r w:rsidR="006F2A36">
        <w:rPr>
          <w:rFonts w:hint="eastAsia"/>
          <w:sz w:val="24"/>
        </w:rPr>
        <w:t>Patricia</w:t>
      </w:r>
      <w:r w:rsidR="006F2A36">
        <w:rPr>
          <w:sz w:val="24"/>
        </w:rPr>
        <w:t xml:space="preserve"> </w:t>
      </w:r>
      <w:r w:rsidR="006F2A36">
        <w:rPr>
          <w:rFonts w:hint="eastAsia"/>
          <w:sz w:val="24"/>
        </w:rPr>
        <w:t>Tree</w:t>
      </w:r>
      <w:r w:rsidR="006F2A36">
        <w:rPr>
          <w:rFonts w:hint="eastAsia"/>
          <w:sz w:val="24"/>
        </w:rPr>
        <w:t>的混合产物。在以太坊中，使用一种特殊的十六进制前缀编码，所以在字母表中</w:t>
      </w:r>
      <w:r w:rsidR="006F2A36" w:rsidRPr="006F2A36">
        <w:rPr>
          <w:rFonts w:hint="eastAsia"/>
          <w:sz w:val="24"/>
        </w:rPr>
        <w:t>就有</w:t>
      </w:r>
      <w:r w:rsidR="006F2A36" w:rsidRPr="006F2A36">
        <w:rPr>
          <w:rFonts w:hint="eastAsia"/>
          <w:sz w:val="24"/>
        </w:rPr>
        <w:t>16</w:t>
      </w:r>
      <w:r w:rsidR="006F2A36">
        <w:rPr>
          <w:rFonts w:hint="eastAsia"/>
          <w:sz w:val="24"/>
        </w:rPr>
        <w:t>个字符，</w:t>
      </w:r>
      <w:r w:rsidR="006F2A36" w:rsidRPr="006F2A36">
        <w:rPr>
          <w:rFonts w:hint="eastAsia"/>
          <w:sz w:val="24"/>
        </w:rPr>
        <w:t>其中的一个字符为一个</w:t>
      </w:r>
      <w:r w:rsidR="006F2A36" w:rsidRPr="006F2A36">
        <w:rPr>
          <w:rFonts w:hint="eastAsia"/>
          <w:sz w:val="24"/>
        </w:rPr>
        <w:t>nibble</w:t>
      </w:r>
      <w:r w:rsidR="006F2A36" w:rsidRPr="006F2A36">
        <w:rPr>
          <w:rFonts w:hint="eastAsia"/>
          <w:sz w:val="24"/>
        </w:rPr>
        <w:t>。</w:t>
      </w:r>
    </w:p>
    <w:p w:rsidR="00EB5F2A" w:rsidRDefault="00EB5F2A" w:rsidP="00EB5F2A">
      <w:pPr>
        <w:adjustRightInd w:val="0"/>
        <w:snapToGrid w:val="0"/>
        <w:spacing w:line="360" w:lineRule="auto"/>
        <w:rPr>
          <w:sz w:val="24"/>
        </w:rPr>
      </w:pPr>
      <w:r w:rsidRPr="00EB5F2A">
        <w:rPr>
          <w:rFonts w:hint="eastAsia"/>
          <w:noProof/>
          <w:sz w:val="24"/>
        </w:rPr>
        <w:drawing>
          <wp:inline distT="0" distB="0" distL="0" distR="0">
            <wp:extent cx="5274310" cy="3724659"/>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724659"/>
                    </a:xfrm>
                    <a:prstGeom prst="rect">
                      <a:avLst/>
                    </a:prstGeom>
                    <a:noFill/>
                    <a:ln>
                      <a:noFill/>
                    </a:ln>
                  </pic:spPr>
                </pic:pic>
              </a:graphicData>
            </a:graphic>
          </wp:inline>
        </w:drawing>
      </w:r>
    </w:p>
    <w:p w:rsidR="00EB5F2A" w:rsidRDefault="00EB5F2A" w:rsidP="00EB5F2A">
      <w:pPr>
        <w:adjustRightInd w:val="0"/>
        <w:snapToGrid w:val="0"/>
        <w:spacing w:line="360" w:lineRule="auto"/>
        <w:ind w:left="120" w:hangingChars="50" w:hanging="120"/>
        <w:rPr>
          <w:sz w:val="24"/>
        </w:rPr>
      </w:pPr>
      <w:r>
        <w:rPr>
          <w:rFonts w:hint="eastAsia"/>
          <w:sz w:val="24"/>
        </w:rPr>
        <w:t>如图所示，</w:t>
      </w:r>
      <w:r>
        <w:rPr>
          <w:rFonts w:hint="eastAsia"/>
          <w:sz w:val="24"/>
        </w:rPr>
        <w:t>MPT</w:t>
      </w:r>
      <w:r>
        <w:rPr>
          <w:rFonts w:hint="eastAsia"/>
          <w:sz w:val="24"/>
        </w:rPr>
        <w:t>中的节点分为空节点、叶子节点</w:t>
      </w:r>
      <w:r>
        <w:rPr>
          <w:rFonts w:hint="eastAsia"/>
          <w:sz w:val="24"/>
        </w:rPr>
        <w:t>(Leaf Node)</w:t>
      </w:r>
      <w:r>
        <w:rPr>
          <w:rFonts w:hint="eastAsia"/>
          <w:sz w:val="24"/>
        </w:rPr>
        <w:t>、扩展节点</w:t>
      </w:r>
      <w:r>
        <w:rPr>
          <w:rFonts w:hint="eastAsia"/>
          <w:sz w:val="24"/>
        </w:rPr>
        <w:t>(Extension</w:t>
      </w:r>
      <w:r>
        <w:rPr>
          <w:sz w:val="24"/>
        </w:rPr>
        <w:t xml:space="preserve"> Node)</w:t>
      </w:r>
      <w:r>
        <w:rPr>
          <w:rFonts w:hint="eastAsia"/>
          <w:sz w:val="24"/>
        </w:rPr>
        <w:t>和分支节点</w:t>
      </w:r>
      <w:r>
        <w:rPr>
          <w:rFonts w:hint="eastAsia"/>
          <w:sz w:val="24"/>
        </w:rPr>
        <w:t>(Branch Node</w:t>
      </w:r>
      <w:r>
        <w:rPr>
          <w:sz w:val="24"/>
        </w:rPr>
        <w:t>)</w:t>
      </w:r>
      <w:r>
        <w:rPr>
          <w:rFonts w:hint="eastAsia"/>
          <w:sz w:val="24"/>
        </w:rPr>
        <w:t>。其中的空节点就简单地表示为空，在代码中也是表现为一个空串；叶子节点表示一个从</w:t>
      </w:r>
      <w:r>
        <w:rPr>
          <w:rFonts w:hint="eastAsia"/>
          <w:sz w:val="24"/>
        </w:rPr>
        <w:t>key</w:t>
      </w:r>
      <w:r>
        <w:rPr>
          <w:rFonts w:hint="eastAsia"/>
          <w:sz w:val="24"/>
        </w:rPr>
        <w:t>到</w:t>
      </w:r>
      <w:r>
        <w:rPr>
          <w:rFonts w:hint="eastAsia"/>
          <w:sz w:val="24"/>
        </w:rPr>
        <w:t>value</w:t>
      </w:r>
      <w:r>
        <w:rPr>
          <w:rFonts w:hint="eastAsia"/>
          <w:sz w:val="24"/>
        </w:rPr>
        <w:t>映射地一个键值对，其中的</w:t>
      </w:r>
      <w:r>
        <w:rPr>
          <w:rFonts w:hint="eastAsia"/>
          <w:sz w:val="24"/>
        </w:rPr>
        <w:t>key</w:t>
      </w:r>
      <w:r>
        <w:rPr>
          <w:rFonts w:hint="eastAsia"/>
          <w:sz w:val="24"/>
        </w:rPr>
        <w:t>是一种特殊的十六进制编码，</w:t>
      </w:r>
      <w:r>
        <w:rPr>
          <w:rFonts w:hint="eastAsia"/>
          <w:sz w:val="24"/>
        </w:rPr>
        <w:t>value</w:t>
      </w:r>
      <w:r>
        <w:rPr>
          <w:rFonts w:hint="eastAsia"/>
          <w:sz w:val="24"/>
        </w:rPr>
        <w:t>是</w:t>
      </w:r>
      <w:r>
        <w:rPr>
          <w:rFonts w:hint="eastAsia"/>
          <w:sz w:val="24"/>
        </w:rPr>
        <w:t>RLP</w:t>
      </w:r>
      <w:r>
        <w:rPr>
          <w:rFonts w:hint="eastAsia"/>
          <w:sz w:val="24"/>
        </w:rPr>
        <w:t>编码；扩展节点也是一个从</w:t>
      </w:r>
      <w:r>
        <w:rPr>
          <w:rFonts w:hint="eastAsia"/>
          <w:sz w:val="24"/>
        </w:rPr>
        <w:t>key</w:t>
      </w:r>
      <w:r>
        <w:rPr>
          <w:rFonts w:hint="eastAsia"/>
          <w:sz w:val="24"/>
        </w:rPr>
        <w:t>到</w:t>
      </w:r>
      <w:r>
        <w:rPr>
          <w:rFonts w:hint="eastAsia"/>
          <w:sz w:val="24"/>
        </w:rPr>
        <w:t>value</w:t>
      </w:r>
      <w:r>
        <w:rPr>
          <w:rFonts w:hint="eastAsia"/>
          <w:sz w:val="24"/>
        </w:rPr>
        <w:t>映射地一个键值对，但是这里的</w:t>
      </w:r>
      <w:r>
        <w:rPr>
          <w:rFonts w:hint="eastAsia"/>
          <w:sz w:val="24"/>
        </w:rPr>
        <w:t>value</w:t>
      </w:r>
      <w:r>
        <w:rPr>
          <w:rFonts w:hint="eastAsia"/>
          <w:sz w:val="24"/>
        </w:rPr>
        <w:t>是其他节点的哈希值，这个哈希值可以用来查询在数据库中的其他节点，也就是可以通过该哈希值连接到其他的节点；分支节点</w:t>
      </w:r>
      <w:r w:rsidR="00C937B9">
        <w:rPr>
          <w:rFonts w:hint="eastAsia"/>
          <w:sz w:val="24"/>
        </w:rPr>
        <w:t>：因为</w:t>
      </w:r>
      <w:r w:rsidR="00C937B9">
        <w:rPr>
          <w:rFonts w:hint="eastAsia"/>
          <w:sz w:val="24"/>
        </w:rPr>
        <w:t>MPT</w:t>
      </w:r>
      <w:r w:rsidR="00C937B9">
        <w:rPr>
          <w:rFonts w:hint="eastAsia"/>
          <w:sz w:val="24"/>
        </w:rPr>
        <w:t>中的</w:t>
      </w:r>
      <w:r w:rsidR="00C937B9">
        <w:rPr>
          <w:rFonts w:hint="eastAsia"/>
          <w:sz w:val="24"/>
        </w:rPr>
        <w:t>key</w:t>
      </w:r>
      <w:r w:rsidR="00C937B9">
        <w:rPr>
          <w:rFonts w:hint="eastAsia"/>
          <w:sz w:val="24"/>
        </w:rPr>
        <w:t>使用一种特殊的十六进制编码，再</w:t>
      </w:r>
      <w:r w:rsidR="00C937B9">
        <w:rPr>
          <w:rFonts w:hint="eastAsia"/>
          <w:sz w:val="24"/>
        </w:rPr>
        <w:lastRenderedPageBreak/>
        <w:t>叫上最后面的</w:t>
      </w:r>
      <w:r w:rsidR="00C937B9">
        <w:rPr>
          <w:rFonts w:hint="eastAsia"/>
          <w:sz w:val="24"/>
        </w:rPr>
        <w:t>value</w:t>
      </w:r>
      <w:r w:rsidR="00C937B9">
        <w:rPr>
          <w:rFonts w:hint="eastAsia"/>
          <w:sz w:val="24"/>
        </w:rPr>
        <w:t>，分支节点就是一个长度为</w:t>
      </w:r>
      <w:r w:rsidR="00C937B9">
        <w:rPr>
          <w:rFonts w:hint="eastAsia"/>
          <w:sz w:val="24"/>
        </w:rPr>
        <w:t>17</w:t>
      </w:r>
      <w:r w:rsidR="00C937B9">
        <w:rPr>
          <w:rFonts w:hint="eastAsia"/>
          <w:sz w:val="24"/>
        </w:rPr>
        <w:t>的</w:t>
      </w:r>
      <w:r w:rsidR="00C937B9">
        <w:rPr>
          <w:rFonts w:hint="eastAsia"/>
          <w:sz w:val="24"/>
        </w:rPr>
        <w:t>list</w:t>
      </w:r>
      <w:r w:rsidR="00C937B9">
        <w:rPr>
          <w:rFonts w:hint="eastAsia"/>
          <w:sz w:val="24"/>
        </w:rPr>
        <w:t>，前</w:t>
      </w:r>
      <w:r w:rsidR="00C937B9">
        <w:rPr>
          <w:rFonts w:hint="eastAsia"/>
          <w:sz w:val="24"/>
        </w:rPr>
        <w:t>16</w:t>
      </w:r>
      <w:r w:rsidR="00C937B9">
        <w:rPr>
          <w:rFonts w:hint="eastAsia"/>
          <w:sz w:val="24"/>
        </w:rPr>
        <w:t>位表示对应</w:t>
      </w:r>
      <w:r w:rsidR="00C937B9">
        <w:rPr>
          <w:rFonts w:hint="eastAsia"/>
          <w:sz w:val="24"/>
        </w:rPr>
        <w:t>key</w:t>
      </w:r>
      <w:r w:rsidR="00C937B9">
        <w:rPr>
          <w:rFonts w:hint="eastAsia"/>
          <w:sz w:val="24"/>
        </w:rPr>
        <w:t>中的</w:t>
      </w:r>
      <w:r w:rsidR="00C937B9">
        <w:rPr>
          <w:rFonts w:hint="eastAsia"/>
          <w:sz w:val="24"/>
        </w:rPr>
        <w:t>16</w:t>
      </w:r>
      <w:r w:rsidR="00C937B9">
        <w:rPr>
          <w:rFonts w:hint="eastAsia"/>
          <w:sz w:val="24"/>
        </w:rPr>
        <w:t>个可能的十六进制字符。如果有一个键值对在这个分支节点终止，最后一个元素表示一个值，即分支节点既可以搜索接下来的路径也可以是路径的终止</w:t>
      </w:r>
      <w:r w:rsidR="000D4ABF">
        <w:rPr>
          <w:rFonts w:hint="eastAsia"/>
          <w:sz w:val="24"/>
        </w:rPr>
        <w:t>。</w:t>
      </w:r>
    </w:p>
    <w:p w:rsidR="000D4ABF" w:rsidRDefault="000D4ABF" w:rsidP="000D4ABF">
      <w:pPr>
        <w:adjustRightInd w:val="0"/>
        <w:snapToGrid w:val="0"/>
        <w:spacing w:line="360" w:lineRule="auto"/>
        <w:ind w:left="120" w:firstLineChars="300" w:firstLine="720"/>
        <w:rPr>
          <w:sz w:val="24"/>
        </w:rPr>
      </w:pPr>
      <w:r>
        <w:rPr>
          <w:rFonts w:hint="eastAsia"/>
          <w:sz w:val="24"/>
        </w:rPr>
        <w:t>MPT</w:t>
      </w:r>
      <w:r>
        <w:rPr>
          <w:rFonts w:hint="eastAsia"/>
          <w:sz w:val="24"/>
        </w:rPr>
        <w:t>中还有一个很重要的概念就是特殊的十六进制前缀编码，</w:t>
      </w:r>
      <w:r w:rsidRPr="000D4ABF">
        <w:rPr>
          <w:rFonts w:hint="eastAsia"/>
          <w:sz w:val="24"/>
        </w:rPr>
        <w:t>用来对</w:t>
      </w:r>
      <w:r w:rsidRPr="000D4ABF">
        <w:rPr>
          <w:rFonts w:hint="eastAsia"/>
          <w:sz w:val="24"/>
        </w:rPr>
        <w:t>key</w:t>
      </w:r>
      <w:r w:rsidRPr="000D4ABF">
        <w:rPr>
          <w:rFonts w:hint="eastAsia"/>
          <w:sz w:val="24"/>
        </w:rPr>
        <w:t>进行编码。因为字母表是</w:t>
      </w:r>
      <w:r w:rsidRPr="000D4ABF">
        <w:rPr>
          <w:rFonts w:hint="eastAsia"/>
          <w:sz w:val="24"/>
        </w:rPr>
        <w:t>16</w:t>
      </w:r>
      <w:r w:rsidRPr="000D4ABF">
        <w:rPr>
          <w:rFonts w:hint="eastAsia"/>
          <w:sz w:val="24"/>
        </w:rPr>
        <w:t>进制的，所以每个节点可能有</w:t>
      </w:r>
      <w:r w:rsidRPr="000D4ABF">
        <w:rPr>
          <w:rFonts w:hint="eastAsia"/>
          <w:sz w:val="24"/>
        </w:rPr>
        <w:t>16</w:t>
      </w:r>
      <w:r w:rsidRPr="000D4ABF">
        <w:rPr>
          <w:rFonts w:hint="eastAsia"/>
          <w:sz w:val="24"/>
        </w:rPr>
        <w:t>个孩子。因为有两种</w:t>
      </w:r>
      <w:r>
        <w:rPr>
          <w:rFonts w:hint="eastAsia"/>
          <w:sz w:val="24"/>
        </w:rPr>
        <w:t>键值对</w:t>
      </w:r>
      <w:r w:rsidRPr="000D4ABF">
        <w:rPr>
          <w:rFonts w:hint="eastAsia"/>
          <w:sz w:val="24"/>
        </w:rPr>
        <w:t>节点</w:t>
      </w:r>
      <w:r w:rsidRPr="000D4ABF">
        <w:rPr>
          <w:rFonts w:hint="eastAsia"/>
          <w:sz w:val="24"/>
        </w:rPr>
        <w:t>(</w:t>
      </w:r>
      <w:r w:rsidRPr="000D4ABF">
        <w:rPr>
          <w:rFonts w:hint="eastAsia"/>
          <w:sz w:val="24"/>
        </w:rPr>
        <w:t>叶节点和扩展节点</w:t>
      </w:r>
      <w:r w:rsidRPr="000D4ABF">
        <w:rPr>
          <w:rFonts w:hint="eastAsia"/>
          <w:sz w:val="24"/>
        </w:rPr>
        <w:t>)</w:t>
      </w:r>
      <w:r w:rsidRPr="000D4ABF">
        <w:rPr>
          <w:rFonts w:hint="eastAsia"/>
          <w:sz w:val="24"/>
        </w:rPr>
        <w:t>，引进一种特殊的终止符标识来标识</w:t>
      </w:r>
      <w:r w:rsidRPr="000D4ABF">
        <w:rPr>
          <w:rFonts w:hint="eastAsia"/>
          <w:sz w:val="24"/>
        </w:rPr>
        <w:t>key</w:t>
      </w:r>
      <w:r w:rsidRPr="000D4ABF">
        <w:rPr>
          <w:rFonts w:hint="eastAsia"/>
          <w:sz w:val="24"/>
        </w:rPr>
        <w:t>所对应的是值是真实的值，还是其他节点的</w:t>
      </w:r>
      <w:r w:rsidRPr="000D4ABF">
        <w:rPr>
          <w:rFonts w:hint="eastAsia"/>
          <w:sz w:val="24"/>
        </w:rPr>
        <w:t>hash</w:t>
      </w:r>
      <w:r w:rsidRPr="000D4ABF">
        <w:rPr>
          <w:rFonts w:hint="eastAsia"/>
          <w:sz w:val="24"/>
        </w:rPr>
        <w:t>。如果终止符标记被打开，那么</w:t>
      </w:r>
      <w:r w:rsidRPr="000D4ABF">
        <w:rPr>
          <w:rFonts w:hint="eastAsia"/>
          <w:sz w:val="24"/>
        </w:rPr>
        <w:t>key</w:t>
      </w:r>
      <w:r w:rsidRPr="000D4ABF">
        <w:rPr>
          <w:rFonts w:hint="eastAsia"/>
          <w:sz w:val="24"/>
        </w:rPr>
        <w:t>对应的是叶节点，对应的值是真实的</w:t>
      </w:r>
      <w:r w:rsidRPr="000D4ABF">
        <w:rPr>
          <w:rFonts w:hint="eastAsia"/>
          <w:sz w:val="24"/>
        </w:rPr>
        <w:t>value</w:t>
      </w:r>
      <w:r w:rsidRPr="000D4ABF">
        <w:rPr>
          <w:rFonts w:hint="eastAsia"/>
          <w:sz w:val="24"/>
        </w:rPr>
        <w:t>。如果终止符标记被关闭，那么值就是用于在数据块中查询对应的节点的</w:t>
      </w:r>
      <w:r w:rsidRPr="000D4ABF">
        <w:rPr>
          <w:rFonts w:hint="eastAsia"/>
          <w:sz w:val="24"/>
        </w:rPr>
        <w:t>hash</w:t>
      </w:r>
      <w:r w:rsidRPr="000D4ABF">
        <w:rPr>
          <w:rFonts w:hint="eastAsia"/>
          <w:sz w:val="24"/>
        </w:rPr>
        <w:t>。无论</w:t>
      </w:r>
      <w:r w:rsidRPr="000D4ABF">
        <w:rPr>
          <w:rFonts w:hint="eastAsia"/>
          <w:sz w:val="24"/>
        </w:rPr>
        <w:t>key</w:t>
      </w:r>
      <w:r w:rsidRPr="000D4ABF">
        <w:rPr>
          <w:rFonts w:hint="eastAsia"/>
          <w:sz w:val="24"/>
        </w:rPr>
        <w:t>奇数长度还是偶数长度，</w:t>
      </w:r>
      <w:r w:rsidRPr="000D4ABF">
        <w:rPr>
          <w:rFonts w:hint="eastAsia"/>
          <w:sz w:val="24"/>
        </w:rPr>
        <w:t>HP</w:t>
      </w:r>
      <w:r w:rsidRPr="000D4ABF">
        <w:rPr>
          <w:rFonts w:hint="eastAsia"/>
          <w:sz w:val="24"/>
        </w:rPr>
        <w:t>都可以对其进行编码。最后我们注意到一个单独的</w:t>
      </w:r>
      <w:r w:rsidRPr="000D4ABF">
        <w:rPr>
          <w:rFonts w:hint="eastAsia"/>
          <w:sz w:val="24"/>
        </w:rPr>
        <w:t>hex</w:t>
      </w:r>
      <w:r w:rsidRPr="000D4ABF">
        <w:rPr>
          <w:rFonts w:hint="eastAsia"/>
          <w:sz w:val="24"/>
        </w:rPr>
        <w:t>字符或者</w:t>
      </w:r>
      <w:r w:rsidRPr="000D4ABF">
        <w:rPr>
          <w:rFonts w:hint="eastAsia"/>
          <w:sz w:val="24"/>
        </w:rPr>
        <w:t>4bit</w:t>
      </w:r>
      <w:r w:rsidRPr="000D4ABF">
        <w:rPr>
          <w:rFonts w:hint="eastAsia"/>
          <w:sz w:val="24"/>
        </w:rPr>
        <w:t>二进制数字，即一个</w:t>
      </w:r>
      <w:r w:rsidRPr="000D4ABF">
        <w:rPr>
          <w:rFonts w:hint="eastAsia"/>
          <w:sz w:val="24"/>
        </w:rPr>
        <w:t>nibble</w:t>
      </w:r>
      <w:r w:rsidRPr="000D4ABF">
        <w:rPr>
          <w:rFonts w:hint="eastAsia"/>
          <w:sz w:val="24"/>
        </w:rPr>
        <w:t>。</w:t>
      </w:r>
      <w:r w:rsidR="00A336EE">
        <w:rPr>
          <w:rFonts w:hint="eastAsia"/>
          <w:sz w:val="24"/>
        </w:rPr>
        <w:t>因为</w:t>
      </w:r>
      <w:r w:rsidR="00A336EE">
        <w:rPr>
          <w:rFonts w:hint="eastAsia"/>
          <w:sz w:val="24"/>
        </w:rPr>
        <w:t>MPT</w:t>
      </w:r>
      <w:r w:rsidR="00A336EE">
        <w:rPr>
          <w:rFonts w:hint="eastAsia"/>
          <w:sz w:val="24"/>
        </w:rPr>
        <w:t>融合了</w:t>
      </w:r>
      <w:proofErr w:type="spellStart"/>
      <w:r w:rsidR="00A336EE">
        <w:rPr>
          <w:rFonts w:hint="eastAsia"/>
          <w:sz w:val="24"/>
        </w:rPr>
        <w:t>Merkle</w:t>
      </w:r>
      <w:proofErr w:type="spellEnd"/>
      <w:r w:rsidR="00A336EE">
        <w:rPr>
          <w:rFonts w:hint="eastAsia"/>
          <w:sz w:val="24"/>
        </w:rPr>
        <w:t>树和前缀树的特点，因此既有查找能力，可以以一个以太坊账户地址为查找路径，能够快速地从</w:t>
      </w:r>
      <w:proofErr w:type="spellStart"/>
      <w:r w:rsidR="00A336EE">
        <w:rPr>
          <w:rFonts w:hint="eastAsia"/>
          <w:sz w:val="24"/>
        </w:rPr>
        <w:t>Merkle</w:t>
      </w:r>
      <w:proofErr w:type="spellEnd"/>
      <w:r w:rsidR="00A336EE">
        <w:rPr>
          <w:sz w:val="24"/>
        </w:rPr>
        <w:t xml:space="preserve"> Patricia</w:t>
      </w:r>
      <w:r w:rsidR="00A336EE">
        <w:rPr>
          <w:rFonts w:hint="eastAsia"/>
          <w:sz w:val="24"/>
        </w:rPr>
        <w:t>树根向下查找到叶子节点中账户地状态数据，这种查找能力是二叉</w:t>
      </w:r>
      <w:proofErr w:type="spellStart"/>
      <w:r w:rsidR="00A336EE">
        <w:rPr>
          <w:rFonts w:hint="eastAsia"/>
          <w:sz w:val="24"/>
        </w:rPr>
        <w:t>Merkle</w:t>
      </w:r>
      <w:proofErr w:type="spellEnd"/>
      <w:r w:rsidR="00A336EE">
        <w:rPr>
          <w:rFonts w:hint="eastAsia"/>
          <w:sz w:val="24"/>
        </w:rPr>
        <w:t>树所不具备的</w:t>
      </w:r>
      <w:r w:rsidR="00A336EE" w:rsidRPr="00A336EE">
        <w:rPr>
          <w:sz w:val="24"/>
          <w:vertAlign w:val="superscript"/>
        </w:rPr>
        <w:fldChar w:fldCharType="begin"/>
      </w:r>
      <w:r w:rsidR="00A336EE" w:rsidRPr="00A336EE">
        <w:rPr>
          <w:sz w:val="24"/>
          <w:vertAlign w:val="superscript"/>
        </w:rPr>
        <w:instrText xml:space="preserve"> </w:instrText>
      </w:r>
      <w:r w:rsidR="00A336EE" w:rsidRPr="00A336EE">
        <w:rPr>
          <w:rFonts w:hint="eastAsia"/>
          <w:sz w:val="24"/>
          <w:vertAlign w:val="superscript"/>
        </w:rPr>
        <w:instrText>REF _Ref13513087 \r \h</w:instrText>
      </w:r>
      <w:r w:rsidR="00A336EE" w:rsidRPr="00A336EE">
        <w:rPr>
          <w:sz w:val="24"/>
          <w:vertAlign w:val="superscript"/>
        </w:rPr>
        <w:instrText xml:space="preserve"> </w:instrText>
      </w:r>
      <w:r w:rsidR="00A336EE">
        <w:rPr>
          <w:sz w:val="24"/>
          <w:vertAlign w:val="superscript"/>
        </w:rPr>
        <w:instrText xml:space="preserve"> \* MERGEFORMAT </w:instrText>
      </w:r>
      <w:r w:rsidR="00A336EE" w:rsidRPr="00A336EE">
        <w:rPr>
          <w:sz w:val="24"/>
          <w:vertAlign w:val="superscript"/>
        </w:rPr>
      </w:r>
      <w:r w:rsidR="00A336EE" w:rsidRPr="00A336EE">
        <w:rPr>
          <w:sz w:val="24"/>
          <w:vertAlign w:val="superscript"/>
        </w:rPr>
        <w:fldChar w:fldCharType="separate"/>
      </w:r>
      <w:r w:rsidR="00A336EE" w:rsidRPr="00A336EE">
        <w:rPr>
          <w:sz w:val="24"/>
          <w:vertAlign w:val="superscript"/>
        </w:rPr>
        <w:t>[4]</w:t>
      </w:r>
      <w:r w:rsidR="00A336EE" w:rsidRPr="00A336EE">
        <w:rPr>
          <w:sz w:val="24"/>
          <w:vertAlign w:val="superscript"/>
        </w:rPr>
        <w:fldChar w:fldCharType="end"/>
      </w:r>
      <w:r w:rsidR="00A336EE">
        <w:rPr>
          <w:rFonts w:hint="eastAsia"/>
          <w:sz w:val="24"/>
        </w:rPr>
        <w:t>。</w:t>
      </w:r>
    </w:p>
    <w:p w:rsidR="00BD5B4E" w:rsidRPr="00BD5B4E" w:rsidRDefault="00BD5B4E" w:rsidP="00E21E9C">
      <w:pPr>
        <w:adjustRightInd w:val="0"/>
        <w:snapToGrid w:val="0"/>
        <w:spacing w:line="360" w:lineRule="auto"/>
        <w:rPr>
          <w:sz w:val="24"/>
        </w:rPr>
      </w:pPr>
    </w:p>
    <w:p w:rsidR="00A336EE" w:rsidRDefault="000D4ABF" w:rsidP="00A336EE">
      <w:pPr>
        <w:pStyle w:val="a6"/>
        <w:numPr>
          <w:ilvl w:val="0"/>
          <w:numId w:val="2"/>
        </w:numPr>
        <w:adjustRightInd w:val="0"/>
        <w:snapToGrid w:val="0"/>
        <w:spacing w:line="360" w:lineRule="auto"/>
        <w:ind w:firstLineChars="0"/>
        <w:rPr>
          <w:b/>
          <w:sz w:val="24"/>
        </w:rPr>
      </w:pPr>
      <w:r>
        <w:rPr>
          <w:rFonts w:hint="eastAsia"/>
          <w:b/>
          <w:sz w:val="24"/>
        </w:rPr>
        <w:t>Gas</w:t>
      </w:r>
      <w:r>
        <w:rPr>
          <w:rFonts w:hint="eastAsia"/>
          <w:b/>
          <w:sz w:val="24"/>
        </w:rPr>
        <w:t>在智能合约中的作用</w:t>
      </w:r>
    </w:p>
    <w:p w:rsidR="00A336EE" w:rsidRDefault="00A336EE" w:rsidP="002A5272">
      <w:pPr>
        <w:adjustRightInd w:val="0"/>
        <w:snapToGrid w:val="0"/>
        <w:spacing w:line="360" w:lineRule="auto"/>
        <w:ind w:firstLineChars="200" w:firstLine="480"/>
        <w:rPr>
          <w:sz w:val="24"/>
        </w:rPr>
      </w:pPr>
      <w:r w:rsidRPr="002A5272">
        <w:rPr>
          <w:rFonts w:hint="eastAsia"/>
          <w:sz w:val="24"/>
        </w:rPr>
        <w:t>首先先要回答一个问题：什么是</w:t>
      </w:r>
      <w:r w:rsidRPr="002A5272">
        <w:rPr>
          <w:rFonts w:hint="eastAsia"/>
          <w:sz w:val="24"/>
        </w:rPr>
        <w:t>G</w:t>
      </w:r>
      <w:r w:rsidRPr="002A5272">
        <w:rPr>
          <w:sz w:val="24"/>
        </w:rPr>
        <w:t>a</w:t>
      </w:r>
      <w:r w:rsidRPr="002A5272">
        <w:rPr>
          <w:rFonts w:hint="eastAsia"/>
          <w:sz w:val="24"/>
        </w:rPr>
        <w:t>s</w:t>
      </w:r>
      <w:r w:rsidRPr="002A5272">
        <w:rPr>
          <w:rFonts w:hint="eastAsia"/>
          <w:sz w:val="24"/>
        </w:rPr>
        <w:t>？</w:t>
      </w:r>
      <w:r w:rsidR="002A5272" w:rsidRPr="002A5272">
        <w:rPr>
          <w:rFonts w:hint="eastAsia"/>
          <w:sz w:val="24"/>
        </w:rPr>
        <w:t>这就要设计到以太坊中的货币——以太币了，在以太坊生态系统中</w:t>
      </w:r>
      <w:r w:rsidR="002A5272">
        <w:rPr>
          <w:rFonts w:hint="eastAsia"/>
          <w:sz w:val="24"/>
        </w:rPr>
        <w:t>，以太币是其主要的代币，用来己理参与者执行以太坊相关的智能合约项目。</w:t>
      </w:r>
      <w:r w:rsidR="002A5272">
        <w:rPr>
          <w:rFonts w:hint="eastAsia"/>
          <w:sz w:val="24"/>
        </w:rPr>
        <w:t>Gas</w:t>
      </w:r>
      <w:r w:rsidR="002A5272">
        <w:rPr>
          <w:rFonts w:hint="eastAsia"/>
          <w:sz w:val="24"/>
        </w:rPr>
        <w:t>是满足特定智能合约所有需求所需的“燃料”量，它被用来衡量智能合约中的一个行为或一系列行为有多少工作量。不过，</w:t>
      </w:r>
      <w:r w:rsidR="002A5272">
        <w:rPr>
          <w:rFonts w:hint="eastAsia"/>
          <w:sz w:val="24"/>
        </w:rPr>
        <w:t>Gas</w:t>
      </w:r>
      <w:r w:rsidR="002A5272">
        <w:rPr>
          <w:rFonts w:hint="eastAsia"/>
          <w:sz w:val="24"/>
        </w:rPr>
        <w:t>只是计算费用的一种方式，最终费用的计算还是要以以太币来计算。</w:t>
      </w:r>
    </w:p>
    <w:p w:rsidR="005A2A92" w:rsidRDefault="005A2A92" w:rsidP="002A5272">
      <w:pPr>
        <w:adjustRightInd w:val="0"/>
        <w:snapToGrid w:val="0"/>
        <w:spacing w:line="360" w:lineRule="auto"/>
        <w:ind w:firstLineChars="200" w:firstLine="480"/>
        <w:rPr>
          <w:sz w:val="24"/>
        </w:rPr>
      </w:pPr>
      <w:r>
        <w:rPr>
          <w:rFonts w:hint="eastAsia"/>
          <w:sz w:val="24"/>
        </w:rPr>
        <w:t>同时，以太坊十分依赖矿工的哈希效率，更多的矿工意味着更快的哈希效率，和更快速的系统。为了吸引更多多的矿工进入该系统，系统设计者需要让矿工有利可图。为了将一个交易放入区块中，矿工需要使用他们的算力来验证智能合约，</w:t>
      </w:r>
      <w:r>
        <w:rPr>
          <w:rFonts w:hint="eastAsia"/>
          <w:sz w:val="24"/>
        </w:rPr>
        <w:t>Gas</w:t>
      </w:r>
      <w:r>
        <w:rPr>
          <w:rFonts w:hint="eastAsia"/>
          <w:sz w:val="24"/>
        </w:rPr>
        <w:t>系统可以允许他们在验证的过程中收取一定的费用。</w:t>
      </w:r>
    </w:p>
    <w:p w:rsidR="002A5272" w:rsidRDefault="002A5272" w:rsidP="002A5272">
      <w:pPr>
        <w:adjustRightInd w:val="0"/>
        <w:snapToGrid w:val="0"/>
        <w:spacing w:line="360" w:lineRule="auto"/>
        <w:ind w:firstLineChars="200" w:firstLine="480"/>
        <w:rPr>
          <w:sz w:val="24"/>
        </w:rPr>
      </w:pPr>
      <w:r>
        <w:rPr>
          <w:rFonts w:hint="eastAsia"/>
          <w:sz w:val="24"/>
        </w:rPr>
        <w:t>在以太坊中，每一笔交易</w:t>
      </w:r>
      <w:r w:rsidR="00255F90">
        <w:rPr>
          <w:rFonts w:hint="eastAsia"/>
          <w:sz w:val="24"/>
        </w:rPr>
        <w:t>都会包含量参数：</w:t>
      </w:r>
      <w:proofErr w:type="spellStart"/>
      <w:r w:rsidR="00255F90">
        <w:rPr>
          <w:rFonts w:hint="eastAsia"/>
          <w:sz w:val="24"/>
        </w:rPr>
        <w:t>gasLimit</w:t>
      </w:r>
      <w:proofErr w:type="spellEnd"/>
      <w:r w:rsidR="00255F90">
        <w:rPr>
          <w:rFonts w:hint="eastAsia"/>
          <w:sz w:val="24"/>
        </w:rPr>
        <w:t>和</w:t>
      </w:r>
      <w:proofErr w:type="spellStart"/>
      <w:r w:rsidR="00255F90">
        <w:rPr>
          <w:rFonts w:hint="eastAsia"/>
          <w:sz w:val="24"/>
        </w:rPr>
        <w:t>gasPrice</w:t>
      </w:r>
      <w:proofErr w:type="spellEnd"/>
      <w:r w:rsidR="00255F90">
        <w:rPr>
          <w:rFonts w:hint="eastAsia"/>
          <w:sz w:val="24"/>
        </w:rPr>
        <w:t>。其中</w:t>
      </w:r>
      <w:proofErr w:type="spellStart"/>
      <w:r w:rsidR="00255F90">
        <w:rPr>
          <w:rFonts w:hint="eastAsia"/>
          <w:sz w:val="24"/>
        </w:rPr>
        <w:t>gasLimit</w:t>
      </w:r>
      <w:proofErr w:type="spellEnd"/>
      <w:r w:rsidR="00255F90">
        <w:rPr>
          <w:rFonts w:hint="eastAsia"/>
          <w:sz w:val="24"/>
        </w:rPr>
        <w:t>指</w:t>
      </w:r>
      <w:r w:rsidR="00255F90">
        <w:rPr>
          <w:rFonts w:hint="eastAsia"/>
          <w:sz w:val="24"/>
        </w:rPr>
        <w:t>Gas</w:t>
      </w:r>
      <w:r w:rsidR="00255F90">
        <w:rPr>
          <w:rFonts w:hint="eastAsia"/>
          <w:sz w:val="24"/>
        </w:rPr>
        <w:t>的限额，用以防止代码的指数型爆炸和无线循环；</w:t>
      </w:r>
      <w:proofErr w:type="spellStart"/>
      <w:r w:rsidR="00255F90">
        <w:rPr>
          <w:rFonts w:hint="eastAsia"/>
          <w:sz w:val="24"/>
        </w:rPr>
        <w:t>gasPrice</w:t>
      </w:r>
      <w:proofErr w:type="spellEnd"/>
      <w:r w:rsidR="00255F90">
        <w:rPr>
          <w:rFonts w:hint="eastAsia"/>
          <w:sz w:val="24"/>
        </w:rPr>
        <w:t>是每一计算步骤需要支付矿工的费用</w:t>
      </w:r>
      <w:r w:rsidR="00255F90" w:rsidRPr="00255F90">
        <w:rPr>
          <w:sz w:val="24"/>
          <w:vertAlign w:val="superscript"/>
        </w:rPr>
        <w:fldChar w:fldCharType="begin"/>
      </w:r>
      <w:r w:rsidR="00255F90" w:rsidRPr="00255F90">
        <w:rPr>
          <w:sz w:val="24"/>
          <w:vertAlign w:val="superscript"/>
        </w:rPr>
        <w:instrText xml:space="preserve"> </w:instrText>
      </w:r>
      <w:r w:rsidR="00255F90" w:rsidRPr="00255F90">
        <w:rPr>
          <w:rFonts w:hint="eastAsia"/>
          <w:sz w:val="24"/>
          <w:vertAlign w:val="superscript"/>
        </w:rPr>
        <w:instrText>REF _Ref13514204 \r \h</w:instrText>
      </w:r>
      <w:r w:rsidR="00255F90" w:rsidRPr="00255F90">
        <w:rPr>
          <w:sz w:val="24"/>
          <w:vertAlign w:val="superscript"/>
        </w:rPr>
        <w:instrText xml:space="preserve"> </w:instrText>
      </w:r>
      <w:r w:rsidR="00255F90">
        <w:rPr>
          <w:sz w:val="24"/>
          <w:vertAlign w:val="superscript"/>
        </w:rPr>
        <w:instrText xml:space="preserve"> \* MERGEFORMAT </w:instrText>
      </w:r>
      <w:r w:rsidR="00255F90" w:rsidRPr="00255F90">
        <w:rPr>
          <w:sz w:val="24"/>
          <w:vertAlign w:val="superscript"/>
        </w:rPr>
      </w:r>
      <w:r w:rsidR="00255F90" w:rsidRPr="00255F90">
        <w:rPr>
          <w:sz w:val="24"/>
          <w:vertAlign w:val="superscript"/>
        </w:rPr>
        <w:fldChar w:fldCharType="separate"/>
      </w:r>
      <w:r w:rsidR="00255F90" w:rsidRPr="00255F90">
        <w:rPr>
          <w:sz w:val="24"/>
          <w:vertAlign w:val="superscript"/>
        </w:rPr>
        <w:t>[6]</w:t>
      </w:r>
      <w:r w:rsidR="00255F90" w:rsidRPr="00255F90">
        <w:rPr>
          <w:sz w:val="24"/>
          <w:vertAlign w:val="superscript"/>
        </w:rPr>
        <w:fldChar w:fldCharType="end"/>
      </w:r>
      <w:r w:rsidR="00255F90">
        <w:rPr>
          <w:rFonts w:hint="eastAsia"/>
          <w:sz w:val="24"/>
        </w:rPr>
        <w:t>。</w:t>
      </w:r>
      <w:r w:rsidR="005A2A92">
        <w:rPr>
          <w:rFonts w:hint="eastAsia"/>
          <w:sz w:val="24"/>
        </w:rPr>
        <w:t>如果</w:t>
      </w:r>
      <w:proofErr w:type="spellStart"/>
      <w:r w:rsidR="005A2A92">
        <w:rPr>
          <w:rFonts w:hint="eastAsia"/>
          <w:sz w:val="24"/>
        </w:rPr>
        <w:t>gasLimit</w:t>
      </w:r>
      <w:proofErr w:type="spellEnd"/>
      <w:r w:rsidR="005A2A92">
        <w:rPr>
          <w:rFonts w:hint="eastAsia"/>
          <w:sz w:val="24"/>
        </w:rPr>
        <w:t>设置的太小的话，当用尽所有的</w:t>
      </w:r>
      <w:r w:rsidR="005A2A92">
        <w:rPr>
          <w:rFonts w:hint="eastAsia"/>
          <w:sz w:val="24"/>
        </w:rPr>
        <w:t>Gas</w:t>
      </w:r>
      <w:r w:rsidR="005A2A92">
        <w:rPr>
          <w:rFonts w:hint="eastAsia"/>
          <w:sz w:val="24"/>
        </w:rPr>
        <w:t>都不能完成交易操作是，它就会恢复到原来的状态，就好像这个交易从来没有发生</w:t>
      </w:r>
      <w:r w:rsidR="005A2A92">
        <w:rPr>
          <w:rFonts w:hint="eastAsia"/>
          <w:sz w:val="24"/>
        </w:rPr>
        <w:lastRenderedPageBreak/>
        <w:t>过一样，但是，发起交易者或者智能合约创建者仍需要向矿工支付计算验证的费用，即使交易并没有被成功的记录下来。如果</w:t>
      </w:r>
      <w:r w:rsidR="00682B92">
        <w:rPr>
          <w:rFonts w:hint="eastAsia"/>
          <w:sz w:val="24"/>
        </w:rPr>
        <w:t>将</w:t>
      </w:r>
      <w:proofErr w:type="spellStart"/>
      <w:r w:rsidR="00682B92">
        <w:rPr>
          <w:rFonts w:hint="eastAsia"/>
          <w:sz w:val="24"/>
        </w:rPr>
        <w:t>gasLimit</w:t>
      </w:r>
      <w:proofErr w:type="spellEnd"/>
      <w:r w:rsidR="00682B92">
        <w:rPr>
          <w:rFonts w:hint="eastAsia"/>
          <w:sz w:val="24"/>
        </w:rPr>
        <w:t>设置地很高呢？因为以太坊中每个数据块会有最大六百七十万</w:t>
      </w:r>
      <w:r w:rsidR="00682B92">
        <w:rPr>
          <w:rFonts w:hint="eastAsia"/>
          <w:sz w:val="24"/>
        </w:rPr>
        <w:t>g</w:t>
      </w:r>
      <w:r w:rsidR="00682B92">
        <w:rPr>
          <w:sz w:val="24"/>
        </w:rPr>
        <w:t>as limit</w:t>
      </w:r>
      <w:r w:rsidR="00682B92">
        <w:rPr>
          <w:rFonts w:hint="eastAsia"/>
          <w:sz w:val="24"/>
        </w:rPr>
        <w:t>的限制。而且矿工只能添加加起来小于或者等于六百七十万的操作，所以如果</w:t>
      </w:r>
      <w:proofErr w:type="spellStart"/>
      <w:r w:rsidR="00682B92">
        <w:rPr>
          <w:rFonts w:hint="eastAsia"/>
          <w:sz w:val="24"/>
        </w:rPr>
        <w:t>g</w:t>
      </w:r>
      <w:r w:rsidR="00682B92">
        <w:rPr>
          <w:sz w:val="24"/>
        </w:rPr>
        <w:t>asLimit</w:t>
      </w:r>
      <w:proofErr w:type="spellEnd"/>
      <w:r w:rsidR="00682B92">
        <w:rPr>
          <w:rFonts w:hint="eastAsia"/>
          <w:sz w:val="24"/>
        </w:rPr>
        <w:t>设置得很高的话，矿工可能并不会从操作中获取到太多的费用。</w:t>
      </w:r>
    </w:p>
    <w:p w:rsidR="00682B92" w:rsidRDefault="00682B92" w:rsidP="002A5272">
      <w:pPr>
        <w:adjustRightInd w:val="0"/>
        <w:snapToGrid w:val="0"/>
        <w:spacing w:line="360" w:lineRule="auto"/>
        <w:ind w:firstLineChars="200" w:firstLine="480"/>
        <w:rPr>
          <w:sz w:val="24"/>
        </w:rPr>
      </w:pPr>
      <w:r>
        <w:rPr>
          <w:rFonts w:hint="eastAsia"/>
          <w:sz w:val="24"/>
        </w:rPr>
        <w:t>而且，目前的智能合约都是使用类似</w:t>
      </w:r>
      <w:r>
        <w:rPr>
          <w:rFonts w:hint="eastAsia"/>
          <w:sz w:val="24"/>
        </w:rPr>
        <w:t>Solidity</w:t>
      </w:r>
      <w:r>
        <w:rPr>
          <w:rFonts w:hint="eastAsia"/>
          <w:sz w:val="24"/>
        </w:rPr>
        <w:t>等具有图灵完备的脚本语言编写的，可能会产生一些例如死循环的恶意代码，在智能合约中设置</w:t>
      </w:r>
      <w:r>
        <w:rPr>
          <w:rFonts w:hint="eastAsia"/>
          <w:sz w:val="24"/>
        </w:rPr>
        <w:t>Gas</w:t>
      </w:r>
      <w:r>
        <w:rPr>
          <w:rFonts w:hint="eastAsia"/>
          <w:sz w:val="24"/>
        </w:rPr>
        <w:t>的消耗，可以计算在执行时所占用的</w:t>
      </w:r>
      <w:r>
        <w:rPr>
          <w:rFonts w:hint="eastAsia"/>
          <w:sz w:val="24"/>
        </w:rPr>
        <w:t>CPU</w:t>
      </w:r>
      <w:r>
        <w:rPr>
          <w:rFonts w:hint="eastAsia"/>
          <w:sz w:val="24"/>
        </w:rPr>
        <w:t>和内存资源消耗，一旦</w:t>
      </w:r>
      <w:r>
        <w:rPr>
          <w:rFonts w:hint="eastAsia"/>
          <w:sz w:val="24"/>
        </w:rPr>
        <w:t>Gas</w:t>
      </w:r>
      <w:r>
        <w:rPr>
          <w:rFonts w:hint="eastAsia"/>
          <w:sz w:val="24"/>
        </w:rPr>
        <w:t>被消耗尽，智能合约就会自动停止执行，从而有效的避免合约死循环和无效交易的发生。</w:t>
      </w:r>
    </w:p>
    <w:p w:rsidR="00682B92" w:rsidRDefault="00682B92" w:rsidP="002A5272">
      <w:pPr>
        <w:adjustRightInd w:val="0"/>
        <w:snapToGrid w:val="0"/>
        <w:spacing w:line="360" w:lineRule="auto"/>
        <w:ind w:firstLineChars="200" w:firstLine="480"/>
        <w:rPr>
          <w:sz w:val="24"/>
        </w:rPr>
      </w:pPr>
      <w:r>
        <w:rPr>
          <w:rFonts w:hint="eastAsia"/>
          <w:sz w:val="24"/>
        </w:rPr>
        <w:t>但并不是</w:t>
      </w:r>
      <w:r w:rsidR="00435D03">
        <w:rPr>
          <w:rFonts w:hint="eastAsia"/>
          <w:sz w:val="24"/>
        </w:rPr>
        <w:t>所以的调用合约操作都会消耗</w:t>
      </w:r>
      <w:r w:rsidR="00435D03">
        <w:rPr>
          <w:rFonts w:hint="eastAsia"/>
          <w:sz w:val="24"/>
        </w:rPr>
        <w:t>Gas</w:t>
      </w:r>
      <w:r w:rsidR="00435D03">
        <w:rPr>
          <w:rFonts w:hint="eastAsia"/>
          <w:sz w:val="24"/>
        </w:rPr>
        <w:t>，一般来说，只有发生对数据进行写操作的调用才会消耗</w:t>
      </w:r>
      <w:r w:rsidR="00435D03">
        <w:rPr>
          <w:rFonts w:hint="eastAsia"/>
          <w:sz w:val="24"/>
        </w:rPr>
        <w:t>Gas</w:t>
      </w:r>
      <w:r w:rsidR="00435D03">
        <w:rPr>
          <w:rFonts w:hint="eastAsia"/>
          <w:sz w:val="24"/>
        </w:rPr>
        <w:t>，而读数据往往不会消耗</w:t>
      </w:r>
      <w:r w:rsidR="00435D03">
        <w:rPr>
          <w:rFonts w:hint="eastAsia"/>
          <w:sz w:val="24"/>
        </w:rPr>
        <w:t>Gas</w:t>
      </w:r>
      <w:r w:rsidR="00435D03">
        <w:rPr>
          <w:rFonts w:hint="eastAsia"/>
          <w:sz w:val="24"/>
        </w:rPr>
        <w:t>，一些智能合约脚本语言中也可以通过添加特殊的标识来保证不消耗</w:t>
      </w:r>
      <w:r w:rsidR="00435D03">
        <w:rPr>
          <w:rFonts w:hint="eastAsia"/>
          <w:sz w:val="24"/>
        </w:rPr>
        <w:t>Gas</w:t>
      </w:r>
      <w:r w:rsidR="00435D03">
        <w:rPr>
          <w:rFonts w:hint="eastAsia"/>
          <w:sz w:val="24"/>
        </w:rPr>
        <w:t>。</w:t>
      </w:r>
    </w:p>
    <w:p w:rsidR="0069148E" w:rsidRPr="00731F80" w:rsidRDefault="0069148E" w:rsidP="0069148E">
      <w:pPr>
        <w:adjustRightInd w:val="0"/>
        <w:snapToGrid w:val="0"/>
        <w:spacing w:line="360" w:lineRule="auto"/>
        <w:rPr>
          <w:sz w:val="24"/>
        </w:rPr>
      </w:pPr>
    </w:p>
    <w:p w:rsidR="0069148E" w:rsidRDefault="0069148E" w:rsidP="0069148E">
      <w:pPr>
        <w:adjustRightInd w:val="0"/>
        <w:snapToGrid w:val="0"/>
        <w:spacing w:line="360" w:lineRule="auto"/>
        <w:rPr>
          <w:sz w:val="24"/>
        </w:rPr>
      </w:pPr>
    </w:p>
    <w:p w:rsidR="0069148E" w:rsidRDefault="001D16BD" w:rsidP="0069148E">
      <w:pPr>
        <w:pStyle w:val="a6"/>
        <w:numPr>
          <w:ilvl w:val="0"/>
          <w:numId w:val="2"/>
        </w:numPr>
        <w:adjustRightInd w:val="0"/>
        <w:snapToGrid w:val="0"/>
        <w:spacing w:line="360" w:lineRule="auto"/>
        <w:ind w:firstLineChars="0"/>
        <w:rPr>
          <w:b/>
          <w:sz w:val="24"/>
        </w:rPr>
      </w:pPr>
      <w:r w:rsidRPr="001D16BD">
        <w:rPr>
          <w:b/>
          <w:sz w:val="24"/>
        </w:rPr>
        <w:t>EVM</w:t>
      </w:r>
      <w:r w:rsidRPr="001D16BD">
        <w:rPr>
          <w:rFonts w:hint="eastAsia"/>
          <w:b/>
          <w:sz w:val="24"/>
        </w:rPr>
        <w:t>中的数据存储结构</w:t>
      </w:r>
    </w:p>
    <w:p w:rsidR="0069148E" w:rsidRDefault="001D16BD" w:rsidP="002A5272">
      <w:pPr>
        <w:adjustRightInd w:val="0"/>
        <w:snapToGrid w:val="0"/>
        <w:spacing w:line="360" w:lineRule="auto"/>
        <w:ind w:firstLineChars="200" w:firstLine="480"/>
        <w:rPr>
          <w:sz w:val="24"/>
        </w:rPr>
      </w:pPr>
      <w:r>
        <w:rPr>
          <w:rFonts w:hint="eastAsia"/>
          <w:sz w:val="24"/>
        </w:rPr>
        <w:t>以太坊</w:t>
      </w:r>
      <w:r w:rsidR="00EE06FF">
        <w:rPr>
          <w:rFonts w:hint="eastAsia"/>
          <w:sz w:val="24"/>
        </w:rPr>
        <w:t>为用户提供了一整套完整的合约运行环境，这包括完整的智能合约脚本语言以及图灵完备虚拟机。以太坊虚拟机本质上还是一个堆栈机器，设计上除了满足基本的执行需求外，还要考虑空间节省、安全保证核优化等方面的问题。</w:t>
      </w:r>
    </w:p>
    <w:p w:rsidR="00EE06FF" w:rsidRDefault="00EE06FF" w:rsidP="00BE798F">
      <w:pPr>
        <w:adjustRightInd w:val="0"/>
        <w:snapToGrid w:val="0"/>
        <w:spacing w:line="360" w:lineRule="auto"/>
        <w:ind w:firstLineChars="200" w:firstLine="480"/>
        <w:rPr>
          <w:sz w:val="24"/>
        </w:rPr>
      </w:pPr>
      <w:r>
        <w:rPr>
          <w:rFonts w:hint="eastAsia"/>
          <w:sz w:val="24"/>
        </w:rPr>
        <w:t>以太坊虚拟机将其的存取系统固定为</w:t>
      </w:r>
      <w:r>
        <w:rPr>
          <w:rFonts w:hint="eastAsia"/>
          <w:sz w:val="24"/>
        </w:rPr>
        <w:t>256</w:t>
      </w:r>
      <w:r>
        <w:rPr>
          <w:rFonts w:hint="eastAsia"/>
          <w:sz w:val="24"/>
        </w:rPr>
        <w:t>位的机器位宽，这表明了设计者在设计</w:t>
      </w:r>
      <w:r>
        <w:rPr>
          <w:rFonts w:hint="eastAsia"/>
          <w:sz w:val="24"/>
        </w:rPr>
        <w:t>EVM</w:t>
      </w:r>
      <w:r>
        <w:rPr>
          <w:rFonts w:hint="eastAsia"/>
          <w:sz w:val="24"/>
        </w:rPr>
        <w:t>的时候需要考虑一套自己的关于操作、数据和逻辑控制的指令编码</w:t>
      </w:r>
      <w:r w:rsidR="00FC0316">
        <w:rPr>
          <w:rFonts w:hint="eastAsia"/>
          <w:sz w:val="24"/>
        </w:rPr>
        <w:t>。</w:t>
      </w:r>
      <w:r w:rsidR="00FC0316">
        <w:rPr>
          <w:rFonts w:hint="eastAsia"/>
          <w:sz w:val="24"/>
        </w:rPr>
        <w:t>256</w:t>
      </w:r>
      <w:r w:rsidR="00FC0316">
        <w:rPr>
          <w:rFonts w:hint="eastAsia"/>
          <w:sz w:val="24"/>
        </w:rPr>
        <w:t>位的宽度虽然并不会是计算速度加快，但是这样设计更适合进行密码学的计算</w:t>
      </w:r>
      <w:r w:rsidR="00DE6976">
        <w:rPr>
          <w:rFonts w:hint="eastAsia"/>
          <w:sz w:val="24"/>
        </w:rPr>
        <w:t>。同时，固定的位宽是需要支持的操作树减少，简单可控；另一方面，从以太坊上的经济学来讲，操作数的减少意味着以太坊中智能合约执行所需要消耗的</w:t>
      </w:r>
      <w:r w:rsidR="00DE6976">
        <w:rPr>
          <w:rFonts w:hint="eastAsia"/>
          <w:sz w:val="24"/>
        </w:rPr>
        <w:t>G</w:t>
      </w:r>
      <w:r w:rsidR="00DE6976">
        <w:rPr>
          <w:sz w:val="24"/>
        </w:rPr>
        <w:t>a</w:t>
      </w:r>
      <w:r w:rsidR="00DE6976">
        <w:rPr>
          <w:rFonts w:hint="eastAsia"/>
          <w:sz w:val="24"/>
        </w:rPr>
        <w:t>s</w:t>
      </w:r>
      <w:r w:rsidR="00DE6976">
        <w:rPr>
          <w:rFonts w:hint="eastAsia"/>
          <w:sz w:val="24"/>
        </w:rPr>
        <w:t>的数量就会减少，也可以一定程度上降低成本</w:t>
      </w:r>
      <w:r w:rsidR="00BE798F">
        <w:rPr>
          <w:rFonts w:hint="eastAsia"/>
          <w:sz w:val="24"/>
        </w:rPr>
        <w:t>。</w:t>
      </w:r>
    </w:p>
    <w:p w:rsidR="00BE798F" w:rsidRPr="002A5272" w:rsidRDefault="00BE798F" w:rsidP="00BE798F">
      <w:pPr>
        <w:autoSpaceDE w:val="0"/>
        <w:autoSpaceDN w:val="0"/>
        <w:adjustRightInd w:val="0"/>
        <w:spacing w:line="360" w:lineRule="auto"/>
        <w:ind w:firstLineChars="200" w:firstLine="480"/>
        <w:jc w:val="left"/>
        <w:rPr>
          <w:sz w:val="24"/>
        </w:rPr>
      </w:pPr>
      <w:r w:rsidRPr="00BE798F">
        <w:rPr>
          <w:sz w:val="24"/>
        </w:rPr>
        <w:t>EVM</w:t>
      </w:r>
      <w:r w:rsidRPr="00BE798F">
        <w:rPr>
          <w:rFonts w:hint="eastAsia"/>
          <w:sz w:val="24"/>
        </w:rPr>
        <w:t>中数据可以在</w:t>
      </w:r>
      <w:r>
        <w:rPr>
          <w:rFonts w:hint="eastAsia"/>
          <w:sz w:val="24"/>
        </w:rPr>
        <w:t>三</w:t>
      </w:r>
      <w:r w:rsidRPr="00BE798F">
        <w:rPr>
          <w:rFonts w:hint="eastAsia"/>
          <w:sz w:val="24"/>
        </w:rPr>
        <w:t>个地方进行存储，分别是栈、临时存储、永久存储。不同存储对应</w:t>
      </w:r>
      <w:r w:rsidR="00731F80">
        <w:rPr>
          <w:rFonts w:hint="eastAsia"/>
          <w:sz w:val="24"/>
        </w:rPr>
        <w:t>着</w:t>
      </w:r>
      <w:r w:rsidRPr="00BE798F">
        <w:rPr>
          <w:rFonts w:hint="eastAsia"/>
          <w:sz w:val="24"/>
        </w:rPr>
        <w:t>不同的花费。由于</w:t>
      </w:r>
      <w:r w:rsidRPr="00BE798F">
        <w:rPr>
          <w:sz w:val="24"/>
        </w:rPr>
        <w:t>EVM</w:t>
      </w:r>
      <w:r w:rsidRPr="00BE798F">
        <w:rPr>
          <w:rFonts w:hint="eastAsia"/>
          <w:sz w:val="24"/>
        </w:rPr>
        <w:t>是基于栈的虚拟机，因此基本上所有操作都是在栈上进行，并且</w:t>
      </w:r>
      <w:r w:rsidRPr="00BE798F">
        <w:rPr>
          <w:sz w:val="24"/>
        </w:rPr>
        <w:t xml:space="preserve">EVM </w:t>
      </w:r>
      <w:r w:rsidRPr="00BE798F">
        <w:rPr>
          <w:rFonts w:hint="eastAsia"/>
          <w:sz w:val="24"/>
        </w:rPr>
        <w:t>中没有寄存器的概念，这样</w:t>
      </w:r>
      <w:r w:rsidRPr="00BE798F">
        <w:rPr>
          <w:sz w:val="24"/>
        </w:rPr>
        <w:t>EVM</w:t>
      </w:r>
      <w:r w:rsidRPr="00BE798F">
        <w:rPr>
          <w:rFonts w:hint="eastAsia"/>
          <w:sz w:val="24"/>
        </w:rPr>
        <w:t>对栈的依赖就更大，虽然这样的设计使实现比较简单且易于理解，但带来的问题就是需要更多数据的栈操作。在</w:t>
      </w:r>
      <w:r w:rsidRPr="00BE798F">
        <w:rPr>
          <w:sz w:val="24"/>
        </w:rPr>
        <w:t>EVM</w:t>
      </w:r>
      <w:r w:rsidRPr="00BE798F">
        <w:rPr>
          <w:rFonts w:hint="eastAsia"/>
          <w:sz w:val="24"/>
        </w:rPr>
        <w:t>中栈是唯一的免费（几乎是）存放数据的地方，栈自然有深度的限制，目前的限制是</w:t>
      </w:r>
      <w:r w:rsidRPr="00BE798F">
        <w:rPr>
          <w:sz w:val="24"/>
        </w:rPr>
        <w:t>1024</w:t>
      </w:r>
      <w:r w:rsidRPr="00BE798F">
        <w:rPr>
          <w:rFonts w:hint="eastAsia"/>
          <w:sz w:val="24"/>
        </w:rPr>
        <w:t>，因为栈的限制，栈上的临时变量的使用</w:t>
      </w:r>
      <w:r w:rsidRPr="00BE798F">
        <w:rPr>
          <w:rFonts w:hint="eastAsia"/>
          <w:sz w:val="24"/>
        </w:rPr>
        <w:lastRenderedPageBreak/>
        <w:t>会受限制。临时内存存储在每个</w:t>
      </w:r>
      <w:r w:rsidRPr="00BE798F">
        <w:rPr>
          <w:sz w:val="24"/>
        </w:rPr>
        <w:t>VM</w:t>
      </w:r>
      <w:r w:rsidRPr="00BE798F">
        <w:rPr>
          <w:rFonts w:hint="eastAsia"/>
          <w:sz w:val="24"/>
        </w:rPr>
        <w:t>实例中，并在合约执行完后消失。永久内存存储在区块链的状态层。</w:t>
      </w:r>
    </w:p>
    <w:p w:rsidR="00A336EE" w:rsidRPr="00A336EE" w:rsidRDefault="00A336EE" w:rsidP="00A336EE">
      <w:pPr>
        <w:adjustRightInd w:val="0"/>
        <w:snapToGrid w:val="0"/>
        <w:spacing w:line="360" w:lineRule="auto"/>
        <w:rPr>
          <w:b/>
          <w:sz w:val="24"/>
        </w:rPr>
      </w:pPr>
    </w:p>
    <w:p w:rsidR="005045CE" w:rsidRDefault="005045CE" w:rsidP="005045CE">
      <w:pPr>
        <w:adjustRightInd w:val="0"/>
        <w:snapToGrid w:val="0"/>
        <w:spacing w:line="360" w:lineRule="auto"/>
        <w:rPr>
          <w:b/>
          <w:sz w:val="24"/>
        </w:rPr>
      </w:pPr>
    </w:p>
    <w:p w:rsidR="00731F80" w:rsidRDefault="00731F80" w:rsidP="00731F80">
      <w:pPr>
        <w:pStyle w:val="a6"/>
        <w:numPr>
          <w:ilvl w:val="0"/>
          <w:numId w:val="2"/>
        </w:numPr>
        <w:adjustRightInd w:val="0"/>
        <w:snapToGrid w:val="0"/>
        <w:spacing w:line="360" w:lineRule="auto"/>
        <w:ind w:firstLineChars="0"/>
        <w:rPr>
          <w:b/>
          <w:sz w:val="24"/>
        </w:rPr>
      </w:pPr>
      <w:r>
        <w:rPr>
          <w:rFonts w:hint="eastAsia"/>
          <w:b/>
          <w:sz w:val="24"/>
        </w:rPr>
        <w:t>分布式存储有什么优势</w:t>
      </w:r>
    </w:p>
    <w:p w:rsidR="00731F80" w:rsidRPr="00B34B3F" w:rsidRDefault="00731F80" w:rsidP="00731F80">
      <w:pPr>
        <w:adjustRightInd w:val="0"/>
        <w:snapToGrid w:val="0"/>
        <w:spacing w:line="360" w:lineRule="auto"/>
        <w:ind w:firstLineChars="200" w:firstLine="480"/>
        <w:rPr>
          <w:sz w:val="24"/>
        </w:rPr>
      </w:pPr>
      <w:r w:rsidRPr="00B34B3F">
        <w:rPr>
          <w:rFonts w:hint="eastAsia"/>
          <w:sz w:val="24"/>
        </w:rPr>
        <w:t>分布式存储，顾名思义就是讲数据分散式地存储在多台独立的物理设备上面。传统的存储设备会将所有的数据存放在一台存储服务器中，这样的存储服务器很容易造成整体系统的性能瓶颈，也会大大降低数据的可靠性的安全性</w:t>
      </w:r>
      <w:r w:rsidR="00B34B3F" w:rsidRPr="00B34B3F">
        <w:rPr>
          <w:rFonts w:hint="eastAsia"/>
          <w:sz w:val="24"/>
        </w:rPr>
        <w:t>，并不能满足现代化的存储系统的需求。而分布式存储系统采用多台物理机的架构，将存储的任务平均地分配到多台物理设备上，可以很大程度地提高系统的可靠性和稳定性，而且分布式系统还具备很强的可扩展性，当存储设备不能满足需求的时候，可以随时的增加物理存储设备。</w:t>
      </w:r>
    </w:p>
    <w:p w:rsidR="00B34B3F" w:rsidRPr="00B34B3F" w:rsidRDefault="00B34B3F" w:rsidP="00731F80">
      <w:pPr>
        <w:adjustRightInd w:val="0"/>
        <w:snapToGrid w:val="0"/>
        <w:spacing w:line="360" w:lineRule="auto"/>
        <w:ind w:firstLineChars="200" w:firstLine="480"/>
        <w:rPr>
          <w:sz w:val="24"/>
        </w:rPr>
      </w:pPr>
      <w:r w:rsidRPr="00B34B3F">
        <w:rPr>
          <w:rFonts w:hint="eastAsia"/>
          <w:sz w:val="24"/>
        </w:rPr>
        <w:t>分布式存储的优势主要体现在五个方面：性能、可扩展性、可靠性、可维护性和较低的成本。</w:t>
      </w:r>
    </w:p>
    <w:p w:rsidR="00B34B3F" w:rsidRDefault="00B34B3F" w:rsidP="00731F80">
      <w:pPr>
        <w:adjustRightInd w:val="0"/>
        <w:snapToGrid w:val="0"/>
        <w:spacing w:line="360" w:lineRule="auto"/>
        <w:ind w:firstLineChars="200" w:firstLine="480"/>
        <w:rPr>
          <w:sz w:val="24"/>
        </w:rPr>
      </w:pPr>
      <w:r w:rsidRPr="00B34B3F">
        <w:rPr>
          <w:rFonts w:hint="eastAsia"/>
          <w:sz w:val="24"/>
        </w:rPr>
        <w:t>性能：对于绝大多数的传统存储系统来说，它们的性能</w:t>
      </w:r>
      <w:r>
        <w:rPr>
          <w:rFonts w:hint="eastAsia"/>
          <w:sz w:val="24"/>
        </w:rPr>
        <w:t>一直是整个系统的最大短板，由于过度的将</w:t>
      </w:r>
      <w:r>
        <w:rPr>
          <w:rFonts w:hint="eastAsia"/>
          <w:sz w:val="24"/>
        </w:rPr>
        <w:t>I/O</w:t>
      </w:r>
      <w:r>
        <w:rPr>
          <w:rFonts w:hint="eastAsia"/>
          <w:sz w:val="24"/>
        </w:rPr>
        <w:t>处理集中到一台物理设备上，</w:t>
      </w:r>
      <w:r w:rsidR="00017F04">
        <w:rPr>
          <w:rFonts w:hint="eastAsia"/>
          <w:sz w:val="24"/>
        </w:rPr>
        <w:t>即使使用了很大个高速缓存，也</w:t>
      </w:r>
      <w:r>
        <w:rPr>
          <w:rFonts w:hint="eastAsia"/>
          <w:sz w:val="24"/>
        </w:rPr>
        <w:t>很容易会因为</w:t>
      </w:r>
      <w:r>
        <w:rPr>
          <w:rFonts w:hint="eastAsia"/>
          <w:sz w:val="24"/>
        </w:rPr>
        <w:t>I/O</w:t>
      </w:r>
      <w:r>
        <w:rPr>
          <w:rFonts w:hint="eastAsia"/>
          <w:sz w:val="24"/>
        </w:rPr>
        <w:t>性能的不住而导致整个系统崩溃。而分布式存储系统可以</w:t>
      </w:r>
      <w:r w:rsidR="00017F04">
        <w:rPr>
          <w:rFonts w:hint="eastAsia"/>
          <w:sz w:val="24"/>
        </w:rPr>
        <w:t>将</w:t>
      </w:r>
      <w:r w:rsidR="00017F04">
        <w:rPr>
          <w:rFonts w:hint="eastAsia"/>
          <w:sz w:val="24"/>
        </w:rPr>
        <w:t>I/O</w:t>
      </w:r>
      <w:r w:rsidR="00017F04">
        <w:rPr>
          <w:rFonts w:hint="eastAsia"/>
          <w:sz w:val="24"/>
        </w:rPr>
        <w:t>负载均衡地分配多台物理设备上面，大大提高的整体系统的</w:t>
      </w:r>
      <w:r w:rsidR="00017F04">
        <w:rPr>
          <w:rFonts w:hint="eastAsia"/>
          <w:sz w:val="24"/>
        </w:rPr>
        <w:t xml:space="preserve"> I/O</w:t>
      </w:r>
      <w:r w:rsidR="00017F04">
        <w:rPr>
          <w:rFonts w:hint="eastAsia"/>
          <w:sz w:val="24"/>
        </w:rPr>
        <w:t>能力。</w:t>
      </w:r>
    </w:p>
    <w:p w:rsidR="00017F04" w:rsidRDefault="00017F04" w:rsidP="00731F80">
      <w:pPr>
        <w:adjustRightInd w:val="0"/>
        <w:snapToGrid w:val="0"/>
        <w:spacing w:line="360" w:lineRule="auto"/>
        <w:ind w:firstLineChars="200" w:firstLine="480"/>
        <w:rPr>
          <w:sz w:val="24"/>
        </w:rPr>
      </w:pPr>
      <w:r>
        <w:rPr>
          <w:rFonts w:hint="eastAsia"/>
          <w:sz w:val="24"/>
        </w:rPr>
        <w:t>可扩展性：分布式存储的最大优势就在于“分布式”，它就是将很多的物理存储设备统一整合起来，形成一个巨大的存储系统。如果将每一台存储物理设备看成一个节点的话，当节点的数量不足以承载当前的存储负载时，可以十分简单地通过增加节点地数量来提升系统地存储性能，这是传统的储存系统无法做到的，因为如果想要升级传统的储存系统，往往需要做如果数据迁移等十分复杂、繁琐的工作。</w:t>
      </w:r>
    </w:p>
    <w:p w:rsidR="00017F04" w:rsidRDefault="00017F04" w:rsidP="00731F80">
      <w:pPr>
        <w:adjustRightInd w:val="0"/>
        <w:snapToGrid w:val="0"/>
        <w:spacing w:line="360" w:lineRule="auto"/>
        <w:ind w:firstLineChars="200" w:firstLine="480"/>
        <w:rPr>
          <w:sz w:val="24"/>
        </w:rPr>
      </w:pPr>
      <w:r>
        <w:rPr>
          <w:rFonts w:hint="eastAsia"/>
          <w:sz w:val="24"/>
        </w:rPr>
        <w:t>可靠性：也正因为分布式系统的</w:t>
      </w:r>
      <w:r w:rsidR="00165FBF">
        <w:rPr>
          <w:rFonts w:hint="eastAsia"/>
          <w:sz w:val="24"/>
        </w:rPr>
        <w:t>“分布式”，数据被存分在分散的储存物理设备（节点）上面，而且往往会做大量的冗余节点，一保证当某一个节点失效的时候，可以有正常的节点顶替它的位置，以维持系统的稳定运行。传统的单机存储系统中的“单点故障”一直是一个大难题，而巨大的数据量使得准备多台存储设备变得不现实。现代的分布式存储系统甚至以及做到了跨地区的分布式节点，</w:t>
      </w:r>
      <w:r w:rsidR="00165FBF">
        <w:rPr>
          <w:rFonts w:hint="eastAsia"/>
          <w:sz w:val="24"/>
        </w:rPr>
        <w:lastRenderedPageBreak/>
        <w:t>可以达到预防重大自然灾害的级别。</w:t>
      </w:r>
    </w:p>
    <w:p w:rsidR="00165FBF" w:rsidRDefault="00165FBF" w:rsidP="00731F80">
      <w:pPr>
        <w:adjustRightInd w:val="0"/>
        <w:snapToGrid w:val="0"/>
        <w:spacing w:line="360" w:lineRule="auto"/>
        <w:ind w:firstLineChars="200" w:firstLine="480"/>
        <w:rPr>
          <w:sz w:val="24"/>
        </w:rPr>
      </w:pPr>
      <w:r>
        <w:rPr>
          <w:rFonts w:hint="eastAsia"/>
          <w:sz w:val="24"/>
        </w:rPr>
        <w:t>可维护性：</w:t>
      </w:r>
      <w:r w:rsidR="006153DA">
        <w:rPr>
          <w:rFonts w:hint="eastAsia"/>
          <w:sz w:val="24"/>
        </w:rPr>
        <w:t>这里说的维护主要是指对硬件的维护。在传统的存储系统中，如果出现了故障，需要对整个系统进行详细、逐层地排查，而且这种单节点的存储系统往往十分的庞大和</w:t>
      </w:r>
      <w:r w:rsidR="003B7133">
        <w:rPr>
          <w:rFonts w:hint="eastAsia"/>
          <w:sz w:val="24"/>
        </w:rPr>
        <w:t>复杂，排查起来不仅需要大量的时间，而且需要熟悉系统的专业人士进行。而分布式存储系统可以通过管理软件轻松地定位到某一个出故障的节点，并且分布式节点往往是比较轻量级的，在节点上排查故障也相对简单地多，这就大大降低了维护地成本。</w:t>
      </w:r>
    </w:p>
    <w:p w:rsidR="003B7133" w:rsidRPr="00B34B3F" w:rsidRDefault="003B7133" w:rsidP="00731F80">
      <w:pPr>
        <w:adjustRightInd w:val="0"/>
        <w:snapToGrid w:val="0"/>
        <w:spacing w:line="360" w:lineRule="auto"/>
        <w:ind w:firstLineChars="200" w:firstLine="480"/>
        <w:rPr>
          <w:rFonts w:hint="eastAsia"/>
          <w:sz w:val="24"/>
        </w:rPr>
      </w:pPr>
      <w:r>
        <w:rPr>
          <w:rFonts w:hint="eastAsia"/>
          <w:sz w:val="24"/>
        </w:rPr>
        <w:t>较低的成本：其实分布式储存系统的成本较低也是因为它的多种优势。相对较高的性能使用户不需要为了提高传统存储设备的一点性能就花费许多的资金；较高的可扩展性也可以使用户在初期不需要一次性投入大量的资金建设整体系统，可以在有需要的时候再对存储系统进行扩展。较高的可靠性也可以帮助用户减少因需要冗余备份而付出的大量金钱。</w:t>
      </w:r>
    </w:p>
    <w:p w:rsidR="00731F80" w:rsidRDefault="00731F80" w:rsidP="005045CE">
      <w:pPr>
        <w:adjustRightInd w:val="0"/>
        <w:snapToGrid w:val="0"/>
        <w:spacing w:line="360" w:lineRule="auto"/>
        <w:rPr>
          <w:b/>
          <w:sz w:val="24"/>
        </w:rPr>
      </w:pPr>
    </w:p>
    <w:p w:rsidR="00731F80" w:rsidRPr="00731F80" w:rsidRDefault="00731F80" w:rsidP="005045CE">
      <w:pPr>
        <w:adjustRightInd w:val="0"/>
        <w:snapToGrid w:val="0"/>
        <w:spacing w:line="360" w:lineRule="auto"/>
        <w:rPr>
          <w:rFonts w:hint="eastAsia"/>
          <w:b/>
          <w:sz w:val="24"/>
        </w:rPr>
      </w:pPr>
    </w:p>
    <w:p w:rsidR="005045CE" w:rsidRDefault="005045CE" w:rsidP="005045CE">
      <w:pPr>
        <w:adjustRightInd w:val="0"/>
        <w:snapToGrid w:val="0"/>
        <w:spacing w:line="360" w:lineRule="auto"/>
        <w:rPr>
          <w:b/>
          <w:sz w:val="24"/>
        </w:rPr>
      </w:pPr>
    </w:p>
    <w:p w:rsidR="004D71C5" w:rsidRDefault="004D71C5" w:rsidP="005045CE">
      <w:pPr>
        <w:adjustRightInd w:val="0"/>
        <w:snapToGrid w:val="0"/>
        <w:spacing w:line="360" w:lineRule="auto"/>
        <w:rPr>
          <w:b/>
          <w:sz w:val="24"/>
        </w:rPr>
      </w:pPr>
    </w:p>
    <w:p w:rsidR="004D71C5" w:rsidRDefault="004D71C5" w:rsidP="005045CE">
      <w:pPr>
        <w:adjustRightInd w:val="0"/>
        <w:snapToGrid w:val="0"/>
        <w:spacing w:line="360" w:lineRule="auto"/>
        <w:rPr>
          <w:b/>
          <w:sz w:val="24"/>
        </w:rPr>
      </w:pPr>
    </w:p>
    <w:p w:rsidR="004D71C5" w:rsidRDefault="004D71C5" w:rsidP="005045CE">
      <w:pPr>
        <w:adjustRightInd w:val="0"/>
        <w:snapToGrid w:val="0"/>
        <w:spacing w:line="360" w:lineRule="auto"/>
        <w:rPr>
          <w:b/>
          <w:sz w:val="24"/>
        </w:rPr>
      </w:pPr>
    </w:p>
    <w:p w:rsidR="004D71C5" w:rsidRDefault="004D71C5" w:rsidP="005045CE">
      <w:pPr>
        <w:adjustRightInd w:val="0"/>
        <w:snapToGrid w:val="0"/>
        <w:spacing w:line="360" w:lineRule="auto"/>
        <w:rPr>
          <w:b/>
          <w:sz w:val="24"/>
        </w:rPr>
      </w:pPr>
    </w:p>
    <w:p w:rsidR="004D71C5" w:rsidRDefault="004D71C5" w:rsidP="005045CE">
      <w:pPr>
        <w:adjustRightInd w:val="0"/>
        <w:snapToGrid w:val="0"/>
        <w:spacing w:line="360" w:lineRule="auto"/>
        <w:rPr>
          <w:b/>
          <w:sz w:val="24"/>
        </w:rPr>
      </w:pPr>
    </w:p>
    <w:p w:rsidR="004D71C5" w:rsidRDefault="004D71C5" w:rsidP="005045CE">
      <w:pPr>
        <w:adjustRightInd w:val="0"/>
        <w:snapToGrid w:val="0"/>
        <w:spacing w:line="360" w:lineRule="auto"/>
        <w:rPr>
          <w:b/>
          <w:sz w:val="24"/>
        </w:rPr>
      </w:pPr>
    </w:p>
    <w:p w:rsidR="004D71C5" w:rsidRDefault="004D71C5" w:rsidP="005045CE">
      <w:pPr>
        <w:adjustRightInd w:val="0"/>
        <w:snapToGrid w:val="0"/>
        <w:spacing w:line="360" w:lineRule="auto"/>
        <w:rPr>
          <w:b/>
          <w:sz w:val="24"/>
        </w:rPr>
      </w:pPr>
    </w:p>
    <w:p w:rsidR="004D71C5" w:rsidRDefault="004D71C5" w:rsidP="005045CE">
      <w:pPr>
        <w:adjustRightInd w:val="0"/>
        <w:snapToGrid w:val="0"/>
        <w:spacing w:line="360" w:lineRule="auto"/>
        <w:rPr>
          <w:b/>
          <w:sz w:val="24"/>
        </w:rPr>
      </w:pPr>
    </w:p>
    <w:p w:rsidR="004D71C5" w:rsidRDefault="004D71C5" w:rsidP="005045CE">
      <w:pPr>
        <w:adjustRightInd w:val="0"/>
        <w:snapToGrid w:val="0"/>
        <w:spacing w:line="360" w:lineRule="auto"/>
        <w:rPr>
          <w:b/>
          <w:sz w:val="24"/>
        </w:rPr>
      </w:pPr>
    </w:p>
    <w:p w:rsidR="004D71C5" w:rsidRDefault="004D71C5" w:rsidP="005045CE">
      <w:pPr>
        <w:adjustRightInd w:val="0"/>
        <w:snapToGrid w:val="0"/>
        <w:spacing w:line="360" w:lineRule="auto"/>
        <w:rPr>
          <w:b/>
          <w:sz w:val="24"/>
        </w:rPr>
      </w:pPr>
    </w:p>
    <w:p w:rsidR="004D71C5" w:rsidRDefault="004D71C5" w:rsidP="005045CE">
      <w:pPr>
        <w:adjustRightInd w:val="0"/>
        <w:snapToGrid w:val="0"/>
        <w:spacing w:line="360" w:lineRule="auto"/>
        <w:rPr>
          <w:b/>
          <w:sz w:val="24"/>
        </w:rPr>
      </w:pPr>
    </w:p>
    <w:p w:rsidR="004D71C5" w:rsidRDefault="004D71C5" w:rsidP="005045CE">
      <w:pPr>
        <w:adjustRightInd w:val="0"/>
        <w:snapToGrid w:val="0"/>
        <w:spacing w:line="360" w:lineRule="auto"/>
        <w:rPr>
          <w:b/>
          <w:sz w:val="24"/>
        </w:rPr>
      </w:pPr>
    </w:p>
    <w:p w:rsidR="004D71C5" w:rsidRDefault="004D71C5" w:rsidP="005045CE">
      <w:pPr>
        <w:adjustRightInd w:val="0"/>
        <w:snapToGrid w:val="0"/>
        <w:spacing w:line="360" w:lineRule="auto"/>
        <w:rPr>
          <w:b/>
          <w:sz w:val="24"/>
        </w:rPr>
      </w:pPr>
    </w:p>
    <w:p w:rsidR="004D71C5" w:rsidRDefault="004D71C5" w:rsidP="005045CE">
      <w:pPr>
        <w:adjustRightInd w:val="0"/>
        <w:snapToGrid w:val="0"/>
        <w:spacing w:line="360" w:lineRule="auto"/>
        <w:rPr>
          <w:b/>
          <w:sz w:val="24"/>
        </w:rPr>
      </w:pPr>
    </w:p>
    <w:p w:rsidR="004D71C5" w:rsidRDefault="004D71C5" w:rsidP="005045CE">
      <w:pPr>
        <w:adjustRightInd w:val="0"/>
        <w:snapToGrid w:val="0"/>
        <w:spacing w:line="360" w:lineRule="auto"/>
        <w:rPr>
          <w:b/>
          <w:sz w:val="24"/>
        </w:rPr>
      </w:pPr>
    </w:p>
    <w:p w:rsidR="004D71C5" w:rsidRDefault="004D71C5" w:rsidP="005045CE">
      <w:pPr>
        <w:adjustRightInd w:val="0"/>
        <w:snapToGrid w:val="0"/>
        <w:spacing w:line="360" w:lineRule="auto"/>
        <w:rPr>
          <w:b/>
          <w:sz w:val="24"/>
        </w:rPr>
      </w:pPr>
    </w:p>
    <w:p w:rsidR="004D71C5" w:rsidRDefault="004D71C5" w:rsidP="005045CE">
      <w:pPr>
        <w:adjustRightInd w:val="0"/>
        <w:snapToGrid w:val="0"/>
        <w:spacing w:line="360" w:lineRule="auto"/>
        <w:rPr>
          <w:rFonts w:hint="eastAsia"/>
          <w:b/>
          <w:sz w:val="24"/>
        </w:rPr>
      </w:pPr>
    </w:p>
    <w:p w:rsidR="005045CE" w:rsidRDefault="005045CE" w:rsidP="005045CE">
      <w:pPr>
        <w:adjustRightInd w:val="0"/>
        <w:snapToGrid w:val="0"/>
        <w:spacing w:line="480" w:lineRule="auto"/>
        <w:rPr>
          <w:rFonts w:ascii="宋体" w:hAnsi="宋体"/>
          <w:b/>
          <w:color w:val="2F5496"/>
          <w:sz w:val="24"/>
        </w:rPr>
      </w:pPr>
      <w:r>
        <w:rPr>
          <w:rFonts w:ascii="宋体" w:hAnsi="宋体" w:hint="eastAsia"/>
          <w:b/>
          <w:color w:val="2F5496"/>
          <w:sz w:val="24"/>
        </w:rPr>
        <w:lastRenderedPageBreak/>
        <w:t>参考文献</w:t>
      </w:r>
    </w:p>
    <w:p w:rsidR="005045CE" w:rsidRDefault="005045CE" w:rsidP="00EC1FB0">
      <w:pPr>
        <w:pStyle w:val="a6"/>
        <w:numPr>
          <w:ilvl w:val="0"/>
          <w:numId w:val="3"/>
        </w:numPr>
        <w:adjustRightInd w:val="0"/>
        <w:snapToGrid w:val="0"/>
        <w:spacing w:line="480" w:lineRule="auto"/>
        <w:ind w:firstLineChars="0"/>
        <w:rPr>
          <w:rFonts w:ascii="Arial" w:hAnsi="Arial" w:cs="Arial"/>
          <w:color w:val="333333"/>
          <w:szCs w:val="21"/>
          <w:shd w:val="clear" w:color="auto" w:fill="FFFFFF"/>
        </w:rPr>
      </w:pPr>
      <w:bookmarkStart w:id="0" w:name="_Ref13418258"/>
      <w:r w:rsidRPr="00EC1FB0">
        <w:rPr>
          <w:rFonts w:ascii="Arial" w:hAnsi="Arial" w:cs="Arial"/>
          <w:color w:val="333333"/>
          <w:szCs w:val="21"/>
          <w:shd w:val="clear" w:color="auto" w:fill="FFFFFF"/>
        </w:rPr>
        <w:t>袁勇</w:t>
      </w:r>
      <w:r w:rsidRPr="00EC1FB0">
        <w:rPr>
          <w:rFonts w:ascii="Arial" w:hAnsi="Arial" w:cs="Arial"/>
          <w:color w:val="333333"/>
          <w:szCs w:val="21"/>
          <w:shd w:val="clear" w:color="auto" w:fill="FFFFFF"/>
        </w:rPr>
        <w:t>,</w:t>
      </w:r>
      <w:r w:rsidRPr="00EC1FB0">
        <w:rPr>
          <w:rFonts w:ascii="Arial" w:hAnsi="Arial" w:cs="Arial"/>
          <w:color w:val="333333"/>
          <w:szCs w:val="21"/>
          <w:shd w:val="clear" w:color="auto" w:fill="FFFFFF"/>
        </w:rPr>
        <w:t>王飞跃</w:t>
      </w:r>
      <w:r w:rsidRPr="00EC1FB0">
        <w:rPr>
          <w:rFonts w:ascii="Arial" w:hAnsi="Arial" w:cs="Arial"/>
          <w:color w:val="333333"/>
          <w:szCs w:val="21"/>
          <w:shd w:val="clear" w:color="auto" w:fill="FFFFFF"/>
        </w:rPr>
        <w:t>.</w:t>
      </w:r>
      <w:r w:rsidRPr="00EC1FB0">
        <w:rPr>
          <w:rFonts w:ascii="Arial" w:hAnsi="Arial" w:cs="Arial"/>
          <w:color w:val="333333"/>
          <w:szCs w:val="21"/>
          <w:shd w:val="clear" w:color="auto" w:fill="FFFFFF"/>
        </w:rPr>
        <w:t>区块链技术发展现状与展望</w:t>
      </w:r>
      <w:r w:rsidRPr="00EC1FB0">
        <w:rPr>
          <w:rFonts w:ascii="Arial" w:hAnsi="Arial" w:cs="Arial"/>
          <w:color w:val="333333"/>
          <w:szCs w:val="21"/>
          <w:shd w:val="clear" w:color="auto" w:fill="FFFFFF"/>
        </w:rPr>
        <w:t>[J].</w:t>
      </w:r>
      <w:r w:rsidRPr="00EC1FB0">
        <w:rPr>
          <w:rFonts w:ascii="Arial" w:hAnsi="Arial" w:cs="Arial"/>
          <w:color w:val="333333"/>
          <w:szCs w:val="21"/>
          <w:shd w:val="clear" w:color="auto" w:fill="FFFFFF"/>
        </w:rPr>
        <w:t>自动化学报</w:t>
      </w:r>
      <w:r w:rsidRPr="00EC1FB0">
        <w:rPr>
          <w:rFonts w:ascii="Arial" w:hAnsi="Arial" w:cs="Arial"/>
          <w:color w:val="333333"/>
          <w:szCs w:val="21"/>
          <w:shd w:val="clear" w:color="auto" w:fill="FFFFFF"/>
        </w:rPr>
        <w:t>,2016,42(04):481-494.</w:t>
      </w:r>
      <w:bookmarkEnd w:id="0"/>
    </w:p>
    <w:p w:rsidR="00EC1FB0" w:rsidRDefault="00EC1FB0" w:rsidP="00EC1FB0">
      <w:pPr>
        <w:pStyle w:val="a6"/>
        <w:numPr>
          <w:ilvl w:val="0"/>
          <w:numId w:val="3"/>
        </w:numPr>
        <w:adjustRightInd w:val="0"/>
        <w:snapToGrid w:val="0"/>
        <w:spacing w:line="480" w:lineRule="auto"/>
        <w:ind w:firstLineChars="0"/>
        <w:rPr>
          <w:rFonts w:ascii="Arial" w:hAnsi="Arial" w:cs="Arial"/>
          <w:color w:val="333333"/>
          <w:szCs w:val="21"/>
          <w:shd w:val="clear" w:color="auto" w:fill="FFFFFF"/>
        </w:rPr>
      </w:pPr>
      <w:r>
        <w:rPr>
          <w:rFonts w:ascii="Arial" w:hAnsi="Arial" w:cs="Arial"/>
          <w:color w:val="333333"/>
          <w:szCs w:val="21"/>
          <w:shd w:val="clear" w:color="auto" w:fill="FFFFFF"/>
        </w:rPr>
        <w:t>沈鑫</w:t>
      </w:r>
      <w:r>
        <w:rPr>
          <w:rFonts w:ascii="Arial" w:hAnsi="Arial" w:cs="Arial"/>
          <w:color w:val="333333"/>
          <w:szCs w:val="21"/>
          <w:shd w:val="clear" w:color="auto" w:fill="FFFFFF"/>
        </w:rPr>
        <w:t>,</w:t>
      </w:r>
      <w:r>
        <w:rPr>
          <w:rFonts w:ascii="Arial" w:hAnsi="Arial" w:cs="Arial"/>
          <w:color w:val="333333"/>
          <w:szCs w:val="21"/>
          <w:shd w:val="clear" w:color="auto" w:fill="FFFFFF"/>
        </w:rPr>
        <w:t>裴庆祺</w:t>
      </w:r>
      <w:r>
        <w:rPr>
          <w:rFonts w:ascii="Arial" w:hAnsi="Arial" w:cs="Arial"/>
          <w:color w:val="333333"/>
          <w:szCs w:val="21"/>
          <w:shd w:val="clear" w:color="auto" w:fill="FFFFFF"/>
        </w:rPr>
        <w:t>,</w:t>
      </w:r>
      <w:r>
        <w:rPr>
          <w:rFonts w:ascii="Arial" w:hAnsi="Arial" w:cs="Arial"/>
          <w:color w:val="333333"/>
          <w:szCs w:val="21"/>
          <w:shd w:val="clear" w:color="auto" w:fill="FFFFFF"/>
        </w:rPr>
        <w:t>刘雪峰</w:t>
      </w:r>
      <w:r>
        <w:rPr>
          <w:rFonts w:ascii="Arial" w:hAnsi="Arial" w:cs="Arial"/>
          <w:color w:val="333333"/>
          <w:szCs w:val="21"/>
          <w:shd w:val="clear" w:color="auto" w:fill="FFFFFF"/>
        </w:rPr>
        <w:t>.</w:t>
      </w:r>
      <w:r>
        <w:rPr>
          <w:rFonts w:ascii="Arial" w:hAnsi="Arial" w:cs="Arial"/>
          <w:color w:val="333333"/>
          <w:szCs w:val="21"/>
          <w:shd w:val="clear" w:color="auto" w:fill="FFFFFF"/>
        </w:rPr>
        <w:t>区块链技术综述</w:t>
      </w:r>
      <w:r>
        <w:rPr>
          <w:rFonts w:ascii="Arial" w:hAnsi="Arial" w:cs="Arial"/>
          <w:color w:val="333333"/>
          <w:szCs w:val="21"/>
          <w:shd w:val="clear" w:color="auto" w:fill="FFFFFF"/>
        </w:rPr>
        <w:t>[J].</w:t>
      </w:r>
      <w:r>
        <w:rPr>
          <w:rFonts w:ascii="Arial" w:hAnsi="Arial" w:cs="Arial"/>
          <w:color w:val="333333"/>
          <w:szCs w:val="21"/>
          <w:shd w:val="clear" w:color="auto" w:fill="FFFFFF"/>
        </w:rPr>
        <w:t>网络与信息安全学报</w:t>
      </w:r>
      <w:r>
        <w:rPr>
          <w:rFonts w:ascii="Arial" w:hAnsi="Arial" w:cs="Arial"/>
          <w:color w:val="333333"/>
          <w:szCs w:val="21"/>
          <w:shd w:val="clear" w:color="auto" w:fill="FFFFFF"/>
        </w:rPr>
        <w:t>,2016,2(11):11-20.</w:t>
      </w:r>
    </w:p>
    <w:p w:rsidR="005045CE" w:rsidRPr="006F633F" w:rsidRDefault="00EC1FB0" w:rsidP="00EC1FB0">
      <w:pPr>
        <w:pStyle w:val="a6"/>
        <w:numPr>
          <w:ilvl w:val="0"/>
          <w:numId w:val="3"/>
        </w:numPr>
        <w:adjustRightInd w:val="0"/>
        <w:snapToGrid w:val="0"/>
        <w:spacing w:line="480" w:lineRule="auto"/>
        <w:ind w:firstLineChars="0"/>
        <w:rPr>
          <w:rFonts w:ascii="Arial" w:hAnsi="Arial" w:cs="Arial"/>
          <w:color w:val="333333"/>
          <w:szCs w:val="21"/>
          <w:shd w:val="clear" w:color="auto" w:fill="FFFFFF"/>
        </w:rPr>
      </w:pPr>
      <w:bookmarkStart w:id="1" w:name="_Ref13418129"/>
      <w:proofErr w:type="spellStart"/>
      <w:r w:rsidRPr="005045CE">
        <w:rPr>
          <w:kern w:val="0"/>
          <w:szCs w:val="21"/>
        </w:rPr>
        <w:t>Nakamoto</w:t>
      </w:r>
      <w:proofErr w:type="spellEnd"/>
      <w:r w:rsidRPr="005045CE">
        <w:rPr>
          <w:kern w:val="0"/>
          <w:szCs w:val="21"/>
        </w:rPr>
        <w:t xml:space="preserve"> S. Bitcoin: a peer</w:t>
      </w:r>
      <w:r>
        <w:rPr>
          <w:kern w:val="0"/>
          <w:szCs w:val="21"/>
        </w:rPr>
        <w:t xml:space="preserve">-to-peer electronic cash system[Online], available: </w:t>
      </w:r>
      <w:r w:rsidRPr="005045CE">
        <w:rPr>
          <w:kern w:val="0"/>
          <w:szCs w:val="21"/>
        </w:rPr>
        <w:t>https://bitcoin.org/bitcoin.pdf, 2009</w:t>
      </w:r>
      <w:bookmarkEnd w:id="1"/>
    </w:p>
    <w:p w:rsidR="006F633F" w:rsidRDefault="006F633F" w:rsidP="00EC1FB0">
      <w:pPr>
        <w:pStyle w:val="a6"/>
        <w:numPr>
          <w:ilvl w:val="0"/>
          <w:numId w:val="3"/>
        </w:numPr>
        <w:adjustRightInd w:val="0"/>
        <w:snapToGrid w:val="0"/>
        <w:spacing w:line="480" w:lineRule="auto"/>
        <w:ind w:firstLineChars="0"/>
        <w:rPr>
          <w:rFonts w:ascii="Arial" w:hAnsi="Arial" w:cs="Arial"/>
          <w:color w:val="333333"/>
          <w:szCs w:val="21"/>
          <w:shd w:val="clear" w:color="auto" w:fill="FFFFFF"/>
        </w:rPr>
      </w:pPr>
      <w:bookmarkStart w:id="2" w:name="_Ref13513087"/>
      <w:r>
        <w:rPr>
          <w:rFonts w:ascii="Arial" w:hAnsi="Arial" w:cs="Arial"/>
          <w:color w:val="333333"/>
          <w:szCs w:val="21"/>
          <w:shd w:val="clear" w:color="auto" w:fill="FFFFFF"/>
        </w:rPr>
        <w:t>邵奇峰</w:t>
      </w:r>
      <w:r>
        <w:rPr>
          <w:rFonts w:ascii="Arial" w:hAnsi="Arial" w:cs="Arial"/>
          <w:color w:val="333333"/>
          <w:szCs w:val="21"/>
          <w:shd w:val="clear" w:color="auto" w:fill="FFFFFF"/>
        </w:rPr>
        <w:t>,</w:t>
      </w:r>
      <w:r>
        <w:rPr>
          <w:rFonts w:ascii="Arial" w:hAnsi="Arial" w:cs="Arial"/>
          <w:color w:val="333333"/>
          <w:szCs w:val="21"/>
          <w:shd w:val="clear" w:color="auto" w:fill="FFFFFF"/>
        </w:rPr>
        <w:t>金澈清</w:t>
      </w:r>
      <w:r>
        <w:rPr>
          <w:rFonts w:ascii="Arial" w:hAnsi="Arial" w:cs="Arial"/>
          <w:color w:val="333333"/>
          <w:szCs w:val="21"/>
          <w:shd w:val="clear" w:color="auto" w:fill="FFFFFF"/>
        </w:rPr>
        <w:t>,</w:t>
      </w:r>
      <w:r>
        <w:rPr>
          <w:rFonts w:ascii="Arial" w:hAnsi="Arial" w:cs="Arial"/>
          <w:color w:val="333333"/>
          <w:szCs w:val="21"/>
          <w:shd w:val="clear" w:color="auto" w:fill="FFFFFF"/>
        </w:rPr>
        <w:t>张召</w:t>
      </w:r>
      <w:r>
        <w:rPr>
          <w:rFonts w:ascii="Arial" w:hAnsi="Arial" w:cs="Arial"/>
          <w:color w:val="333333"/>
          <w:szCs w:val="21"/>
          <w:shd w:val="clear" w:color="auto" w:fill="FFFFFF"/>
        </w:rPr>
        <w:t>,</w:t>
      </w:r>
      <w:r>
        <w:rPr>
          <w:rFonts w:ascii="Arial" w:hAnsi="Arial" w:cs="Arial"/>
          <w:color w:val="333333"/>
          <w:szCs w:val="21"/>
          <w:shd w:val="clear" w:color="auto" w:fill="FFFFFF"/>
        </w:rPr>
        <w:t>钱卫宁</w:t>
      </w:r>
      <w:r>
        <w:rPr>
          <w:rFonts w:ascii="Arial" w:hAnsi="Arial" w:cs="Arial"/>
          <w:color w:val="333333"/>
          <w:szCs w:val="21"/>
          <w:shd w:val="clear" w:color="auto" w:fill="FFFFFF"/>
        </w:rPr>
        <w:t>,</w:t>
      </w:r>
      <w:r>
        <w:rPr>
          <w:rFonts w:ascii="Arial" w:hAnsi="Arial" w:cs="Arial"/>
          <w:color w:val="333333"/>
          <w:szCs w:val="21"/>
          <w:shd w:val="clear" w:color="auto" w:fill="FFFFFF"/>
        </w:rPr>
        <w:t>周傲英</w:t>
      </w:r>
      <w:r>
        <w:rPr>
          <w:rFonts w:ascii="Arial" w:hAnsi="Arial" w:cs="Arial"/>
          <w:color w:val="333333"/>
          <w:szCs w:val="21"/>
          <w:shd w:val="clear" w:color="auto" w:fill="FFFFFF"/>
        </w:rPr>
        <w:t>.</w:t>
      </w:r>
      <w:r>
        <w:rPr>
          <w:rFonts w:ascii="Arial" w:hAnsi="Arial" w:cs="Arial"/>
          <w:color w:val="333333"/>
          <w:szCs w:val="21"/>
          <w:shd w:val="clear" w:color="auto" w:fill="FFFFFF"/>
        </w:rPr>
        <w:t>区块链技术</w:t>
      </w:r>
      <w:r>
        <w:rPr>
          <w:rFonts w:ascii="Arial" w:hAnsi="Arial" w:cs="Arial"/>
          <w:color w:val="333333"/>
          <w:szCs w:val="21"/>
          <w:shd w:val="clear" w:color="auto" w:fill="FFFFFF"/>
        </w:rPr>
        <w:t>:</w:t>
      </w:r>
      <w:r>
        <w:rPr>
          <w:rFonts w:ascii="Arial" w:hAnsi="Arial" w:cs="Arial"/>
          <w:color w:val="333333"/>
          <w:szCs w:val="21"/>
          <w:shd w:val="clear" w:color="auto" w:fill="FFFFFF"/>
        </w:rPr>
        <w:t>架构及进展</w:t>
      </w:r>
      <w:r>
        <w:rPr>
          <w:rFonts w:ascii="Arial" w:hAnsi="Arial" w:cs="Arial"/>
          <w:color w:val="333333"/>
          <w:szCs w:val="21"/>
          <w:shd w:val="clear" w:color="auto" w:fill="FFFFFF"/>
        </w:rPr>
        <w:t>[J].</w:t>
      </w:r>
      <w:r>
        <w:rPr>
          <w:rFonts w:ascii="Arial" w:hAnsi="Arial" w:cs="Arial"/>
          <w:color w:val="333333"/>
          <w:szCs w:val="21"/>
          <w:shd w:val="clear" w:color="auto" w:fill="FFFFFF"/>
        </w:rPr>
        <w:t>计算机学报</w:t>
      </w:r>
      <w:r>
        <w:rPr>
          <w:rFonts w:ascii="Arial" w:hAnsi="Arial" w:cs="Arial"/>
          <w:color w:val="333333"/>
          <w:szCs w:val="21"/>
          <w:shd w:val="clear" w:color="auto" w:fill="FFFFFF"/>
        </w:rPr>
        <w:t>,2018,41(05):969-988.</w:t>
      </w:r>
      <w:bookmarkEnd w:id="2"/>
    </w:p>
    <w:p w:rsidR="00DE2CD6" w:rsidRDefault="00DE2CD6" w:rsidP="00EC1FB0">
      <w:pPr>
        <w:pStyle w:val="a6"/>
        <w:numPr>
          <w:ilvl w:val="0"/>
          <w:numId w:val="3"/>
        </w:numPr>
        <w:adjustRightInd w:val="0"/>
        <w:snapToGrid w:val="0"/>
        <w:spacing w:line="480" w:lineRule="auto"/>
        <w:ind w:firstLineChars="0"/>
        <w:rPr>
          <w:rFonts w:ascii="Arial" w:hAnsi="Arial" w:cs="Arial"/>
          <w:color w:val="333333"/>
          <w:szCs w:val="21"/>
          <w:shd w:val="clear" w:color="auto" w:fill="FFFFFF"/>
        </w:rPr>
      </w:pPr>
      <w:r>
        <w:rPr>
          <w:rFonts w:ascii="Arial" w:hAnsi="Arial" w:cs="Arial"/>
          <w:color w:val="333333"/>
          <w:szCs w:val="21"/>
          <w:shd w:val="clear" w:color="auto" w:fill="FFFFFF"/>
        </w:rPr>
        <w:t>骆慧勇</w:t>
      </w:r>
      <w:r>
        <w:rPr>
          <w:rFonts w:ascii="Arial" w:hAnsi="Arial" w:cs="Arial"/>
          <w:color w:val="333333"/>
          <w:szCs w:val="21"/>
          <w:shd w:val="clear" w:color="auto" w:fill="FFFFFF"/>
        </w:rPr>
        <w:t>.</w:t>
      </w:r>
      <w:r>
        <w:rPr>
          <w:rFonts w:ascii="Arial" w:hAnsi="Arial" w:cs="Arial"/>
          <w:color w:val="333333"/>
          <w:szCs w:val="21"/>
          <w:shd w:val="clear" w:color="auto" w:fill="FFFFFF"/>
        </w:rPr>
        <w:t>区块链技术原理与应用价值</w:t>
      </w:r>
      <w:r>
        <w:rPr>
          <w:rFonts w:ascii="Arial" w:hAnsi="Arial" w:cs="Arial"/>
          <w:color w:val="333333"/>
          <w:szCs w:val="21"/>
          <w:shd w:val="clear" w:color="auto" w:fill="FFFFFF"/>
        </w:rPr>
        <w:t>[J].</w:t>
      </w:r>
      <w:r>
        <w:rPr>
          <w:rFonts w:ascii="Arial" w:hAnsi="Arial" w:cs="Arial"/>
          <w:color w:val="333333"/>
          <w:szCs w:val="21"/>
          <w:shd w:val="clear" w:color="auto" w:fill="FFFFFF"/>
        </w:rPr>
        <w:t>金融纵横</w:t>
      </w:r>
      <w:r>
        <w:rPr>
          <w:rFonts w:ascii="Arial" w:hAnsi="Arial" w:cs="Arial"/>
          <w:color w:val="333333"/>
          <w:szCs w:val="21"/>
          <w:shd w:val="clear" w:color="auto" w:fill="FFFFFF"/>
        </w:rPr>
        <w:t>,2016(07):33-37+76.</w:t>
      </w:r>
    </w:p>
    <w:p w:rsidR="00A336EE" w:rsidRDefault="00A336EE" w:rsidP="00EC1FB0">
      <w:pPr>
        <w:pStyle w:val="a6"/>
        <w:numPr>
          <w:ilvl w:val="0"/>
          <w:numId w:val="3"/>
        </w:numPr>
        <w:adjustRightInd w:val="0"/>
        <w:snapToGrid w:val="0"/>
        <w:spacing w:line="480" w:lineRule="auto"/>
        <w:ind w:firstLineChars="0"/>
        <w:rPr>
          <w:rFonts w:ascii="Arial" w:hAnsi="Arial" w:cs="Arial"/>
          <w:color w:val="333333"/>
          <w:szCs w:val="21"/>
          <w:shd w:val="clear" w:color="auto" w:fill="FFFFFF"/>
        </w:rPr>
      </w:pPr>
      <w:bookmarkStart w:id="3" w:name="_Ref13514204"/>
      <w:r>
        <w:rPr>
          <w:rFonts w:ascii="Arial" w:hAnsi="Arial" w:cs="Arial"/>
          <w:color w:val="333333"/>
          <w:szCs w:val="21"/>
          <w:shd w:val="clear" w:color="auto" w:fill="FFFFFF"/>
        </w:rPr>
        <w:t>曹迪迪</w:t>
      </w:r>
      <w:r>
        <w:rPr>
          <w:rFonts w:ascii="Arial" w:hAnsi="Arial" w:cs="Arial"/>
          <w:color w:val="333333"/>
          <w:szCs w:val="21"/>
          <w:shd w:val="clear" w:color="auto" w:fill="FFFFFF"/>
        </w:rPr>
        <w:t>,</w:t>
      </w:r>
      <w:r>
        <w:rPr>
          <w:rFonts w:ascii="Arial" w:hAnsi="Arial" w:cs="Arial"/>
          <w:color w:val="333333"/>
          <w:szCs w:val="21"/>
          <w:shd w:val="clear" w:color="auto" w:fill="FFFFFF"/>
        </w:rPr>
        <w:t>陈伟</w:t>
      </w:r>
      <w:r>
        <w:rPr>
          <w:rFonts w:ascii="Arial" w:hAnsi="Arial" w:cs="Arial"/>
          <w:color w:val="333333"/>
          <w:szCs w:val="21"/>
          <w:shd w:val="clear" w:color="auto" w:fill="FFFFFF"/>
        </w:rPr>
        <w:t>.</w:t>
      </w:r>
      <w:r>
        <w:rPr>
          <w:rFonts w:ascii="Arial" w:hAnsi="Arial" w:cs="Arial"/>
          <w:color w:val="333333"/>
          <w:szCs w:val="21"/>
          <w:shd w:val="clear" w:color="auto" w:fill="FFFFFF"/>
        </w:rPr>
        <w:t>基于智能合约的以太坊可信存证机制</w:t>
      </w:r>
      <w:r>
        <w:rPr>
          <w:rFonts w:ascii="Arial" w:hAnsi="Arial" w:cs="Arial"/>
          <w:color w:val="333333"/>
          <w:szCs w:val="21"/>
          <w:shd w:val="clear" w:color="auto" w:fill="FFFFFF"/>
        </w:rPr>
        <w:t>[J].</w:t>
      </w:r>
      <w:r>
        <w:rPr>
          <w:rFonts w:ascii="Arial" w:hAnsi="Arial" w:cs="Arial"/>
          <w:color w:val="333333"/>
          <w:szCs w:val="21"/>
          <w:shd w:val="clear" w:color="auto" w:fill="FFFFFF"/>
        </w:rPr>
        <w:t>计算机应用</w:t>
      </w:r>
      <w:r>
        <w:rPr>
          <w:rFonts w:ascii="Arial" w:hAnsi="Arial" w:cs="Arial"/>
          <w:color w:val="333333"/>
          <w:szCs w:val="21"/>
          <w:shd w:val="clear" w:color="auto" w:fill="FFFFFF"/>
        </w:rPr>
        <w:t>,2019,39(04):1073-1080.</w:t>
      </w:r>
      <w:bookmarkEnd w:id="3"/>
    </w:p>
    <w:p w:rsidR="00000D1F" w:rsidRDefault="00000D1F" w:rsidP="00EC1FB0">
      <w:pPr>
        <w:pStyle w:val="a6"/>
        <w:numPr>
          <w:ilvl w:val="0"/>
          <w:numId w:val="3"/>
        </w:numPr>
        <w:adjustRightInd w:val="0"/>
        <w:snapToGrid w:val="0"/>
        <w:spacing w:line="480" w:lineRule="auto"/>
        <w:ind w:firstLineChars="0"/>
        <w:rPr>
          <w:rFonts w:ascii="Arial" w:hAnsi="Arial" w:cs="Arial"/>
          <w:color w:val="333333"/>
          <w:szCs w:val="21"/>
          <w:shd w:val="clear" w:color="auto" w:fill="FFFFFF"/>
        </w:rPr>
      </w:pPr>
      <w:r>
        <w:rPr>
          <w:rFonts w:ascii="Arial" w:hAnsi="Arial" w:cs="Arial"/>
          <w:color w:val="333333"/>
          <w:szCs w:val="21"/>
          <w:shd w:val="clear" w:color="auto" w:fill="FFFFFF"/>
        </w:rPr>
        <w:t>孙炜</w:t>
      </w:r>
      <w:r>
        <w:rPr>
          <w:rFonts w:ascii="Arial" w:hAnsi="Arial" w:cs="Arial"/>
          <w:color w:val="333333"/>
          <w:szCs w:val="21"/>
          <w:shd w:val="clear" w:color="auto" w:fill="FFFFFF"/>
        </w:rPr>
        <w:t>.</w:t>
      </w:r>
      <w:r>
        <w:rPr>
          <w:rFonts w:ascii="Arial" w:hAnsi="Arial" w:cs="Arial"/>
          <w:color w:val="333333"/>
          <w:szCs w:val="21"/>
          <w:shd w:val="clear" w:color="auto" w:fill="FFFFFF"/>
        </w:rPr>
        <w:t>浅谈区块链虚拟机</w:t>
      </w:r>
      <w:r>
        <w:rPr>
          <w:rFonts w:ascii="Arial" w:hAnsi="Arial" w:cs="Arial"/>
          <w:color w:val="333333"/>
          <w:szCs w:val="21"/>
          <w:shd w:val="clear" w:color="auto" w:fill="FFFFFF"/>
        </w:rPr>
        <w:t>[J].</w:t>
      </w:r>
      <w:r>
        <w:rPr>
          <w:rFonts w:ascii="Arial" w:hAnsi="Arial" w:cs="Arial"/>
          <w:color w:val="333333"/>
          <w:szCs w:val="21"/>
          <w:shd w:val="clear" w:color="auto" w:fill="FFFFFF"/>
        </w:rPr>
        <w:t>信息通信技术与政策</w:t>
      </w:r>
      <w:r>
        <w:rPr>
          <w:rFonts w:ascii="Arial" w:hAnsi="Arial" w:cs="Arial"/>
          <w:color w:val="333333"/>
          <w:szCs w:val="21"/>
          <w:shd w:val="clear" w:color="auto" w:fill="FFFFFF"/>
        </w:rPr>
        <w:t>,2018(07):34-36.</w:t>
      </w:r>
    </w:p>
    <w:p w:rsidR="00731F80" w:rsidRPr="00EC1FB0" w:rsidRDefault="00731F80" w:rsidP="00EC1FB0">
      <w:pPr>
        <w:pStyle w:val="a6"/>
        <w:numPr>
          <w:ilvl w:val="0"/>
          <w:numId w:val="3"/>
        </w:numPr>
        <w:adjustRightInd w:val="0"/>
        <w:snapToGrid w:val="0"/>
        <w:spacing w:line="480" w:lineRule="auto"/>
        <w:ind w:firstLineChars="0"/>
        <w:rPr>
          <w:rFonts w:ascii="Arial" w:hAnsi="Arial" w:cs="Arial"/>
          <w:color w:val="333333"/>
          <w:szCs w:val="21"/>
          <w:shd w:val="clear" w:color="auto" w:fill="FFFFFF"/>
        </w:rPr>
      </w:pPr>
      <w:r>
        <w:rPr>
          <w:rFonts w:ascii="Arial" w:hAnsi="Arial" w:cs="Arial"/>
          <w:color w:val="333333"/>
          <w:szCs w:val="21"/>
          <w:shd w:val="clear" w:color="auto" w:fill="FFFFFF"/>
        </w:rPr>
        <w:t>杨永周</w:t>
      </w:r>
      <w:r>
        <w:rPr>
          <w:rFonts w:ascii="Arial" w:hAnsi="Arial" w:cs="Arial"/>
          <w:color w:val="333333"/>
          <w:szCs w:val="21"/>
          <w:shd w:val="clear" w:color="auto" w:fill="FFFFFF"/>
        </w:rPr>
        <w:t>.</w:t>
      </w:r>
      <w:r>
        <w:rPr>
          <w:rFonts w:ascii="Arial" w:hAnsi="Arial" w:cs="Arial"/>
          <w:color w:val="333333"/>
          <w:szCs w:val="21"/>
          <w:shd w:val="clear" w:color="auto" w:fill="FFFFFF"/>
        </w:rPr>
        <w:t>分布式存储关键技术及优势分析研究</w:t>
      </w:r>
      <w:r>
        <w:rPr>
          <w:rFonts w:ascii="Arial" w:hAnsi="Arial" w:cs="Arial"/>
          <w:color w:val="333333"/>
          <w:szCs w:val="21"/>
          <w:shd w:val="clear" w:color="auto" w:fill="FFFFFF"/>
        </w:rPr>
        <w:t>[J].</w:t>
      </w:r>
      <w:r>
        <w:rPr>
          <w:rFonts w:ascii="Arial" w:hAnsi="Arial" w:cs="Arial"/>
          <w:color w:val="333333"/>
          <w:szCs w:val="21"/>
          <w:shd w:val="clear" w:color="auto" w:fill="FFFFFF"/>
        </w:rPr>
        <w:t>网络安全技术与应用</w:t>
      </w:r>
      <w:r>
        <w:rPr>
          <w:rFonts w:ascii="Arial" w:hAnsi="Arial" w:cs="Arial"/>
          <w:color w:val="333333"/>
          <w:szCs w:val="21"/>
          <w:shd w:val="clear" w:color="auto" w:fill="FFFFFF"/>
        </w:rPr>
        <w:t>,2</w:t>
      </w:r>
      <w:bookmarkStart w:id="4" w:name="_GoBack"/>
      <w:bookmarkEnd w:id="4"/>
      <w:r>
        <w:rPr>
          <w:rFonts w:ascii="Arial" w:hAnsi="Arial" w:cs="Arial"/>
          <w:color w:val="333333"/>
          <w:szCs w:val="21"/>
          <w:shd w:val="clear" w:color="auto" w:fill="FFFFFF"/>
        </w:rPr>
        <w:t>017(10):76+80.</w:t>
      </w:r>
    </w:p>
    <w:sectPr w:rsidR="00731F80" w:rsidRPr="00EC1FB0">
      <w:headerReference w:type="default" r:id="rId18"/>
      <w:footerReference w:type="default" r:id="rId1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F87" w:rsidRDefault="00A96F87">
      <w:r>
        <w:separator/>
      </w:r>
    </w:p>
  </w:endnote>
  <w:endnote w:type="continuationSeparator" w:id="0">
    <w:p w:rsidR="00A96F87" w:rsidRDefault="00A96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316" w:rsidRDefault="00FC0316">
    <w:pPr>
      <w:pStyle w:val="a3"/>
      <w:framePr w:wrap="around" w:vAnchor="text" w:hAnchor="margin" w:xAlign="center" w:y="1"/>
      <w:rPr>
        <w:rStyle w:val="a5"/>
      </w:rPr>
    </w:pPr>
    <w:r>
      <w:fldChar w:fldCharType="begin"/>
    </w:r>
    <w:r>
      <w:rPr>
        <w:rStyle w:val="a5"/>
      </w:rPr>
      <w:instrText xml:space="preserve">PAGE  </w:instrText>
    </w:r>
    <w:r>
      <w:fldChar w:fldCharType="end"/>
    </w:r>
  </w:p>
  <w:p w:rsidR="00FC0316" w:rsidRDefault="00FC0316">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316" w:rsidRDefault="00FC0316">
    <w:pPr>
      <w:pStyle w:val="a3"/>
      <w:jc w:val="center"/>
      <w:rPr>
        <w:sz w:val="24"/>
        <w:szCs w:val="24"/>
      </w:rPr>
    </w:pPr>
    <w:r>
      <w:rPr>
        <w:sz w:val="24"/>
        <w:szCs w:val="24"/>
      </w:rPr>
      <w:fldChar w:fldCharType="begin"/>
    </w:r>
    <w:r>
      <w:rPr>
        <w:rStyle w:val="a5"/>
        <w:sz w:val="24"/>
        <w:szCs w:val="24"/>
      </w:rPr>
      <w:instrText xml:space="preserve"> PAGE </w:instrText>
    </w:r>
    <w:r>
      <w:rPr>
        <w:sz w:val="24"/>
        <w:szCs w:val="24"/>
      </w:rPr>
      <w:fldChar w:fldCharType="separate"/>
    </w:r>
    <w:r w:rsidR="004D71C5">
      <w:rPr>
        <w:rStyle w:val="a5"/>
        <w:noProof/>
        <w:sz w:val="24"/>
        <w:szCs w:val="24"/>
      </w:rPr>
      <w:t>14</w:t>
    </w:r>
    <w:r>
      <w:rPr>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F87" w:rsidRDefault="00A96F87">
      <w:r>
        <w:separator/>
      </w:r>
    </w:p>
  </w:footnote>
  <w:footnote w:type="continuationSeparator" w:id="0">
    <w:p w:rsidR="00A96F87" w:rsidRDefault="00A96F8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316" w:rsidRDefault="00FC0316">
    <w:pPr>
      <w:pStyle w:val="a4"/>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316" w:rsidRDefault="00FC0316">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095D35B"/>
    <w:multiLevelType w:val="multilevel"/>
    <w:tmpl w:val="F095D35B"/>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25154DAC"/>
    <w:multiLevelType w:val="hybridMultilevel"/>
    <w:tmpl w:val="ECF29F60"/>
    <w:lvl w:ilvl="0" w:tplc="4198F8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E13814"/>
    <w:multiLevelType w:val="hybridMultilevel"/>
    <w:tmpl w:val="B664C8D8"/>
    <w:lvl w:ilvl="0" w:tplc="76089698">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MwNwNiY0NDczNLYyUdpeDU4uLM/DyQAsNaAJYHgd0sAAAA"/>
  </w:docVars>
  <w:rsids>
    <w:rsidRoot w:val="28B34699"/>
    <w:rsid w:val="00000D1F"/>
    <w:rsid w:val="00017F04"/>
    <w:rsid w:val="000255C5"/>
    <w:rsid w:val="000636C6"/>
    <w:rsid w:val="00066ADB"/>
    <w:rsid w:val="00076199"/>
    <w:rsid w:val="00080CE1"/>
    <w:rsid w:val="000927E7"/>
    <w:rsid w:val="000B66F9"/>
    <w:rsid w:val="000D4ABF"/>
    <w:rsid w:val="000E4479"/>
    <w:rsid w:val="0012477F"/>
    <w:rsid w:val="0013055F"/>
    <w:rsid w:val="001316A8"/>
    <w:rsid w:val="00145284"/>
    <w:rsid w:val="00165FBF"/>
    <w:rsid w:val="0017366C"/>
    <w:rsid w:val="0017420C"/>
    <w:rsid w:val="001D16BD"/>
    <w:rsid w:val="00210452"/>
    <w:rsid w:val="00213353"/>
    <w:rsid w:val="00255F90"/>
    <w:rsid w:val="002A5272"/>
    <w:rsid w:val="002C2855"/>
    <w:rsid w:val="002E090D"/>
    <w:rsid w:val="0035136C"/>
    <w:rsid w:val="00361F03"/>
    <w:rsid w:val="003A58F5"/>
    <w:rsid w:val="003B38E3"/>
    <w:rsid w:val="003B7133"/>
    <w:rsid w:val="003C7A7F"/>
    <w:rsid w:val="003D5FEA"/>
    <w:rsid w:val="00435D03"/>
    <w:rsid w:val="004763CC"/>
    <w:rsid w:val="004B5486"/>
    <w:rsid w:val="004C274B"/>
    <w:rsid w:val="004D71C5"/>
    <w:rsid w:val="005045CE"/>
    <w:rsid w:val="0056644D"/>
    <w:rsid w:val="005A2A92"/>
    <w:rsid w:val="005E3BEC"/>
    <w:rsid w:val="006153DA"/>
    <w:rsid w:val="00625975"/>
    <w:rsid w:val="00682B92"/>
    <w:rsid w:val="0069148E"/>
    <w:rsid w:val="006B3B50"/>
    <w:rsid w:val="006D4582"/>
    <w:rsid w:val="006F2A36"/>
    <w:rsid w:val="006F633F"/>
    <w:rsid w:val="00731F80"/>
    <w:rsid w:val="00742FC8"/>
    <w:rsid w:val="00750693"/>
    <w:rsid w:val="007D3BCB"/>
    <w:rsid w:val="00810EF0"/>
    <w:rsid w:val="008718BB"/>
    <w:rsid w:val="0089451E"/>
    <w:rsid w:val="008C0BA2"/>
    <w:rsid w:val="009071D2"/>
    <w:rsid w:val="00987BD1"/>
    <w:rsid w:val="009A406C"/>
    <w:rsid w:val="009C03D0"/>
    <w:rsid w:val="009C45BF"/>
    <w:rsid w:val="009F297E"/>
    <w:rsid w:val="00A336EE"/>
    <w:rsid w:val="00A53703"/>
    <w:rsid w:val="00A5456E"/>
    <w:rsid w:val="00A66A40"/>
    <w:rsid w:val="00A67867"/>
    <w:rsid w:val="00A86630"/>
    <w:rsid w:val="00A96F87"/>
    <w:rsid w:val="00AB49A9"/>
    <w:rsid w:val="00AB51C1"/>
    <w:rsid w:val="00B34B3F"/>
    <w:rsid w:val="00BA3BCB"/>
    <w:rsid w:val="00BD5B4E"/>
    <w:rsid w:val="00BD721B"/>
    <w:rsid w:val="00BE798F"/>
    <w:rsid w:val="00C54D26"/>
    <w:rsid w:val="00C56B8C"/>
    <w:rsid w:val="00C937B9"/>
    <w:rsid w:val="00C977D9"/>
    <w:rsid w:val="00CA3354"/>
    <w:rsid w:val="00CC446C"/>
    <w:rsid w:val="00D65775"/>
    <w:rsid w:val="00DC034A"/>
    <w:rsid w:val="00DE2CD6"/>
    <w:rsid w:val="00DE6976"/>
    <w:rsid w:val="00DF7281"/>
    <w:rsid w:val="00E21E9C"/>
    <w:rsid w:val="00E337DC"/>
    <w:rsid w:val="00EB5F2A"/>
    <w:rsid w:val="00EC1FB0"/>
    <w:rsid w:val="00EE06FF"/>
    <w:rsid w:val="00F57210"/>
    <w:rsid w:val="00F62224"/>
    <w:rsid w:val="00F83BD7"/>
    <w:rsid w:val="00F937E6"/>
    <w:rsid w:val="00F94DB8"/>
    <w:rsid w:val="00F957FA"/>
    <w:rsid w:val="00FC0316"/>
    <w:rsid w:val="00FD0E83"/>
    <w:rsid w:val="02D91C29"/>
    <w:rsid w:val="28B34699"/>
    <w:rsid w:val="2FDB3BB6"/>
    <w:rsid w:val="4B331397"/>
    <w:rsid w:val="64F97C1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A1176"/>
  <w15:docId w15:val="{DD354B58-B885-4C41-890D-800D9DE6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paragraph" w:styleId="a6">
    <w:name w:val="List Paragraph"/>
    <w:basedOn w:val="a"/>
    <w:uiPriority w:val="99"/>
    <w:rsid w:val="00145284"/>
    <w:pPr>
      <w:ind w:firstLineChars="200" w:firstLine="420"/>
    </w:pPr>
  </w:style>
  <w:style w:type="character" w:styleId="a7">
    <w:name w:val="Placeholder Text"/>
    <w:basedOn w:val="a0"/>
    <w:uiPriority w:val="99"/>
    <w:semiHidden/>
    <w:rsid w:val="009071D2"/>
    <w:rPr>
      <w:color w:val="808080"/>
    </w:rPr>
  </w:style>
  <w:style w:type="character" w:styleId="a8">
    <w:name w:val="Hyperlink"/>
    <w:basedOn w:val="a0"/>
    <w:uiPriority w:val="99"/>
    <w:unhideWhenUsed/>
    <w:rsid w:val="00742F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818786">
      <w:bodyDiv w:val="1"/>
      <w:marLeft w:val="0"/>
      <w:marRight w:val="0"/>
      <w:marTop w:val="0"/>
      <w:marBottom w:val="0"/>
      <w:divBdr>
        <w:top w:val="none" w:sz="0" w:space="0" w:color="auto"/>
        <w:left w:val="none" w:sz="0" w:space="0" w:color="auto"/>
        <w:bottom w:val="none" w:sz="0" w:space="0" w:color="auto"/>
        <w:right w:val="none" w:sz="0" w:space="0" w:color="auto"/>
      </w:divBdr>
    </w:div>
    <w:div w:id="528489769">
      <w:bodyDiv w:val="1"/>
      <w:marLeft w:val="0"/>
      <w:marRight w:val="0"/>
      <w:marTop w:val="0"/>
      <w:marBottom w:val="0"/>
      <w:divBdr>
        <w:top w:val="none" w:sz="0" w:space="0" w:color="auto"/>
        <w:left w:val="none" w:sz="0" w:space="0" w:color="auto"/>
        <w:bottom w:val="none" w:sz="0" w:space="0" w:color="auto"/>
        <w:right w:val="none" w:sz="0" w:space="0" w:color="auto"/>
      </w:divBdr>
    </w:div>
    <w:div w:id="1996298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D8B5D6-9B42-4420-A0BE-2F0CA3B3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1884</TotalTime>
  <Pages>15</Pages>
  <Words>1692</Words>
  <Characters>9647</Characters>
  <Application>Microsoft Office Word</Application>
  <DocSecurity>0</DocSecurity>
  <Lines>80</Lines>
  <Paragraphs>22</Paragraphs>
  <ScaleCrop>false</ScaleCrop>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归魂</dc:creator>
  <cp:lastModifiedBy>LU MAX</cp:lastModifiedBy>
  <cp:revision>37</cp:revision>
  <dcterms:created xsi:type="dcterms:W3CDTF">2019-06-27T02:37:00Z</dcterms:created>
  <dcterms:modified xsi:type="dcterms:W3CDTF">2019-07-09T13:39:00Z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