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jpg" ContentType="image/jpe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preparationf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I obtained samples from my home, my cousin’s home, and a friend’s home to represent sinks from residential homes. For the public restrooms, I swabbed the restroom sinks at a Starbucks, Apple retail store, and a Burger King.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trypdic soy agar (TSA) medium on 100mm petri dishes. I added a sterile buffer, PBS, to one of the tubes containing a swab. I vortexed the tube for approximately 15 seconds. 100 uL of this solution was added to a culture plate and spread with beads. I then transferred 20 uL of the solution to another tube along with 180 uL of PBS. 100 uL of this second solution was added to a culture plate, spread with beads, and labeled as the 10x diluted plate. I did another dilution by adding 20 uL of the 10x solution to another tube and added another 180 uL of PBS. 100 uL of this solution was added to a culture plate, spread with beads, and labeled as the 100x diluted plate.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1.5 mL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My calculations indicated that I needed 77 uL of AMP, 6.2 uL of 27f primer, 6.2 uL of 92r primer, 7.7 uL of BSA, and 49.3 uL of H20. After I created the master mix, I added 19 uL of the master mix into 7 tubes. 1 uL of DNA from each sample was added to a tube. I added 1 uL of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confirmed which sequences failed as well as sequences that failed but were usable for BLAST. Using trimmomatic, I cleaned up and trimmed the sequences that I confirmed to be usable for BLAST and used IUPAC ambiguity codes for bases that were hard to identify. I trimmed the sequences based on the color exhibit on Geneious Prime. The nucleotide bases that were labeled witha light blue color indicated a good read. The darker blue and red colors indicated a low quality read. For the darker blue labeled nucleotides, I used IUPAC ambiguity codes to replace the nucleotide in question. The beginning and ends of the sequences were mostly dark blue and red and thus I cut them off due to its low quality.</w:t>
      </w:r>
    </w:p>
    <w:p>
      <w:pPr>
        <w:pStyle w:val="BodyText"/>
      </w:pPr>
      <w:r>
        <w:t xml:space="preserve">I used a software called BLAST to match my samples to organisms that were in NCBI’s nucleotide database. Multiple organisms were shown from the BLAST results and I chose the top result. I also used Geneious to create a Bayesian phylogeny and a Maximum Likelihood phylogeny.</w:t>
      </w:r>
      <w:r>
        <w:t xml:space="preserve"> </w:t>
      </w:r>
      <w:r>
        <w:rPr>
          <w:i/>
        </w:rPr>
        <w:t xml:space="preserve">Thermus aquaticus</w:t>
      </w:r>
      <w:r>
        <w:t xml:space="preserve"> </w:t>
      </w:r>
      <w:r>
        <w:t xml:space="preserve">was used as an outgroup for both phylogenies. I created the phylogenies using multiple sequence alignments generated using MAFFT. I installed MrBayes software in Genious Prime to create the Bayesian phylogeny. I also installed PhyML software to create the Maximum Likelihood phylogeny. A minimum of three sequences were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The files needed to be converted from fastq to fasta format because BLAST analysis only works with fasta formatted files. The organism match was based off NCBI’s nucleotide database. I ran the scripts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9"/>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2"/>
      </w:pPr>
      <w:bookmarkStart w:id="42" w:name="environmental-samples"/>
      <w:r>
        <w:t xml:space="preserve">Environmental Samples</w:t>
      </w:r>
      <w:bookmarkEnd w:id="42"/>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Heading1"/>
      </w:pPr>
      <w:bookmarkStart w:id="43" w:name="discussion"/>
      <w:r>
        <w:t xml:space="preserve">Discussion</w:t>
      </w:r>
      <w:bookmarkEnd w:id="43"/>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4" w:name="sources-cited"/>
      <w:r>
        <w:t xml:space="preserve">Sources Cited</w:t>
      </w:r>
      <w:bookmarkEnd w:id="44"/>
    </w:p>
    <w:bookmarkStart w:id="63" w:name="refs"/>
    <w:bookmarkStart w:id="45"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5"/>
    <w:bookmarkStart w:id="46"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6"/>
    <w:bookmarkStart w:id="47"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7"/>
    <w:bookmarkStart w:id="4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48"/>
    <w:bookmarkStart w:id="4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49"/>
    <w:bookmarkStart w:id="5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0"/>
    <w:bookmarkStart w:id="51"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1"/>
    <w:bookmarkStart w:id="52"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2"/>
    <w:bookmarkStart w:id="53"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3"/>
    <w:bookmarkStart w:id="54"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4"/>
    <w:bookmarkStart w:id="55"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55"/>
    <w:bookmarkStart w:id="56"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56"/>
    <w:bookmarkStart w:id="57"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57"/>
    <w:bookmarkStart w:id="58"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58"/>
    <w:bookmarkStart w:id="59"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59"/>
    <w:bookmarkStart w:id="60"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0"/>
    <w:bookmarkStart w:id="6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1"/>
    <w:bookmarkStart w:id="6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jp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2019-11-19T21:48:54Z</dcterms:created>
  <dcterms:modified xsi:type="dcterms:W3CDTF">2019-11-19T21:48:54Z</dcterms:modified>
</cp:coreProperties>
</file>