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</w:t>
      </w:r>
      <w:r>
        <w:t xml:space="preserve"> </w:t>
      </w:r>
      <w:r>
        <w:t xml:space="preserve">422</w:t>
      </w:r>
      <w:r>
        <w:t xml:space="preserve"> </w:t>
      </w:r>
      <w:r>
        <w:t xml:space="preserve">Semester-long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8/27/2019</w:t>
      </w:r>
    </w:p>
    <w:p>
      <w:pPr>
        <w:pStyle w:val="Heading1"/>
      </w:pPr>
      <w:bookmarkStart w:id="20" w:name="overview-of-proposed-project"/>
      <w:r>
        <w:t xml:space="preserve">Overview of Proposed Project</w:t>
      </w:r>
      <w:bookmarkEnd w:id="20"/>
    </w:p>
    <w:p>
      <w:pPr>
        <w:pStyle w:val="Heading2"/>
      </w:pPr>
      <w:bookmarkStart w:id="21" w:name="questions"/>
      <w:r>
        <w:t xml:space="preserve">Questions</w:t>
      </w:r>
      <w:bookmarkEnd w:id="21"/>
    </w:p>
    <w:p>
      <w:pPr>
        <w:pStyle w:val="FirstParagraph"/>
      </w:pPr>
      <w:r>
        <w:t xml:space="preserve">I will look into the probiotics that can be found in fermented food and beverage and its survival rate in different storage conditions.</w:t>
      </w:r>
    </w:p>
    <w:p>
      <w:pPr>
        <w:pStyle w:val="Heading2"/>
      </w:pPr>
      <w:bookmarkStart w:id="22" w:name="hypothesis"/>
      <w:r>
        <w:t xml:space="preserve">Hypothesis</w:t>
      </w:r>
      <w:bookmarkEnd w:id="22"/>
    </w:p>
    <w:p>
      <w:pPr>
        <w:pStyle w:val="FirstParagraph"/>
      </w:pPr>
      <w:r>
        <w:t xml:space="preserve">If fermented food and/or beverages are stored at room temperature, the number of probiotics will be dramatically decrease because the survival rate of the probiotics is highly dependable on the temperature of the storage</w:t>
      </w:r>
      <w:r>
        <w:t xml:space="preserve"> </w:t>
      </w:r>
      <w:r>
        <w:t xml:space="preserve">(Heller, 2001)</w:t>
      </w:r>
      <w:r>
        <w:t xml:space="preserve">.</w:t>
      </w:r>
    </w:p>
    <w:p>
      <w:pPr>
        <w:pStyle w:val="Heading2"/>
      </w:pPr>
      <w:bookmarkStart w:id="23" w:name="study-design"/>
      <w:r>
        <w:t xml:space="preserve">Study Design</w:t>
      </w:r>
      <w:bookmarkEnd w:id="23"/>
    </w:p>
    <w:p>
      <w:pPr>
        <w:pStyle w:val="Heading1"/>
      </w:pPr>
      <w:bookmarkStart w:id="24" w:name="sources-cited"/>
      <w:r>
        <w:t xml:space="preserve">Sources Cited</w:t>
      </w:r>
      <w:bookmarkEnd w:id="24"/>
    </w:p>
    <w:bookmarkStart w:id="26" w:name="refs"/>
    <w:bookmarkStart w:id="25" w:name="ref-heller2001probiotic"/>
    <w:p>
      <w:pPr>
        <w:pStyle w:val="Bibliography"/>
      </w:pPr>
      <w:r>
        <w:t xml:space="preserve">Heller,K.J. (2001) Probiotic bacteria in fermented foods: Product characteristics and starter organisms.</w:t>
      </w:r>
      <w:r>
        <w:t xml:space="preserve"> </w:t>
      </w:r>
      <w:r>
        <w:rPr>
          <w:i/>
        </w:rPr>
        <w:t xml:space="preserve">The American journal of clinical nutrition</w:t>
      </w:r>
      <w:r>
        <w:t xml:space="preserve">,</w:t>
      </w:r>
      <w:r>
        <w:t xml:space="preserve"> </w:t>
      </w:r>
      <w:r>
        <w:rPr>
          <w:b/>
        </w:rPr>
        <w:t xml:space="preserve">73</w:t>
      </w:r>
      <w:r>
        <w:t xml:space="preserve">, 374s–379s.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422 Semester-long Project</dc:title>
  <dc:creator>Kris Choi</dc:creator>
  <cp:keywords/>
  <dcterms:created xsi:type="dcterms:W3CDTF">2019-08-28T03:20:51Z</dcterms:created>
  <dcterms:modified xsi:type="dcterms:W3CDTF">2019-08-28T03:20:51Z</dcterms:modified>
</cp:coreProperties>
</file>