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2.png" ContentType="image/png"/>
  <Override PartName="/word/media/rId35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3"/>
      </w:pPr>
      <w:bookmarkStart w:id="23" w:name="i-subsampling"/>
      <w:r>
        <w:t xml:space="preserve">I – 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3"/>
      </w:pPr>
      <w:bookmarkStart w:id="24" w:name="ii-1101100-dilution-and-microbial-culture"/>
      <w:r>
        <w:t xml:space="preserve">II – 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5" w:name="iii-dna-extraction-and-quantification-of-dna-concentration"/>
      <w:r>
        <w:t xml:space="preserve">III – 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6" w:name="iv-touchdown-pcr"/>
      <w:r>
        <w:t xml:space="preserve">IV – 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7" w:name="v-gel-electrophoresis-and-pcr-cleanups"/>
      <w:r>
        <w:t xml:space="preserve">V – 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8" w:name="vi-sanger-sequencing-and-analysis"/>
      <w:r>
        <w:t xml:space="preserve">VI – 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 Thermus aquaticus 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"/>
      <w:r>
        <w:t xml:space="preserve">Culture Qubit DNA concentration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</w:t>
      </w:r>
      <w:r>
        <w:rPr>
          <w:b/>
        </w:rPr>
        <w:t xml:space="preserve"> 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Heading2"/>
      </w:pPr>
      <w:bookmarkStart w:id="31" w:name="gel-image-of-pcr-products-from-culture"/>
      <w:r>
        <w:t xml:space="preserve">Gel image of PCR products from Culture</w:t>
      </w:r>
      <w:bookmarkEnd w:id="31"/>
    </w:p>
    <w:p>
      <w:pPr>
        <w:pStyle w:val="FirstParagraph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0.064).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0.0636026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Discussion</w:t>
      </w:r>
    </w:p>
    <w:p>
      <w:pPr>
        <w:pStyle w:val="Heading1"/>
      </w:pPr>
      <w:bookmarkStart w:id="37" w:name="sources-cited"/>
      <w:r>
        <w:t xml:space="preserve">Sources Cited</w:t>
      </w:r>
      <w:bookmarkEnd w:id="37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2019-10-16T04:51:20Z</dcterms:created>
  <dcterms:modified xsi:type="dcterms:W3CDTF">2019-10-16T04:51:20Z</dcterms:modified>
</cp:coreProperties>
</file>