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jc w:val="both"/>
        <w:spacing w:before="0" w:beforeAutospacing="0" w:after="0" w:afterAutospacing="0" w:lineRule="auto" w:line="240"/>
        <w:rPr>
          <w:b w:val="1"/>
          <w:i w:val="1"/>
          <w:sz w:val="20"/>
          <w:spacing w:val="0"/>
          <w:w w:val="100"/>
          <w:caps w:val="1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M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embers：</w:t>
      </w:r>
    </w:p>
    <w:p>
      <w:pPr>
        <w:jc w:val="both"/>
        <w:spacing w:before="0" w:beforeAutospacing="0" w:after="0" w:afterAutospacing="0" w:lineRule="auto" w:line="240"/>
        <w:rPr>
          <w:b w:val="1"/>
          <w:i w:val="1"/>
          <w:sz w:val="20"/>
          <w:spacing w:val="0"/>
          <w:w w:val="100"/>
          <w:caps w:val="1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Edmund、</w:t>
      </w:r>
      <w:r>
        <w:rPr>
          <w:b w:val="0"/>
          <w:i w:val="0"/>
          <w:sz w:val="21"/>
          <w:spacing w:val="0"/>
          <w:w w:val="100"/>
          <w:rFonts/>
          <w:caps w:val="0"/>
        </w:rPr>
        <w:t>P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aul、</w:t>
      </w:r>
      <w:r>
        <w:rPr>
          <w:b w:val="0"/>
          <w:i w:val="0"/>
          <w:sz w:val="21"/>
          <w:spacing w:val="0"/>
          <w:w w:val="100"/>
          <w:rFonts/>
          <w:caps w:val="0"/>
        </w:rPr>
        <w:t>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ynch、Bruce、Allen、Thomas</w:t>
      </w:r>
    </w:p>
    <w:p>
      <w:pPr>
        <w:jc w:val="both"/>
        <w:spacing w:before="0" w:beforeAutospacing="0" w:after="0" w:afterAutospacing="0" w:lineRule="auto" w:line="240"/>
        <w:rPr>
          <w:b w:val="1"/>
          <w:i w:val="1"/>
          <w:sz w:val="20"/>
          <w:spacing w:val="0"/>
          <w:w w:val="100"/>
          <w:caps w:val="1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Times：2</w:t>
      </w:r>
      <w:r>
        <w:rPr>
          <w:b w:val="0"/>
          <w:i w:val="0"/>
          <w:sz w:val="21"/>
          <w:spacing w:val="0"/>
          <w:w w:val="100"/>
          <w:rFonts/>
          <w:caps w:val="0"/>
        </w:rPr>
        <w:t xml:space="preserve">021/11/14 </w:t>
      </w:r>
    </w:p>
    <w:p>
      <w:pPr>
        <w:jc w:val="both"/>
        <w:spacing w:before="0" w:beforeAutospacing="0" w:after="0" w:afterAutospacing="0" w:lineRule="auto" w:line="240"/>
        <w:rPr>
          <w:b w:val="1"/>
          <w:i w:val="1"/>
          <w:sz w:val="20"/>
          <w:spacing w:val="0"/>
          <w:w w:val="100"/>
          <w:caps w:val="1"/>
        </w:rPr>
        <w:snapToGrid/>
        <w:ind w:left="42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18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：0</w:t>
      </w:r>
      <w:r>
        <w:rPr>
          <w:b w:val="0"/>
          <w:i w:val="0"/>
          <w:sz w:val="21"/>
          <w:spacing w:val="0"/>
          <w:w w:val="100"/>
          <w:rFonts/>
          <w:caps w:val="0"/>
        </w:rPr>
        <w:t>0-19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：0</w:t>
      </w:r>
      <w:r>
        <w:rPr>
          <w:b w:val="0"/>
          <w:i w:val="0"/>
          <w:sz w:val="21"/>
          <w:spacing w:val="0"/>
          <w:w w:val="100"/>
          <w:rFonts/>
          <w:caps w:val="0"/>
        </w:rPr>
        <w:t>0</w:t>
      </w:r>
    </w:p>
    <w:p>
      <w:pPr>
        <w:jc w:val="both"/>
        <w:spacing w:before="0" w:beforeAutospacing="0" w:after="0" w:afterAutospacing="0" w:lineRule="auto" w:line="240"/>
        <w:rPr>
          <w:b w:val="1"/>
          <w:i w:val="1"/>
          <w:sz w:val="20"/>
          <w:spacing w:val="0"/>
          <w:w w:val="100"/>
          <w:caps w:val="1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Meeting content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：</w:t>
      </w:r>
    </w:p>
    <w:p>
      <w:pPr>
        <w:jc w:val="both"/>
        <w:spacing w:before="0" w:beforeAutospacing="0" w:after="0" w:afterAutospacing="0" w:lineRule="auto" w:line="240"/>
        <w:rPr>
          <w:b w:val="1"/>
          <w:i w:val="1"/>
          <w:sz w:val="20"/>
          <w:spacing w:val="0"/>
          <w:w w:val="100"/>
          <w:caps w:val="1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1</w:t>
      </w:r>
      <w:r>
        <w:rPr>
          <w:b w:val="0"/>
          <w:i w:val="0"/>
          <w:sz w:val="21"/>
          <w:spacing w:val="0"/>
          <w:w w:val="100"/>
          <w:rFonts/>
          <w:caps w:val="0"/>
        </w:rPr>
        <w:t>. Edmund proposed that the architecture of app should be composed of three parts: selective learning circle, personal center and learning area.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2</w:t>
      </w:r>
      <w:r>
        <w:rPr>
          <w:b w:val="0"/>
          <w:i w:val="0"/>
          <w:sz w:val="21"/>
          <w:spacing w:val="0"/>
          <w:w w:val="100"/>
          <w:rFonts/>
          <w:caps w:val="0"/>
        </w:rPr>
        <w:t>.Bruce suggested increasing the proportion of online video teaching and increasing the interaction between students and teachers.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3．</w:t>
      </w:r>
      <w:r>
        <w:rPr>
          <w:b w:val="0"/>
          <w:i w:val="0"/>
          <w:sz w:val="21"/>
          <w:spacing w:val="0"/>
          <w:w w:val="100"/>
          <w:rFonts/>
          <w:caps w:val="0"/>
        </w:rPr>
        <w:t>Lynch suggested that the description of the user story should mention specific functions rather than a simple description. Others agree with Lynch.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default"/>
          <w:caps w:val="0"/>
        </w:rPr>
        <w:snapToGrid/>
        <w:textAlignment w:val="baseline"/>
      </w:pP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4. Allen thinks that it is difficult to develop the code for this p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roject at our current level.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default"/>
          <w:caps w:val="0"/>
        </w:rPr>
        <w:snapToGrid/>
        <w:textAlignment w:val="baseline"/>
      </w:pPr>
      <w:r>
        <w:rPr>
          <w:b w:val="0"/>
          <w:i w:val="0"/>
          <w:sz w:val="22"/>
          <w:spacing w:val="0"/>
          <w:w w:val="100"/>
          <w:rFonts w:hint="default"/>
          <w:caps w:val="0"/>
        </w:rPr>
        <w:t xml:space="preserve">5.Thomas suggests that the app should contain the function of correcting and collecting wrong questions. which is convenient for them to record and analyze.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A"/>
    <w:rsid w:val="00050B0E"/>
    <w:rsid w:val="004B4420"/>
    <w:rsid w:val="005F7683"/>
    <w:rsid w:val="00C04E4A"/>
    <w:rsid w:val="00C27CBE"/>
    <w:rsid w:val="475A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ntTable" Target="fontTable.xml" /><Relationship Id="rId4" Type="http://schemas.openxmlformats.org/officeDocument/2006/relationships/customXml" Target="../customXml/item1.xml" /><Relationship Id="rId3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437</Characters>
  <Lines>3</Lines>
  <Paragraphs>1</Paragraphs>
  <TotalTime>19</TotalTime>
  <ScaleCrop>false</ScaleCrop>
  <LinksUpToDate>false</LinksUpToDate>
  <CharactersWithSpaces>512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2021-11-17T09:27:00Z</dcterms:created>
  <dc:creator>杨 双源</dc:creator>
  <cp:lastModifiedBy>?</cp:lastModifiedBy>
  <dcterms:modified xsi:type="dcterms:W3CDTF">2021-11-17T10:16:36Z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C482B44D81C04050B50AB1D60961D40D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baseline"/>
        <w:rPr>
          <w:b/>
          <w:i/>
          <w:caps/>
        </w:rPr>
      </w:pPr>
      <w:r>
        <w:t>M</w:t>
      </w:r>
      <w:r>
        <w:rPr>
          <w:rFonts w:hint="eastAsia"/>
        </w:rPr>
        <w:t>embers：</w:t>
      </w:r>
    </w:p>
    <w:p>
      <w:pPr>
        <w:textAlignment w:val="baseline"/>
        <w:rPr>
          <w:b/>
          <w:i/>
          <w:caps/>
        </w:rPr>
      </w:pPr>
      <w:r>
        <w:rPr>
          <w:rFonts w:hint="eastAsia"/>
        </w:rPr>
        <w:t>Edmund、</w:t>
      </w:r>
      <w:r>
        <w:t>P</w:t>
      </w:r>
      <w:r>
        <w:rPr>
          <w:rFonts w:hint="eastAsia"/>
        </w:rPr>
        <w:t>aul、</w:t>
      </w:r>
      <w:r>
        <w:t>L</w:t>
      </w:r>
      <w:r>
        <w:rPr>
          <w:rFonts w:hint="eastAsia"/>
        </w:rPr>
        <w:t>ynch、Bruce、Allen、</w:t>
      </w:r>
    </w:p>
    <w:p>
      <w:pPr>
        <w:textAlignment w:val="baseline"/>
        <w:rPr>
          <w:b/>
          <w:i/>
          <w:caps/>
        </w:rPr>
      </w:pPr>
      <w:r>
        <w:rPr>
          <w:rFonts w:hint="eastAsia"/>
        </w:rPr>
        <w:t>Times：2</w:t>
      </w:r>
      <w:r>
        <w:t xml:space="preserve">021/11/14 </w:t>
      </w:r>
    </w:p>
    <w:p>
      <w:pPr>
        <w:ind w:left="420"/>
        <w:textAlignment w:val="baseline"/>
        <w:rPr>
          <w:b/>
          <w:i/>
          <w:caps/>
        </w:rPr>
      </w:pPr>
      <w:r>
        <w:t>18</w:t>
      </w:r>
      <w:r>
        <w:rPr>
          <w:rFonts w:hint="eastAsia"/>
        </w:rPr>
        <w:t>：0</w:t>
      </w:r>
      <w:r>
        <w:t>0-19</w:t>
      </w:r>
      <w:r>
        <w:rPr>
          <w:rFonts w:hint="eastAsia"/>
        </w:rPr>
        <w:t>：0</w:t>
      </w:r>
      <w:r>
        <w:t>0</w:t>
      </w:r>
    </w:p>
    <w:p>
      <w:pPr>
        <w:textAlignment w:val="baseline"/>
        <w:rPr>
          <w:b/>
          <w:i/>
          <w:caps/>
        </w:rPr>
      </w:pPr>
      <w:r>
        <w:t>Meeting content</w:t>
      </w:r>
      <w:r>
        <w:rPr>
          <w:rFonts w:hint="eastAsia"/>
        </w:rPr>
        <w:t>：</w:t>
      </w:r>
    </w:p>
    <w:p>
      <w:pPr>
        <w:textAlignment w:val="baseline"/>
        <w:rPr>
          <w:b/>
          <w:i/>
          <w:caps/>
        </w:rPr>
      </w:pPr>
      <w:r>
        <w:rPr>
          <w:rFonts w:hint="eastAsia"/>
        </w:rPr>
        <w:t>1</w:t>
      </w:r>
      <w:r>
        <w:t>. Edmund proposed that the architecture of app should be composed of three parts: selective learning circle, personal center and learning area.</w:t>
      </w:r>
    </w:p>
    <w:p>
      <w:pPr>
        <w:textAlignment w:val="baseline"/>
      </w:pPr>
      <w:r>
        <w:rPr>
          <w:rFonts w:hint="eastAsia"/>
        </w:rPr>
        <w:t>2</w:t>
      </w:r>
      <w:r>
        <w:t>.Bruce suggested increasing the proportion of online video teaching and increasing the interaction between students and teachers.</w:t>
      </w:r>
    </w:p>
    <w:p>
      <w:pPr>
        <w:textAlignment w:val="baseline"/>
      </w:pPr>
      <w:r>
        <w:rPr>
          <w:rFonts w:hint="eastAsia"/>
        </w:rPr>
        <w:t>3．</w:t>
      </w:r>
      <w:r>
        <w:t>Lynch suggested that the description of the user story should mention specific functions rather than a simple description. Others agree with Lynch.</w:t>
      </w:r>
    </w:p>
    <w:p>
      <w:pPr>
        <w:textAlignment w:val="baseline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 Allen thinks that it is difficult to develop the code for this p</w:t>
      </w:r>
      <w:bookmarkStart w:id="0" w:name="_GoBack"/>
      <w:bookmarkEnd w:id="0"/>
      <w:r>
        <w:rPr>
          <w:rFonts w:hint="eastAsia"/>
          <w:lang w:val="en-US" w:eastAsia="zh-CN"/>
        </w:rPr>
        <w:t>roject at our current level.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report/opRecord.xml>
</file>