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79" w:rsidRDefault="00A25B79" w:rsidP="00A25B79">
      <w:r w:rsidRPr="00A25B79">
        <w:rPr>
          <w:b/>
          <w:bCs/>
          <w:sz w:val="24"/>
          <w:szCs w:val="28"/>
        </w:rPr>
        <w:t>p26</w:t>
      </w:r>
      <w:r>
        <w:t>考虑从主机A向主机B传输L字节的大文件，假设MSS为536字节。</w:t>
      </w:r>
    </w:p>
    <w:p w:rsidR="00A25B79" w:rsidRDefault="00A25B79" w:rsidP="00A25B79">
      <w:r>
        <w:t>a. 为了使得TCP序号不至于用完，L的最大值是多少？前面讲过TCP的序号字段为4字节。</w:t>
      </w:r>
    </w:p>
    <w:p w:rsidR="00A25B79" w:rsidRDefault="00A25B79" w:rsidP="00A25B79">
      <w:r>
        <w:t>b. 对于你在（a）中得到的L，求出传输此文件要用多长时间？假定运输层、网络层和数据链路层 首部总共为66字节，并加在每个报文段上，然后经155Mbps链路发送得到的分组。忽略流量控 制和拥塞控制，使主机A能够一个接一个和连续不断地发送这些报文段。</w:t>
      </w:r>
    </w:p>
    <w:p w:rsidR="00A25B79" w:rsidRDefault="00A25B79" w:rsidP="00A25B79">
      <w:r>
        <w:rPr>
          <w:rFonts w:hint="eastAsia"/>
        </w:rPr>
        <w:t>答：</w:t>
      </w:r>
      <w:r>
        <w:t>a. L = 24*8=232byte</w:t>
      </w:r>
    </w:p>
    <w:p w:rsidR="00A25B79" w:rsidRDefault="00A25B79" w:rsidP="00A25B79">
      <w:r>
        <w:t>b.报文数：n=L/MSS = 8012999(</w:t>
      </w:r>
      <w:proofErr w:type="gramStart"/>
      <w:r>
        <w:t>向上取余</w:t>
      </w:r>
      <w:proofErr w:type="gramEnd"/>
      <w:r>
        <w:t>)</w:t>
      </w:r>
    </w:p>
    <w:p w:rsidR="00A25B79" w:rsidRDefault="00A25B79" w:rsidP="00A25B79">
      <w:r>
        <w:rPr>
          <w:rFonts w:hint="eastAsia"/>
        </w:rPr>
        <w:t>总字节数：</w:t>
      </w:r>
      <w:r>
        <w:t>S = n * 66+L</w:t>
      </w:r>
    </w:p>
    <w:p w:rsidR="00A25B79" w:rsidRDefault="00A25B79" w:rsidP="00A25B79">
      <w:r>
        <w:rPr>
          <w:rFonts w:hint="eastAsia"/>
        </w:rPr>
        <w:t>总用时：</w:t>
      </w:r>
      <w:r>
        <w:t>t=S/（155 * 1024 * 1024/8）=249s</w:t>
      </w:r>
    </w:p>
    <w:p w:rsidR="00A25B79" w:rsidRDefault="00A25B79" w:rsidP="00A25B79">
      <w:r w:rsidRPr="00A25B79">
        <w:rPr>
          <w:b/>
          <w:bCs/>
          <w:sz w:val="24"/>
          <w:szCs w:val="28"/>
        </w:rPr>
        <w:t>P44.</w:t>
      </w:r>
      <w:r>
        <w:t>考虑从一台主机经一条没有丢包的TCP连接向另一台主机发送一个大文件。</w:t>
      </w:r>
    </w:p>
    <w:p w:rsidR="00A25B79" w:rsidRDefault="00A25B79" w:rsidP="00A25B79">
      <w:r>
        <w:t>a. 假定TCP使用不具有慢启动的AIMD进行拥塞控制。假设每当收到一批ACK时，</w:t>
      </w:r>
      <w:proofErr w:type="spellStart"/>
      <w:r>
        <w:t>cwnd</w:t>
      </w:r>
      <w:proofErr w:type="spellEnd"/>
      <w:r>
        <w:t xml:space="preserve">增加1个 </w:t>
      </w:r>
      <w:proofErr w:type="gramStart"/>
      <w:r>
        <w:t>MSS,并且假设往返时间大约恒定</w:t>
      </w:r>
      <w:proofErr w:type="gramEnd"/>
      <w:r>
        <w:t>，</w:t>
      </w:r>
      <w:proofErr w:type="spellStart"/>
      <w:r>
        <w:t>cwnd</w:t>
      </w:r>
      <w:proofErr w:type="spellEnd"/>
      <w:r>
        <w:t>从6MSS增加到12MSS要花费多长时间（假设没有丢包 事件）？ .</w:t>
      </w:r>
    </w:p>
    <w:p w:rsidR="00A25B79" w:rsidRDefault="00A25B79" w:rsidP="00A25B79">
      <w:r>
        <w:t>b. 对于该连接，到时间=6</w:t>
      </w:r>
      <w:proofErr w:type="gramStart"/>
      <w:r>
        <w:t>RTT,其平均吞吐量是多少</w:t>
      </w:r>
      <w:proofErr w:type="gramEnd"/>
      <w:r>
        <w:t>（根据MSS和RTT）?</w:t>
      </w:r>
    </w:p>
    <w:p w:rsidR="00A25B79" w:rsidRDefault="00A25B79" w:rsidP="00A25B79">
      <w:r>
        <w:rPr>
          <w:rFonts w:hint="eastAsia"/>
        </w:rPr>
        <w:t>答：</w:t>
      </w:r>
      <w:r>
        <w:t>a.由于是AIMD所有线性增长为6RTT</w:t>
      </w:r>
    </w:p>
    <w:p w:rsidR="00DB1A65" w:rsidRDefault="00A25B79" w:rsidP="00A25B79">
      <w:r>
        <w:t>b.平均吞吐量：(6+7+8+9+10+11)/6 = 8.5MSS/RTT</w:t>
      </w:r>
    </w:p>
    <w:p w:rsidR="00A25B79" w:rsidRPr="00A25B79" w:rsidRDefault="00A25B79" w:rsidP="00A25B79">
      <w:pPr>
        <w:rPr>
          <w:b/>
          <w:bCs/>
          <w:sz w:val="24"/>
          <w:szCs w:val="28"/>
        </w:rPr>
      </w:pPr>
      <w:r w:rsidRPr="00A25B79">
        <w:rPr>
          <w:b/>
          <w:bCs/>
          <w:sz w:val="24"/>
          <w:szCs w:val="28"/>
        </w:rPr>
        <w:t>p46</w:t>
      </w:r>
      <w:bookmarkStart w:id="0" w:name="_GoBack"/>
      <w:bookmarkEnd w:id="0"/>
    </w:p>
    <w:p w:rsidR="00A25B79" w:rsidRDefault="00A25B79" w:rsidP="00A25B79">
      <w:r>
        <w:t>a</w:t>
      </w:r>
    </w:p>
    <w:p w:rsidR="00A25B79" w:rsidRDefault="00A25B79" w:rsidP="00A25B79">
      <w:r>
        <w:rPr>
          <w:rFonts w:hint="eastAsia"/>
        </w:rPr>
        <w:t>最大窗口长度</w:t>
      </w:r>
      <w:r>
        <w:t>W = 10Mbps * RTT / RSS = (10*(10^6) * 0.15) / (1500*8)= 125.</w:t>
      </w:r>
    </w:p>
    <w:p w:rsidR="00A25B79" w:rsidRDefault="00A25B79" w:rsidP="00A25B79"/>
    <w:p w:rsidR="00A25B79" w:rsidRDefault="00A25B79" w:rsidP="00A25B79">
      <w:r>
        <w:t>b</w:t>
      </w:r>
    </w:p>
    <w:p w:rsidR="00A25B79" w:rsidRDefault="00A25B79" w:rsidP="00A25B79">
      <w:r>
        <w:rPr>
          <w:rFonts w:hint="eastAsia"/>
        </w:rPr>
        <w:t>当拥挤窗口大小在</w:t>
      </w:r>
      <w:r>
        <w:t>W/2~W之间变化时，平均窗口长度为：</w:t>
      </w:r>
      <w:proofErr w:type="spellStart"/>
      <w:r>
        <w:t>W_average</w:t>
      </w:r>
      <w:proofErr w:type="spellEnd"/>
      <w:r>
        <w:t xml:space="preserve"> = (1/2 + 1)W = 94 ; 平均吞吐量为：</w:t>
      </w:r>
      <w:proofErr w:type="spellStart"/>
      <w:r>
        <w:t>W_average</w:t>
      </w:r>
      <w:proofErr w:type="spellEnd"/>
      <w:r>
        <w:t xml:space="preserve"> * RSS / RTT = 94 * 1500*8 / 0.15 = 7.52Mbps.</w:t>
      </w:r>
    </w:p>
    <w:p w:rsidR="00A25B79" w:rsidRDefault="00A25B79" w:rsidP="00A25B79"/>
    <w:p w:rsidR="00A25B79" w:rsidRDefault="00A25B79" w:rsidP="00A25B79">
      <w:r>
        <w:t>c</w:t>
      </w:r>
    </w:p>
    <w:p w:rsidR="00A25B79" w:rsidRDefault="00A25B79" w:rsidP="00A25B79">
      <w:r>
        <w:rPr>
          <w:rFonts w:hint="eastAsia"/>
        </w:rPr>
        <w:t>丢包后窗口长度为：</w:t>
      </w:r>
      <w:proofErr w:type="gramStart"/>
      <w:r>
        <w:t>W‘ =</w:t>
      </w:r>
      <w:proofErr w:type="gramEnd"/>
      <w:r>
        <w:t xml:space="preserve"> W/2 + 3 = 65</w:t>
      </w:r>
    </w:p>
    <w:p w:rsidR="00A25B79" w:rsidRDefault="00A25B79" w:rsidP="00A25B79"/>
    <w:p w:rsidR="00A25B79" w:rsidRDefault="00A25B79" w:rsidP="00A25B79">
      <w:r>
        <w:rPr>
          <w:rFonts w:hint="eastAsia"/>
        </w:rPr>
        <w:t>此</w:t>
      </w:r>
      <w:r>
        <w:t>TCP连接恢复过程中，将其窗口大小从65增加到125，所花费的时间为：T = (W-W') * RTT = 60 * 0.15 = 9 s</w:t>
      </w:r>
    </w:p>
    <w:sectPr w:rsidR="00A2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79"/>
    <w:rsid w:val="00A25B79"/>
    <w:rsid w:val="00DB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A905"/>
  <w15:chartTrackingRefBased/>
  <w15:docId w15:val="{E4664563-F9E6-424E-946E-8A7D47E5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2020-04-10T00:07:00Z</dcterms:created>
  <dcterms:modified xsi:type="dcterms:W3CDTF">2020-04-10T00:09:00Z</dcterms:modified>
</cp:coreProperties>
</file>