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5CF" w:rsidRDefault="008D05CF">
      <w:pPr>
        <w:pStyle w:val="TOC1"/>
      </w:pPr>
    </w:p>
    <w:p w:rsidR="008D05CF" w:rsidRDefault="00383A3C">
      <w:pPr>
        <w:pStyle w:val="TOC1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“</w:t>
      </w:r>
      <w:r>
        <w:rPr>
          <w:rFonts w:hint="eastAsia"/>
          <w:b/>
          <w:sz w:val="48"/>
          <w:szCs w:val="48"/>
        </w:rPr>
        <w:t>校园导航</w:t>
      </w:r>
      <w:r>
        <w:rPr>
          <w:rFonts w:hint="eastAsia"/>
          <w:b/>
          <w:sz w:val="48"/>
          <w:szCs w:val="48"/>
        </w:rPr>
        <w:t>系统</w:t>
      </w:r>
      <w:r>
        <w:rPr>
          <w:rFonts w:hint="eastAsia"/>
          <w:b/>
          <w:sz w:val="48"/>
          <w:szCs w:val="48"/>
        </w:rPr>
        <w:t>测试计划</w:t>
      </w:r>
      <w:r>
        <w:rPr>
          <w:rFonts w:hint="eastAsia"/>
          <w:b/>
          <w:sz w:val="48"/>
          <w:szCs w:val="48"/>
        </w:rPr>
        <w:t>”</w:t>
      </w:r>
    </w:p>
    <w:p w:rsidR="008D05CF" w:rsidRDefault="00383A3C">
      <w:pPr>
        <w:pStyle w:val="TOC1"/>
        <w:ind w:firstLineChars="1100" w:firstLine="264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项目版本：</w:t>
      </w:r>
      <w:r>
        <w:rPr>
          <w:rFonts w:hint="eastAsia"/>
          <w:sz w:val="24"/>
          <w:szCs w:val="24"/>
        </w:rPr>
        <w:t>校园导航系统</w:t>
      </w:r>
      <w:r>
        <w:rPr>
          <w:rFonts w:hint="eastAsia"/>
          <w:sz w:val="24"/>
          <w:szCs w:val="24"/>
        </w:rPr>
        <w:t xml:space="preserve"> 1.0.0</w:t>
      </w:r>
      <w:r>
        <w:rPr>
          <w:rFonts w:hint="eastAsia"/>
          <w:sz w:val="24"/>
          <w:szCs w:val="24"/>
        </w:rPr>
        <w:t xml:space="preserve"> </w:t>
      </w:r>
    </w:p>
    <w:p w:rsidR="008D05CF" w:rsidRDefault="008D05CF">
      <w:pPr>
        <w:rPr>
          <w:sz w:val="24"/>
        </w:rPr>
      </w:pPr>
    </w:p>
    <w:p w:rsidR="008D05CF" w:rsidRDefault="008D05CF">
      <w:pPr>
        <w:rPr>
          <w:sz w:val="24"/>
        </w:rPr>
      </w:pPr>
    </w:p>
    <w:p w:rsidR="008D05CF" w:rsidRDefault="008D05CF">
      <w:pPr>
        <w:rPr>
          <w:sz w:val="24"/>
        </w:rPr>
      </w:pPr>
    </w:p>
    <w:p w:rsidR="008D05CF" w:rsidRDefault="008D05CF">
      <w:pPr>
        <w:rPr>
          <w:sz w:val="24"/>
        </w:rPr>
      </w:pPr>
    </w:p>
    <w:p w:rsidR="008D05CF" w:rsidRDefault="008D05CF">
      <w:pPr>
        <w:rPr>
          <w:sz w:val="24"/>
        </w:rPr>
      </w:pPr>
    </w:p>
    <w:p w:rsidR="008D05CF" w:rsidRDefault="008D05CF">
      <w:pPr>
        <w:rPr>
          <w:sz w:val="24"/>
        </w:rPr>
      </w:pPr>
    </w:p>
    <w:p w:rsidR="008D05CF" w:rsidRDefault="008D05CF">
      <w:pPr>
        <w:rPr>
          <w:sz w:val="24"/>
        </w:rPr>
      </w:pPr>
    </w:p>
    <w:p w:rsidR="008D05CF" w:rsidRDefault="00383A3C" w:rsidP="00AD5637">
      <w:pPr>
        <w:pStyle w:val="TOC1"/>
        <w:ind w:firstLineChars="800" w:firstLine="3520"/>
        <w:jc w:val="both"/>
      </w:pPr>
      <w:bookmarkStart w:id="0" w:name="_GoBack"/>
      <w:bookmarkEnd w:id="0"/>
      <w:r>
        <w:rPr>
          <w:rFonts w:hint="eastAsia"/>
        </w:rPr>
        <w:t>目录</w:t>
      </w:r>
    </w:p>
    <w:p w:rsidR="008D05CF" w:rsidRDefault="008D05CF"/>
    <w:p w:rsidR="008D05CF" w:rsidRPr="0030207E" w:rsidRDefault="00383A3C">
      <w:pPr>
        <w:pStyle w:val="TOC1"/>
        <w:tabs>
          <w:tab w:val="clear" w:pos="420"/>
          <w:tab w:val="clear" w:pos="8296"/>
          <w:tab w:val="right" w:leader="dot" w:pos="8306"/>
        </w:tabs>
        <w:rPr>
          <w:sz w:val="24"/>
          <w:szCs w:val="24"/>
        </w:rPr>
      </w:pPr>
      <w:r w:rsidRPr="0030207E">
        <w:rPr>
          <w:sz w:val="24"/>
          <w:szCs w:val="24"/>
        </w:rPr>
        <w:fldChar w:fldCharType="begin"/>
      </w:r>
      <w:r w:rsidRPr="0030207E">
        <w:rPr>
          <w:sz w:val="24"/>
          <w:szCs w:val="24"/>
        </w:rPr>
        <w:instrText xml:space="preserve"> TOC \o "1-3" \h \z \u </w:instrText>
      </w:r>
      <w:r w:rsidRPr="0030207E">
        <w:rPr>
          <w:sz w:val="24"/>
          <w:szCs w:val="24"/>
        </w:rPr>
        <w:fldChar w:fldCharType="separate"/>
      </w:r>
      <w:hyperlink w:anchor="_Toc4045" w:history="1">
        <w:r w:rsidRPr="0030207E">
          <w:rPr>
            <w:rFonts w:hint="eastAsia"/>
            <w:sz w:val="24"/>
            <w:szCs w:val="24"/>
          </w:rPr>
          <w:t xml:space="preserve">1 </w:t>
        </w:r>
        <w:r w:rsidRPr="0030207E">
          <w:rPr>
            <w:rFonts w:hint="eastAsia"/>
            <w:sz w:val="24"/>
            <w:szCs w:val="24"/>
          </w:rPr>
          <w:t>“</w:t>
        </w:r>
        <w:r w:rsidRPr="0030207E">
          <w:rPr>
            <w:rFonts w:hint="eastAsia"/>
            <w:sz w:val="24"/>
            <w:szCs w:val="24"/>
          </w:rPr>
          <w:t>校园导航</w:t>
        </w:r>
        <w:r w:rsidRPr="0030207E">
          <w:rPr>
            <w:rFonts w:ascii="宋体" w:hAnsi="宋体" w:hint="eastAsia"/>
            <w:sz w:val="24"/>
            <w:szCs w:val="24"/>
          </w:rPr>
          <w:t>系统</w:t>
        </w:r>
        <w:r w:rsidRPr="0030207E">
          <w:rPr>
            <w:rFonts w:hint="eastAsia"/>
            <w:sz w:val="24"/>
            <w:szCs w:val="24"/>
          </w:rPr>
          <w:t>”测试需求</w:t>
        </w:r>
        <w:r w:rsidRPr="0030207E">
          <w:rPr>
            <w:sz w:val="24"/>
            <w:szCs w:val="24"/>
          </w:rPr>
          <w:tab/>
        </w:r>
        <w:r w:rsidRPr="0030207E">
          <w:rPr>
            <w:sz w:val="24"/>
            <w:szCs w:val="24"/>
          </w:rPr>
          <w:fldChar w:fldCharType="begin"/>
        </w:r>
        <w:r w:rsidRPr="0030207E">
          <w:rPr>
            <w:sz w:val="24"/>
            <w:szCs w:val="24"/>
          </w:rPr>
          <w:instrText xml:space="preserve"> PAGEREF _Toc4045 </w:instrText>
        </w:r>
        <w:r w:rsidRPr="0030207E">
          <w:rPr>
            <w:sz w:val="24"/>
            <w:szCs w:val="24"/>
          </w:rPr>
          <w:fldChar w:fldCharType="separate"/>
        </w:r>
        <w:r w:rsidRPr="0030207E">
          <w:rPr>
            <w:sz w:val="24"/>
            <w:szCs w:val="24"/>
          </w:rPr>
          <w:t>1</w:t>
        </w:r>
        <w:r w:rsidRPr="0030207E">
          <w:rPr>
            <w:sz w:val="24"/>
            <w:szCs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31843" w:history="1">
        <w:r w:rsidRPr="0030207E">
          <w:rPr>
            <w:rFonts w:hint="eastAsia"/>
            <w:sz w:val="24"/>
          </w:rPr>
          <w:t xml:space="preserve">1.1 </w:t>
        </w:r>
        <w:r w:rsidRPr="0030207E">
          <w:rPr>
            <w:rFonts w:hint="eastAsia"/>
            <w:sz w:val="24"/>
          </w:rPr>
          <w:t>系统简介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_Toc31843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1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31374" w:history="1">
        <w:r w:rsidRPr="0030207E">
          <w:rPr>
            <w:rFonts w:hint="eastAsia"/>
            <w:sz w:val="24"/>
          </w:rPr>
          <w:t>1.2</w:t>
        </w:r>
        <w:r w:rsidRPr="0030207E">
          <w:rPr>
            <w:rFonts w:hint="eastAsia"/>
            <w:sz w:val="24"/>
          </w:rPr>
          <w:t>部分</w:t>
        </w:r>
        <w:r w:rsidRPr="0030207E">
          <w:rPr>
            <w:rFonts w:hint="eastAsia"/>
            <w:sz w:val="24"/>
          </w:rPr>
          <w:t>功能测试需求</w:t>
        </w:r>
        <w:r w:rsidRPr="0030207E">
          <w:rPr>
            <w:rFonts w:hint="eastAsia"/>
            <w:sz w:val="24"/>
          </w:rPr>
          <w:t>NA</w:t>
        </w:r>
        <w:r w:rsidRPr="0030207E">
          <w:rPr>
            <w:rFonts w:hint="eastAsia"/>
            <w:sz w:val="24"/>
          </w:rPr>
          <w:t>（</w:t>
        </w:r>
        <w:r w:rsidRPr="0030207E">
          <w:rPr>
            <w:rFonts w:hint="eastAsia"/>
            <w:sz w:val="24"/>
          </w:rPr>
          <w:t>navigation</w:t>
        </w:r>
        <w:r w:rsidRPr="0030207E">
          <w:rPr>
            <w:rFonts w:hint="eastAsia"/>
            <w:sz w:val="24"/>
          </w:rPr>
          <w:t>）即导航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_Toc31374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2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3636" w:history="1">
        <w:r w:rsidRPr="0030207E">
          <w:rPr>
            <w:rFonts w:hint="eastAsia"/>
            <w:sz w:val="24"/>
          </w:rPr>
          <w:t xml:space="preserve">1.2 </w:t>
        </w:r>
        <w:r w:rsidRPr="0030207E">
          <w:rPr>
            <w:rFonts w:hint="eastAsia"/>
            <w:sz w:val="24"/>
          </w:rPr>
          <w:t>性能测试需求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_Toc3636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2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3"/>
        <w:tabs>
          <w:tab w:val="right" w:leader="dot" w:pos="8306"/>
        </w:tabs>
        <w:rPr>
          <w:sz w:val="24"/>
        </w:rPr>
      </w:pPr>
      <w:hyperlink w:anchor="_Toc23294" w:history="1">
        <w:r w:rsidRPr="0030207E">
          <w:rPr>
            <w:rFonts w:hint="eastAsia"/>
            <w:sz w:val="24"/>
          </w:rPr>
          <w:t xml:space="preserve">1.2.1 </w:t>
        </w:r>
        <w:r w:rsidRPr="0030207E">
          <w:rPr>
            <w:rFonts w:hint="eastAsia"/>
            <w:sz w:val="24"/>
          </w:rPr>
          <w:t>系统用户分析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_Toc23294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2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3"/>
        <w:tabs>
          <w:tab w:val="right" w:leader="dot" w:pos="8306"/>
        </w:tabs>
        <w:rPr>
          <w:sz w:val="24"/>
        </w:rPr>
      </w:pPr>
      <w:hyperlink w:anchor="_Toc1759" w:history="1">
        <w:r w:rsidRPr="0030207E">
          <w:rPr>
            <w:rFonts w:hint="eastAsia"/>
            <w:sz w:val="24"/>
          </w:rPr>
          <w:t xml:space="preserve">1.2.2 </w:t>
        </w:r>
        <w:r w:rsidRPr="0030207E">
          <w:rPr>
            <w:rFonts w:hint="eastAsia"/>
            <w:sz w:val="24"/>
          </w:rPr>
          <w:t>性能测试项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_Toc1759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3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3"/>
        <w:tabs>
          <w:tab w:val="right" w:leader="dot" w:pos="8306"/>
        </w:tabs>
        <w:rPr>
          <w:sz w:val="24"/>
        </w:rPr>
      </w:pPr>
      <w:hyperlink w:anchor="_Toc4147" w:history="1">
        <w:r w:rsidRPr="0030207E">
          <w:rPr>
            <w:rFonts w:hint="eastAsia"/>
            <w:sz w:val="24"/>
          </w:rPr>
          <w:t xml:space="preserve">1.2.3 </w:t>
        </w:r>
        <w:r w:rsidRPr="0030207E">
          <w:rPr>
            <w:rFonts w:hint="eastAsia"/>
            <w:sz w:val="24"/>
          </w:rPr>
          <w:t>性能要求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_Toc4147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3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16958" w:history="1">
        <w:r w:rsidRPr="0030207E">
          <w:rPr>
            <w:rFonts w:hint="eastAsia"/>
            <w:sz w:val="24"/>
          </w:rPr>
          <w:t xml:space="preserve">1.3 </w:t>
        </w:r>
        <w:r w:rsidRPr="0030207E">
          <w:rPr>
            <w:rFonts w:hint="eastAsia"/>
            <w:sz w:val="24"/>
          </w:rPr>
          <w:t>链接测试需求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_Toc16958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3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9017" w:history="1">
        <w:r w:rsidRPr="0030207E">
          <w:rPr>
            <w:rFonts w:hint="eastAsia"/>
            <w:sz w:val="24"/>
          </w:rPr>
          <w:t xml:space="preserve">1.4 </w:t>
        </w:r>
        <w:r w:rsidRPr="0030207E">
          <w:rPr>
            <w:rFonts w:hint="eastAsia"/>
            <w:sz w:val="24"/>
          </w:rPr>
          <w:t>界面测试需求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_Toc9017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3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1"/>
        <w:tabs>
          <w:tab w:val="clear" w:pos="420"/>
          <w:tab w:val="clear" w:pos="8296"/>
          <w:tab w:val="right" w:leader="dot" w:pos="8306"/>
        </w:tabs>
        <w:rPr>
          <w:sz w:val="24"/>
          <w:szCs w:val="24"/>
        </w:rPr>
      </w:pPr>
      <w:hyperlink w:anchor="_Toc14178" w:history="1">
        <w:r w:rsidRPr="0030207E">
          <w:rPr>
            <w:rFonts w:hint="eastAsia"/>
            <w:sz w:val="24"/>
            <w:szCs w:val="24"/>
          </w:rPr>
          <w:t xml:space="preserve">2 </w:t>
        </w:r>
        <w:r w:rsidRPr="0030207E">
          <w:rPr>
            <w:rFonts w:hint="eastAsia"/>
            <w:sz w:val="24"/>
            <w:szCs w:val="24"/>
          </w:rPr>
          <w:t>“</w:t>
        </w:r>
        <w:r w:rsidRPr="0030207E">
          <w:rPr>
            <w:rFonts w:ascii="宋体" w:hAnsi="宋体" w:hint="eastAsia"/>
            <w:sz w:val="24"/>
            <w:szCs w:val="24"/>
          </w:rPr>
          <w:t>校园导航</w:t>
        </w:r>
        <w:r w:rsidRPr="0030207E">
          <w:rPr>
            <w:rFonts w:ascii="宋体" w:hAnsi="宋体" w:hint="eastAsia"/>
            <w:sz w:val="24"/>
            <w:szCs w:val="24"/>
          </w:rPr>
          <w:t>系统</w:t>
        </w:r>
        <w:r w:rsidRPr="0030207E">
          <w:rPr>
            <w:rFonts w:hint="eastAsia"/>
            <w:sz w:val="24"/>
            <w:szCs w:val="24"/>
          </w:rPr>
          <w:t>”测试方案</w:t>
        </w:r>
        <w:r w:rsidRPr="0030207E">
          <w:rPr>
            <w:sz w:val="24"/>
            <w:szCs w:val="24"/>
          </w:rPr>
          <w:tab/>
        </w:r>
        <w:r w:rsidRPr="0030207E">
          <w:rPr>
            <w:sz w:val="24"/>
            <w:szCs w:val="24"/>
          </w:rPr>
          <w:fldChar w:fldCharType="begin"/>
        </w:r>
        <w:r w:rsidRPr="0030207E">
          <w:rPr>
            <w:sz w:val="24"/>
            <w:szCs w:val="24"/>
          </w:rPr>
          <w:instrText xml:space="preserve"> PAGEREF _Toc14178 </w:instrText>
        </w:r>
        <w:r w:rsidRPr="0030207E">
          <w:rPr>
            <w:sz w:val="24"/>
            <w:szCs w:val="24"/>
          </w:rPr>
          <w:fldChar w:fldCharType="separate"/>
        </w:r>
        <w:r w:rsidRPr="0030207E">
          <w:rPr>
            <w:sz w:val="24"/>
            <w:szCs w:val="24"/>
          </w:rPr>
          <w:t>4</w:t>
        </w:r>
        <w:r w:rsidRPr="0030207E">
          <w:rPr>
            <w:sz w:val="24"/>
            <w:szCs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16455" w:history="1">
        <w:r w:rsidRPr="0030207E">
          <w:rPr>
            <w:rFonts w:hint="eastAsia"/>
            <w:sz w:val="24"/>
          </w:rPr>
          <w:t xml:space="preserve">2.1 </w:t>
        </w:r>
        <w:r w:rsidRPr="0030207E">
          <w:rPr>
            <w:rFonts w:hint="eastAsia"/>
            <w:sz w:val="24"/>
          </w:rPr>
          <w:t>功能测试策略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_Toc16455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4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21868" w:history="1">
        <w:r w:rsidRPr="0030207E">
          <w:rPr>
            <w:rFonts w:hint="eastAsia"/>
            <w:sz w:val="24"/>
          </w:rPr>
          <w:t xml:space="preserve">2.2 </w:t>
        </w:r>
        <w:r w:rsidRPr="0030207E">
          <w:rPr>
            <w:rFonts w:hint="eastAsia"/>
            <w:sz w:val="24"/>
          </w:rPr>
          <w:t>链接测试策略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_Toc21868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4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18101" w:history="1">
        <w:r w:rsidRPr="0030207E">
          <w:rPr>
            <w:rFonts w:hint="eastAsia"/>
            <w:sz w:val="24"/>
          </w:rPr>
          <w:t xml:space="preserve">2.3 </w:t>
        </w:r>
        <w:r w:rsidRPr="0030207E">
          <w:rPr>
            <w:rFonts w:hint="eastAsia"/>
            <w:sz w:val="24"/>
          </w:rPr>
          <w:t>界面测试策略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_Toc18101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4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24606" w:history="1">
        <w:r w:rsidRPr="0030207E">
          <w:rPr>
            <w:rFonts w:hint="eastAsia"/>
            <w:sz w:val="24"/>
          </w:rPr>
          <w:t xml:space="preserve">2.4 </w:t>
        </w:r>
        <w:r w:rsidRPr="0030207E">
          <w:rPr>
            <w:rFonts w:hint="eastAsia"/>
            <w:sz w:val="24"/>
          </w:rPr>
          <w:t>兼容性测试策略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_Toc24606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5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3526" w:history="1">
        <w:r w:rsidRPr="0030207E">
          <w:rPr>
            <w:rFonts w:hint="eastAsia"/>
            <w:sz w:val="24"/>
          </w:rPr>
          <w:t xml:space="preserve">2.5 </w:t>
        </w:r>
        <w:r w:rsidRPr="0030207E">
          <w:rPr>
            <w:rFonts w:hint="eastAsia"/>
            <w:sz w:val="24"/>
          </w:rPr>
          <w:t>测试计划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_Toc3526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5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4632" w:history="1">
        <w:r w:rsidRPr="0030207E">
          <w:rPr>
            <w:rFonts w:hint="eastAsia"/>
            <w:sz w:val="24"/>
          </w:rPr>
          <w:t xml:space="preserve">2.6 </w:t>
        </w:r>
        <w:r w:rsidRPr="0030207E">
          <w:rPr>
            <w:rFonts w:hint="eastAsia"/>
            <w:sz w:val="24"/>
          </w:rPr>
          <w:t>缺陷等级划分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_Toc4632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6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pStyle w:val="TOC2"/>
        <w:tabs>
          <w:tab w:val="right" w:leader="dot" w:pos="8306"/>
        </w:tabs>
        <w:rPr>
          <w:sz w:val="24"/>
        </w:rPr>
      </w:pPr>
      <w:hyperlink w:anchor="_Toc11378" w:history="1">
        <w:r w:rsidRPr="0030207E">
          <w:rPr>
            <w:rFonts w:hint="eastAsia"/>
            <w:sz w:val="24"/>
          </w:rPr>
          <w:t xml:space="preserve">2.7 </w:t>
        </w:r>
        <w:r w:rsidRPr="0030207E">
          <w:rPr>
            <w:rFonts w:hint="eastAsia"/>
            <w:sz w:val="24"/>
          </w:rPr>
          <w:t>测试环境</w:t>
        </w:r>
        <w:r w:rsidRPr="0030207E">
          <w:rPr>
            <w:sz w:val="24"/>
          </w:rPr>
          <w:tab/>
        </w:r>
        <w:r w:rsidRPr="0030207E">
          <w:rPr>
            <w:sz w:val="24"/>
          </w:rPr>
          <w:fldChar w:fldCharType="begin"/>
        </w:r>
        <w:r w:rsidRPr="0030207E">
          <w:rPr>
            <w:sz w:val="24"/>
          </w:rPr>
          <w:instrText xml:space="preserve"> PAGEREF _Toc11378 </w:instrText>
        </w:r>
        <w:r w:rsidRPr="0030207E">
          <w:rPr>
            <w:sz w:val="24"/>
          </w:rPr>
          <w:fldChar w:fldCharType="separate"/>
        </w:r>
        <w:r w:rsidRPr="0030207E">
          <w:rPr>
            <w:sz w:val="24"/>
          </w:rPr>
          <w:t>7</w:t>
        </w:r>
        <w:r w:rsidRPr="0030207E">
          <w:rPr>
            <w:sz w:val="24"/>
          </w:rPr>
          <w:fldChar w:fldCharType="end"/>
        </w:r>
      </w:hyperlink>
    </w:p>
    <w:p w:rsidR="008D05CF" w:rsidRPr="0030207E" w:rsidRDefault="00383A3C">
      <w:pPr>
        <w:rPr>
          <w:b/>
          <w:bCs/>
          <w:sz w:val="24"/>
          <w:lang w:val="zh-CN"/>
        </w:rPr>
      </w:pPr>
      <w:r w:rsidRPr="0030207E">
        <w:rPr>
          <w:bCs/>
          <w:sz w:val="24"/>
          <w:lang w:val="zh-CN"/>
        </w:rPr>
        <w:fldChar w:fldCharType="end"/>
      </w:r>
    </w:p>
    <w:p w:rsidR="008D05CF" w:rsidRDefault="008D05CF">
      <w:pPr>
        <w:rPr>
          <w:b/>
          <w:bCs/>
          <w:lang w:val="zh-CN"/>
        </w:rPr>
      </w:pPr>
    </w:p>
    <w:p w:rsidR="008D05CF" w:rsidRDefault="008D05CF">
      <w:pPr>
        <w:rPr>
          <w:b/>
          <w:bCs/>
          <w:lang w:val="zh-CN"/>
        </w:rPr>
      </w:pPr>
    </w:p>
    <w:p w:rsidR="008D05CF" w:rsidRDefault="008D05CF"/>
    <w:p w:rsidR="008D05CF" w:rsidRPr="0030207E" w:rsidRDefault="00383A3C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" w:name="_Toc362596401"/>
      <w:bookmarkStart w:id="2" w:name="_Toc358989084"/>
      <w:bookmarkStart w:id="3" w:name="_Toc362596291"/>
      <w:bookmarkStart w:id="4" w:name="_Toc4045"/>
      <w:r w:rsidRPr="0030207E">
        <w:rPr>
          <w:rFonts w:hint="eastAsia"/>
          <w:sz w:val="30"/>
          <w:szCs w:val="30"/>
        </w:rPr>
        <w:t>“</w:t>
      </w:r>
      <w:r w:rsidRPr="0030207E">
        <w:rPr>
          <w:rFonts w:hint="eastAsia"/>
          <w:sz w:val="30"/>
          <w:szCs w:val="30"/>
        </w:rPr>
        <w:t>校园导航</w:t>
      </w:r>
      <w:r w:rsidRPr="0030207E">
        <w:rPr>
          <w:rFonts w:ascii="宋体" w:hAnsi="宋体" w:hint="eastAsia"/>
          <w:sz w:val="30"/>
          <w:szCs w:val="30"/>
        </w:rPr>
        <w:t>系统</w:t>
      </w:r>
      <w:r w:rsidRPr="0030207E">
        <w:rPr>
          <w:rFonts w:hint="eastAsia"/>
          <w:sz w:val="30"/>
          <w:szCs w:val="30"/>
        </w:rPr>
        <w:t>”测试需求</w:t>
      </w:r>
      <w:bookmarkEnd w:id="1"/>
      <w:bookmarkEnd w:id="2"/>
      <w:bookmarkEnd w:id="3"/>
      <w:bookmarkEnd w:id="4"/>
    </w:p>
    <w:p w:rsidR="008D05CF" w:rsidRPr="0030207E" w:rsidRDefault="0030207E" w:rsidP="0030207E">
      <w:pPr>
        <w:pStyle w:val="2"/>
        <w:tabs>
          <w:tab w:val="left" w:pos="425"/>
          <w:tab w:val="left" w:pos="1560"/>
        </w:tabs>
        <w:rPr>
          <w:sz w:val="30"/>
          <w:szCs w:val="30"/>
        </w:rPr>
      </w:pPr>
      <w:bookmarkStart w:id="5" w:name="_Toc362596292"/>
      <w:bookmarkStart w:id="6" w:name="_Toc358989085"/>
      <w:bookmarkStart w:id="7" w:name="_Toc362596402"/>
      <w:bookmarkStart w:id="8" w:name="_Toc31843"/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</w:t>
      </w:r>
      <w:r w:rsidR="00383A3C" w:rsidRPr="0030207E">
        <w:rPr>
          <w:rFonts w:hint="eastAsia"/>
          <w:sz w:val="30"/>
          <w:szCs w:val="30"/>
        </w:rPr>
        <w:t>系统简介</w:t>
      </w:r>
      <w:bookmarkEnd w:id="5"/>
      <w:bookmarkEnd w:id="6"/>
      <w:bookmarkEnd w:id="7"/>
      <w:bookmarkEnd w:id="8"/>
    </w:p>
    <w:p w:rsidR="008D05CF" w:rsidRDefault="00383A3C">
      <w:pPr>
        <w:autoSpaceDE w:val="0"/>
        <w:autoSpaceDN w:val="0"/>
        <w:adjustRightInd w:val="0"/>
        <w:spacing w:line="360" w:lineRule="auto"/>
        <w:ind w:firstLine="465"/>
        <w:rPr>
          <w:rFonts w:ascii="宋体" w:hAnsi="宋体" w:cs="宋体"/>
          <w:sz w:val="24"/>
          <w:szCs w:val="21"/>
          <w:lang w:val="zh-CN"/>
        </w:rPr>
      </w:pP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校园导航</w:t>
      </w:r>
      <w:r>
        <w:rPr>
          <w:rFonts w:hint="eastAsia"/>
          <w:sz w:val="24"/>
        </w:rPr>
        <w:t>系统”是一款基于</w:t>
      </w:r>
      <w:r>
        <w:rPr>
          <w:rFonts w:hint="eastAsia"/>
          <w:sz w:val="24"/>
        </w:rPr>
        <w:t>MVC+SQL sever</w:t>
      </w:r>
      <w:r>
        <w:rPr>
          <w:rFonts w:hint="eastAsia"/>
          <w:sz w:val="24"/>
        </w:rPr>
        <w:t>的</w:t>
      </w:r>
      <w:r>
        <w:rPr>
          <w:rFonts w:ascii="宋体" w:hAnsi="宋体" w:cs="宋体" w:hint="eastAsia"/>
          <w:sz w:val="24"/>
          <w:szCs w:val="21"/>
          <w:lang w:val="zh-CN"/>
        </w:rPr>
        <w:t>为大</w:t>
      </w:r>
      <w:proofErr w:type="gramStart"/>
      <w:r>
        <w:rPr>
          <w:rFonts w:ascii="宋体" w:hAnsi="宋体" w:cs="宋体" w:hint="eastAsia"/>
          <w:sz w:val="24"/>
          <w:szCs w:val="21"/>
          <w:lang w:val="zh-CN"/>
        </w:rPr>
        <w:t>一</w:t>
      </w:r>
      <w:proofErr w:type="gramEnd"/>
      <w:r>
        <w:rPr>
          <w:rFonts w:ascii="宋体" w:hAnsi="宋体" w:cs="宋体" w:hint="eastAsia"/>
          <w:sz w:val="24"/>
          <w:szCs w:val="21"/>
          <w:lang w:val="zh-CN"/>
        </w:rPr>
        <w:t>新生、游客、老师</w:t>
      </w:r>
      <w:r>
        <w:rPr>
          <w:rFonts w:ascii="宋体" w:hAnsi="宋体" w:cs="宋体"/>
          <w:sz w:val="24"/>
          <w:szCs w:val="21"/>
          <w:lang w:val="zh-CN"/>
        </w:rPr>
        <w:t>提</w:t>
      </w:r>
      <w:r>
        <w:rPr>
          <w:rFonts w:ascii="宋体" w:hAnsi="宋体" w:cs="宋体"/>
          <w:sz w:val="24"/>
          <w:szCs w:val="21"/>
          <w:lang w:val="zh-CN"/>
        </w:rPr>
        <w:lastRenderedPageBreak/>
        <w:t>供信息和服务，并使用户以最简单的操作方法方便、快速地找到</w:t>
      </w:r>
      <w:proofErr w:type="gramStart"/>
      <w:r>
        <w:rPr>
          <w:rFonts w:ascii="宋体" w:hAnsi="宋体" w:cs="宋体"/>
          <w:sz w:val="24"/>
          <w:szCs w:val="21"/>
          <w:lang w:val="zh-CN"/>
        </w:rPr>
        <w:t>自已</w:t>
      </w:r>
      <w:proofErr w:type="gramEnd"/>
      <w:r>
        <w:rPr>
          <w:rFonts w:ascii="宋体" w:hAnsi="宋体" w:cs="宋体"/>
          <w:sz w:val="24"/>
          <w:szCs w:val="21"/>
          <w:lang w:val="zh-CN"/>
        </w:rPr>
        <w:t>所需的信息</w:t>
      </w:r>
      <w:r>
        <w:rPr>
          <w:rFonts w:ascii="宋体" w:hAnsi="宋体" w:cs="宋体" w:hint="eastAsia"/>
          <w:sz w:val="24"/>
          <w:szCs w:val="21"/>
          <w:lang w:val="zh-CN"/>
        </w:rPr>
        <w:t>。</w:t>
      </w:r>
      <w:r>
        <w:rPr>
          <w:rFonts w:ascii="宋体" w:hAnsi="宋体" w:cs="宋体"/>
          <w:sz w:val="24"/>
          <w:szCs w:val="21"/>
          <w:lang w:val="zh-CN"/>
        </w:rPr>
        <w:t xml:space="preserve"> </w:t>
      </w:r>
      <w:r>
        <w:rPr>
          <w:rFonts w:ascii="宋体" w:hAnsi="宋体" w:cs="宋体" w:hint="eastAsia"/>
          <w:sz w:val="24"/>
          <w:szCs w:val="21"/>
          <w:lang w:val="zh-CN"/>
        </w:rPr>
        <w:t>校园导航系统</w:t>
      </w:r>
      <w:r>
        <w:rPr>
          <w:rFonts w:ascii="宋体" w:hAnsi="宋体" w:cs="宋体"/>
          <w:sz w:val="24"/>
          <w:szCs w:val="21"/>
          <w:lang w:val="zh-CN"/>
        </w:rPr>
        <w:t>建设目标是以</w:t>
      </w:r>
      <w:r>
        <w:rPr>
          <w:rFonts w:ascii="宋体" w:hAnsi="宋体" w:cs="宋体" w:hint="eastAsia"/>
          <w:sz w:val="24"/>
          <w:szCs w:val="21"/>
          <w:lang w:val="zh-CN"/>
        </w:rPr>
        <w:t>大</w:t>
      </w:r>
      <w:proofErr w:type="gramStart"/>
      <w:r>
        <w:rPr>
          <w:rFonts w:ascii="宋体" w:hAnsi="宋体" w:cs="宋体" w:hint="eastAsia"/>
          <w:sz w:val="24"/>
          <w:szCs w:val="21"/>
          <w:lang w:val="zh-CN"/>
        </w:rPr>
        <w:t>一</w:t>
      </w:r>
      <w:proofErr w:type="gramEnd"/>
      <w:r>
        <w:rPr>
          <w:rFonts w:ascii="宋体" w:hAnsi="宋体" w:cs="宋体" w:hint="eastAsia"/>
          <w:sz w:val="24"/>
          <w:szCs w:val="21"/>
          <w:lang w:val="zh-CN"/>
        </w:rPr>
        <w:t>新生、游客、老师</w:t>
      </w:r>
      <w:r>
        <w:rPr>
          <w:rFonts w:ascii="宋体" w:hAnsi="宋体" w:cs="宋体"/>
          <w:sz w:val="24"/>
          <w:szCs w:val="21"/>
          <w:lang w:val="zh-CN"/>
        </w:rPr>
        <w:t>等信息消费需求为核心，依托云计算、移动互联网技术架构的融合服务平台，采用</w:t>
      </w:r>
      <w:proofErr w:type="gramStart"/>
      <w:r>
        <w:rPr>
          <w:rFonts w:ascii="宋体" w:hAnsi="宋体" w:cs="宋体"/>
          <w:sz w:val="24"/>
          <w:szCs w:val="21"/>
          <w:lang w:val="zh-CN"/>
        </w:rPr>
        <w:t>云服务</w:t>
      </w:r>
      <w:proofErr w:type="gramEnd"/>
      <w:r>
        <w:rPr>
          <w:rFonts w:ascii="宋体" w:hAnsi="宋体" w:cs="宋体"/>
          <w:sz w:val="24"/>
          <w:szCs w:val="21"/>
          <w:lang w:val="zh-CN"/>
        </w:rPr>
        <w:t>的方式</w:t>
      </w:r>
      <w:r>
        <w:rPr>
          <w:rFonts w:ascii="宋体" w:hAnsi="宋体" w:cs="宋体" w:hint="eastAsia"/>
          <w:sz w:val="24"/>
          <w:szCs w:val="21"/>
          <w:lang w:val="zh-CN"/>
        </w:rPr>
        <w:t>通过对校园的导航、信息的推送</w:t>
      </w:r>
      <w:r>
        <w:rPr>
          <w:rFonts w:ascii="宋体" w:hAnsi="宋体" w:cs="宋体"/>
          <w:sz w:val="24"/>
          <w:szCs w:val="21"/>
          <w:lang w:val="zh-CN"/>
        </w:rPr>
        <w:t>为用户提供信息消费内容。</w:t>
      </w:r>
    </w:p>
    <w:p w:rsidR="008D05CF" w:rsidRDefault="00383A3C" w:rsidP="0030207E">
      <w:pPr>
        <w:pStyle w:val="2"/>
      </w:pPr>
      <w:bookmarkStart w:id="9" w:name="_Toc358989086"/>
      <w:bookmarkStart w:id="10" w:name="_Toc362596293"/>
      <w:bookmarkStart w:id="11" w:name="_Toc362596403"/>
      <w:bookmarkStart w:id="12" w:name="_Toc31374"/>
      <w:r>
        <w:rPr>
          <w:rFonts w:hint="eastAsia"/>
        </w:rPr>
        <w:t>1.2</w:t>
      </w:r>
      <w:r>
        <w:rPr>
          <w:rFonts w:hint="eastAsia"/>
        </w:rPr>
        <w:t>部分</w:t>
      </w:r>
      <w:r>
        <w:rPr>
          <w:rFonts w:hint="eastAsia"/>
        </w:rPr>
        <w:t>功能测试需求</w:t>
      </w:r>
      <w:bookmarkEnd w:id="9"/>
      <w:bookmarkEnd w:id="10"/>
      <w:bookmarkEnd w:id="11"/>
      <w:r>
        <w:rPr>
          <w:rFonts w:hint="eastAsia"/>
          <w:sz w:val="18"/>
          <w:szCs w:val="18"/>
        </w:rPr>
        <w:t>NA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navigation</w:t>
      </w:r>
      <w:r>
        <w:rPr>
          <w:rFonts w:hint="eastAsia"/>
          <w:sz w:val="18"/>
          <w:szCs w:val="18"/>
        </w:rPr>
        <w:t>）即导航</w:t>
      </w:r>
      <w:bookmarkEnd w:id="12"/>
    </w:p>
    <w:p w:rsidR="008D05CF" w:rsidRDefault="008D05CF"/>
    <w:p w:rsidR="008D05CF" w:rsidRDefault="00383A3C">
      <w:pPr>
        <w:spacing w:line="440" w:lineRule="exact"/>
        <w:ind w:left="420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1.</w:t>
      </w:r>
      <w:r>
        <w:rPr>
          <w:rFonts w:cs="宋体" w:hint="eastAsia"/>
          <w:sz w:val="24"/>
          <w:szCs w:val="20"/>
        </w:rPr>
        <w:t>功能点</w:t>
      </w:r>
      <w:r>
        <w:rPr>
          <w:rFonts w:cs="宋体" w:hint="eastAsia"/>
          <w:sz w:val="24"/>
          <w:szCs w:val="20"/>
        </w:rPr>
        <w:t>1</w:t>
      </w:r>
      <w:r>
        <w:rPr>
          <w:rFonts w:cs="宋体" w:hint="eastAsia"/>
          <w:sz w:val="24"/>
          <w:szCs w:val="20"/>
        </w:rPr>
        <w:t>：</w:t>
      </w:r>
      <w:r>
        <w:rPr>
          <w:rFonts w:cs="宋体" w:hint="eastAsia"/>
          <w:sz w:val="24"/>
          <w:szCs w:val="20"/>
        </w:rPr>
        <w:t>（</w:t>
      </w:r>
      <w:r>
        <w:rPr>
          <w:rFonts w:cs="宋体" w:hint="eastAsia"/>
          <w:sz w:val="24"/>
          <w:szCs w:val="20"/>
        </w:rPr>
        <w:t>导航功能）</w:t>
      </w:r>
    </w:p>
    <w:p w:rsidR="008D05CF" w:rsidRDefault="00383A3C">
      <w:pPr>
        <w:pStyle w:val="21"/>
        <w:spacing w:line="440" w:lineRule="exact"/>
        <w:ind w:firstLine="480"/>
        <w:jc w:val="center"/>
        <w:rPr>
          <w:b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b/>
          <w:sz w:val="21"/>
          <w:szCs w:val="21"/>
        </w:rPr>
        <w:t>表</w:t>
      </w:r>
      <w:r>
        <w:rPr>
          <w:rFonts w:hint="eastAsia"/>
          <w:b/>
          <w:sz w:val="21"/>
          <w:szCs w:val="21"/>
        </w:rPr>
        <w:t xml:space="preserve">1-2  </w:t>
      </w:r>
      <w:r>
        <w:rPr>
          <w:rFonts w:hint="eastAsia"/>
          <w:b/>
          <w:sz w:val="21"/>
          <w:szCs w:val="21"/>
        </w:rPr>
        <w:t>导航功能</w:t>
      </w:r>
      <w:r>
        <w:rPr>
          <w:rFonts w:hint="eastAsia"/>
          <w:b/>
          <w:sz w:val="21"/>
          <w:szCs w:val="21"/>
        </w:rPr>
        <w:t>说明</w:t>
      </w:r>
    </w:p>
    <w:tbl>
      <w:tblPr>
        <w:tblW w:w="6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"/>
        <w:gridCol w:w="1329"/>
        <w:gridCol w:w="737"/>
        <w:gridCol w:w="3880"/>
      </w:tblGrid>
      <w:tr w:rsidR="008D05CF">
        <w:trPr>
          <w:trHeight w:val="656"/>
          <w:jc w:val="center"/>
        </w:trPr>
        <w:tc>
          <w:tcPr>
            <w:tcW w:w="807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功能需求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1329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功能</w:t>
            </w:r>
          </w:p>
        </w:tc>
        <w:tc>
          <w:tcPr>
            <w:tcW w:w="737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子项</w:t>
            </w:r>
          </w:p>
        </w:tc>
        <w:tc>
          <w:tcPr>
            <w:tcW w:w="388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功能描述</w:t>
            </w:r>
          </w:p>
        </w:tc>
      </w:tr>
      <w:tr w:rsidR="008D05CF">
        <w:trPr>
          <w:trHeight w:val="1066"/>
          <w:jc w:val="center"/>
        </w:trPr>
        <w:tc>
          <w:tcPr>
            <w:tcW w:w="807" w:type="dxa"/>
            <w:vMerge w:val="restart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Na</w:t>
            </w:r>
            <w:r>
              <w:rPr>
                <w:rFonts w:cs="宋体" w:hint="eastAsia"/>
              </w:rPr>
              <w:t>-</w:t>
            </w:r>
            <w:r>
              <w:rPr>
                <w:rFonts w:cs="宋体" w:hint="eastAsia"/>
              </w:rPr>
              <w:t>Q</w:t>
            </w:r>
          </w:p>
          <w:p w:rsidR="008D05CF" w:rsidRDefault="008D05CF">
            <w:pPr>
              <w:jc w:val="center"/>
              <w:rPr>
                <w:rFonts w:cs="宋体"/>
              </w:rPr>
            </w:pPr>
          </w:p>
        </w:tc>
        <w:tc>
          <w:tcPr>
            <w:tcW w:w="1329" w:type="dxa"/>
            <w:vMerge w:val="restart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实现用户的信息查询</w:t>
            </w:r>
          </w:p>
        </w:tc>
        <w:tc>
          <w:tcPr>
            <w:tcW w:w="737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ascii="宋体" w:hAnsi="宋体" w:hint="eastAsia"/>
                <w:sz w:val="24"/>
              </w:rPr>
              <w:t>地点查询</w:t>
            </w:r>
          </w:p>
        </w:tc>
        <w:tc>
          <w:tcPr>
            <w:tcW w:w="388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用户输入相应的地点，界面跳出对相应地点的介绍和描述</w:t>
            </w:r>
          </w:p>
        </w:tc>
      </w:tr>
      <w:tr w:rsidR="008D05CF">
        <w:trPr>
          <w:trHeight w:val="859"/>
          <w:jc w:val="center"/>
        </w:trPr>
        <w:tc>
          <w:tcPr>
            <w:tcW w:w="807" w:type="dxa"/>
            <w:vMerge/>
            <w:vAlign w:val="center"/>
          </w:tcPr>
          <w:p w:rsidR="008D05CF" w:rsidRDefault="008D05CF">
            <w:pPr>
              <w:jc w:val="center"/>
              <w:rPr>
                <w:rFonts w:cs="宋体"/>
              </w:rPr>
            </w:pPr>
          </w:p>
        </w:tc>
        <w:tc>
          <w:tcPr>
            <w:tcW w:w="1329" w:type="dxa"/>
            <w:vMerge/>
            <w:vAlign w:val="center"/>
          </w:tcPr>
          <w:p w:rsidR="008D05CF" w:rsidRDefault="008D05CF">
            <w:pPr>
              <w:jc w:val="center"/>
              <w:rPr>
                <w:rFonts w:cs="宋体"/>
              </w:rPr>
            </w:pPr>
          </w:p>
        </w:tc>
        <w:tc>
          <w:tcPr>
            <w:tcW w:w="737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ascii="宋体" w:hAnsi="宋体" w:hint="eastAsia"/>
                <w:sz w:val="24"/>
              </w:rPr>
              <w:t>路线查询</w:t>
            </w:r>
          </w:p>
        </w:tc>
        <w:tc>
          <w:tcPr>
            <w:tcW w:w="388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用户输入相应的地点后，</w:t>
            </w:r>
            <w:proofErr w:type="gramStart"/>
            <w:r>
              <w:rPr>
                <w:rFonts w:cs="宋体" w:hint="eastAsia"/>
              </w:rPr>
              <w:t>云计算</w:t>
            </w:r>
            <w:proofErr w:type="gramEnd"/>
            <w:r>
              <w:rPr>
                <w:rFonts w:cs="宋体" w:hint="eastAsia"/>
              </w:rPr>
              <w:t>实现路线的最短路径和实际的偏移量</w:t>
            </w:r>
          </w:p>
        </w:tc>
      </w:tr>
    </w:tbl>
    <w:p w:rsidR="008D05CF" w:rsidRDefault="00383A3C">
      <w:pPr>
        <w:spacing w:line="440" w:lineRule="exact"/>
        <w:ind w:left="420"/>
        <w:rPr>
          <w:rFonts w:cs="宋体"/>
          <w:b/>
          <w:i/>
        </w:rPr>
      </w:pPr>
      <w:r>
        <w:rPr>
          <w:rFonts w:cs="宋体" w:hint="eastAsia"/>
          <w:b/>
          <w:i/>
        </w:rPr>
        <w:t>注</w:t>
      </w:r>
      <w:r>
        <w:rPr>
          <w:rFonts w:cs="宋体" w:hint="eastAsia"/>
          <w:b/>
          <w:i/>
        </w:rPr>
        <w:t>Q</w:t>
      </w:r>
      <w:r>
        <w:rPr>
          <w:rFonts w:cs="宋体" w:hint="eastAsia"/>
          <w:b/>
          <w:i/>
        </w:rPr>
        <w:t>（</w:t>
      </w:r>
      <w:r>
        <w:rPr>
          <w:rFonts w:hint="eastAsia"/>
          <w:b/>
          <w:i/>
        </w:rPr>
        <w:t>query</w:t>
      </w:r>
      <w:r>
        <w:rPr>
          <w:rFonts w:cs="宋体" w:hint="eastAsia"/>
          <w:b/>
          <w:i/>
        </w:rPr>
        <w:t>），即</w:t>
      </w:r>
      <w:r>
        <w:rPr>
          <w:rFonts w:cs="宋体" w:hint="eastAsia"/>
          <w:b/>
          <w:i/>
        </w:rPr>
        <w:t>查询</w:t>
      </w:r>
    </w:p>
    <w:p w:rsidR="008D05CF" w:rsidRDefault="008D05CF">
      <w:pPr>
        <w:spacing w:line="440" w:lineRule="exact"/>
        <w:ind w:left="420"/>
        <w:rPr>
          <w:rFonts w:cs="宋体"/>
          <w:b/>
          <w:i/>
        </w:rPr>
      </w:pPr>
    </w:p>
    <w:p w:rsidR="008D05CF" w:rsidRDefault="0030207E">
      <w:pPr>
        <w:spacing w:line="440" w:lineRule="exact"/>
        <w:ind w:left="420"/>
        <w:rPr>
          <w:rFonts w:cs="宋体"/>
          <w:sz w:val="24"/>
          <w:szCs w:val="20"/>
        </w:rPr>
      </w:pPr>
      <w:r>
        <w:rPr>
          <w:rFonts w:cs="宋体"/>
          <w:sz w:val="24"/>
          <w:szCs w:val="20"/>
        </w:rPr>
        <w:t>2</w:t>
      </w:r>
      <w:r w:rsidR="00383A3C">
        <w:rPr>
          <w:rFonts w:cs="宋体" w:hint="eastAsia"/>
          <w:sz w:val="24"/>
          <w:szCs w:val="20"/>
        </w:rPr>
        <w:t>、功能点</w:t>
      </w:r>
      <w:r>
        <w:rPr>
          <w:rFonts w:cs="宋体"/>
          <w:sz w:val="24"/>
        </w:rPr>
        <w:t>2</w:t>
      </w:r>
      <w:r w:rsidR="00383A3C">
        <w:rPr>
          <w:rFonts w:cs="宋体" w:hint="eastAsia"/>
          <w:sz w:val="24"/>
        </w:rPr>
        <w:t>：</w:t>
      </w:r>
      <w:r w:rsidR="00383A3C">
        <w:rPr>
          <w:rFonts w:cs="宋体" w:hint="eastAsia"/>
          <w:sz w:val="24"/>
        </w:rPr>
        <w:t>（</w:t>
      </w:r>
      <w:r w:rsidR="00383A3C">
        <w:rPr>
          <w:rFonts w:cs="宋体" w:hint="eastAsia"/>
          <w:sz w:val="24"/>
        </w:rPr>
        <w:t>信息动态</w:t>
      </w:r>
      <w:r w:rsidR="00383A3C">
        <w:rPr>
          <w:rFonts w:cs="宋体" w:hint="eastAsia"/>
          <w:sz w:val="24"/>
        </w:rPr>
        <w:t>）</w:t>
      </w:r>
    </w:p>
    <w:p w:rsidR="008D05CF" w:rsidRDefault="00383A3C">
      <w:pPr>
        <w:pStyle w:val="21"/>
        <w:spacing w:line="440" w:lineRule="exact"/>
        <w:ind w:firstLine="480"/>
        <w:jc w:val="center"/>
        <w:rPr>
          <w:b/>
          <w:sz w:val="21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b/>
          <w:sz w:val="21"/>
          <w:szCs w:val="21"/>
        </w:rPr>
        <w:t>表</w:t>
      </w:r>
      <w:r>
        <w:rPr>
          <w:rFonts w:hint="eastAsia"/>
          <w:b/>
          <w:sz w:val="21"/>
          <w:szCs w:val="21"/>
        </w:rPr>
        <w:t xml:space="preserve">1-3  </w:t>
      </w:r>
      <w:r>
        <w:rPr>
          <w:rFonts w:hint="eastAsia"/>
          <w:b/>
          <w:sz w:val="21"/>
          <w:szCs w:val="21"/>
        </w:rPr>
        <w:t>用户管理功能说明</w:t>
      </w:r>
    </w:p>
    <w:tbl>
      <w:tblPr>
        <w:tblW w:w="7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785"/>
        <w:gridCol w:w="1483"/>
        <w:gridCol w:w="4440"/>
      </w:tblGrid>
      <w:tr w:rsidR="008D05CF">
        <w:trPr>
          <w:trHeight w:val="588"/>
          <w:jc w:val="center"/>
        </w:trPr>
        <w:tc>
          <w:tcPr>
            <w:tcW w:w="1166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功能需求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85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功能</w:t>
            </w:r>
          </w:p>
        </w:tc>
        <w:tc>
          <w:tcPr>
            <w:tcW w:w="1483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子功能</w:t>
            </w:r>
          </w:p>
        </w:tc>
        <w:tc>
          <w:tcPr>
            <w:tcW w:w="444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功能描述</w:t>
            </w:r>
          </w:p>
        </w:tc>
      </w:tr>
      <w:tr w:rsidR="008D05CF">
        <w:trPr>
          <w:trHeight w:val="548"/>
          <w:jc w:val="center"/>
        </w:trPr>
        <w:tc>
          <w:tcPr>
            <w:tcW w:w="1166" w:type="dxa"/>
            <w:vMerge w:val="restart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NA-IN</w:t>
            </w:r>
          </w:p>
        </w:tc>
        <w:tc>
          <w:tcPr>
            <w:tcW w:w="785" w:type="dxa"/>
            <w:vMerge w:val="restart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信息推送</w:t>
            </w:r>
          </w:p>
        </w:tc>
        <w:tc>
          <w:tcPr>
            <w:tcW w:w="1483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ascii="宋体" w:hAnsi="宋体" w:hint="eastAsia"/>
                <w:sz w:val="24"/>
              </w:rPr>
              <w:t>学校咨询</w:t>
            </w:r>
          </w:p>
        </w:tc>
        <w:tc>
          <w:tcPr>
            <w:tcW w:w="444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内容框显示学校的基本信息，相关荣誉</w:t>
            </w:r>
          </w:p>
        </w:tc>
      </w:tr>
      <w:tr w:rsidR="008D05CF">
        <w:trPr>
          <w:trHeight w:val="588"/>
          <w:jc w:val="center"/>
        </w:trPr>
        <w:tc>
          <w:tcPr>
            <w:tcW w:w="1166" w:type="dxa"/>
            <w:vMerge/>
            <w:vAlign w:val="center"/>
          </w:tcPr>
          <w:p w:rsidR="008D05CF" w:rsidRDefault="008D05CF">
            <w:pPr>
              <w:jc w:val="center"/>
              <w:rPr>
                <w:rFonts w:cs="宋体"/>
              </w:rPr>
            </w:pPr>
          </w:p>
        </w:tc>
        <w:tc>
          <w:tcPr>
            <w:tcW w:w="785" w:type="dxa"/>
            <w:vMerge/>
            <w:vAlign w:val="center"/>
          </w:tcPr>
          <w:p w:rsidR="008D05CF" w:rsidRDefault="008D05CF">
            <w:pPr>
              <w:jc w:val="center"/>
              <w:rPr>
                <w:rFonts w:cs="宋体"/>
              </w:rPr>
            </w:pPr>
          </w:p>
        </w:tc>
        <w:tc>
          <w:tcPr>
            <w:tcW w:w="1483" w:type="dxa"/>
            <w:vAlign w:val="center"/>
          </w:tcPr>
          <w:p w:rsidR="008D05CF" w:rsidRDefault="00383A3C">
            <w:pPr>
              <w:jc w:val="center"/>
            </w:pPr>
            <w:r>
              <w:rPr>
                <w:rFonts w:ascii="宋体" w:hAnsi="宋体" w:hint="eastAsia"/>
                <w:sz w:val="24"/>
              </w:rPr>
              <w:t>新闻推送</w:t>
            </w:r>
          </w:p>
        </w:tc>
        <w:tc>
          <w:tcPr>
            <w:tcW w:w="4440" w:type="dxa"/>
            <w:vAlign w:val="center"/>
          </w:tcPr>
          <w:p w:rsidR="008D05CF" w:rsidRDefault="00383A3C">
            <w:pPr>
              <w:jc w:val="center"/>
            </w:pPr>
            <w:r>
              <w:rPr>
                <w:rFonts w:hint="eastAsia"/>
              </w:rPr>
              <w:t>内容</w:t>
            </w:r>
            <w:r>
              <w:t>框</w:t>
            </w:r>
            <w:r>
              <w:rPr>
                <w:rFonts w:hint="eastAsia"/>
              </w:rPr>
              <w:t>显示学校最近的新闻热点</w:t>
            </w:r>
          </w:p>
        </w:tc>
      </w:tr>
      <w:tr w:rsidR="008D05CF">
        <w:trPr>
          <w:trHeight w:val="588"/>
          <w:jc w:val="center"/>
        </w:trPr>
        <w:tc>
          <w:tcPr>
            <w:tcW w:w="1166" w:type="dxa"/>
            <w:vMerge/>
            <w:vAlign w:val="center"/>
          </w:tcPr>
          <w:p w:rsidR="008D05CF" w:rsidRDefault="008D05CF">
            <w:pPr>
              <w:rPr>
                <w:rFonts w:cs="宋体"/>
              </w:rPr>
            </w:pPr>
          </w:p>
        </w:tc>
        <w:tc>
          <w:tcPr>
            <w:tcW w:w="785" w:type="dxa"/>
            <w:vMerge/>
            <w:vAlign w:val="center"/>
          </w:tcPr>
          <w:p w:rsidR="008D05CF" w:rsidRDefault="008D05CF">
            <w:pPr>
              <w:jc w:val="center"/>
              <w:rPr>
                <w:rFonts w:cs="宋体"/>
              </w:rPr>
            </w:pPr>
          </w:p>
        </w:tc>
        <w:tc>
          <w:tcPr>
            <w:tcW w:w="1483" w:type="dxa"/>
            <w:vAlign w:val="center"/>
          </w:tcPr>
          <w:p w:rsidR="008D05CF" w:rsidRDefault="00383A3C">
            <w:pPr>
              <w:jc w:val="center"/>
            </w:pPr>
            <w:r>
              <w:rPr>
                <w:rFonts w:ascii="宋体" w:hAnsi="宋体" w:hint="eastAsia"/>
                <w:sz w:val="24"/>
              </w:rPr>
              <w:t>订阅推送</w:t>
            </w:r>
          </w:p>
        </w:tc>
        <w:tc>
          <w:tcPr>
            <w:tcW w:w="4440" w:type="dxa"/>
            <w:vAlign w:val="center"/>
          </w:tcPr>
          <w:p w:rsidR="008D05CF" w:rsidRDefault="00383A3C">
            <w:pPr>
              <w:jc w:val="center"/>
            </w:pPr>
            <w:r>
              <w:rPr>
                <w:rFonts w:hint="eastAsia"/>
              </w:rPr>
              <w:t>显示订阅的相关内容和基本的信息内容</w:t>
            </w:r>
          </w:p>
        </w:tc>
      </w:tr>
    </w:tbl>
    <w:p w:rsidR="008D05CF" w:rsidRDefault="00383A3C">
      <w:pPr>
        <w:spacing w:line="440" w:lineRule="exact"/>
        <w:ind w:firstLineChars="200" w:firstLine="422"/>
        <w:rPr>
          <w:rFonts w:cs="宋体"/>
          <w:b/>
          <w:i/>
        </w:rPr>
      </w:pPr>
      <w:bookmarkStart w:id="13" w:name="_Toc358989087"/>
      <w:r>
        <w:rPr>
          <w:rFonts w:cs="宋体" w:hint="eastAsia"/>
          <w:b/>
          <w:i/>
        </w:rPr>
        <w:t>注：</w:t>
      </w:r>
      <w:r>
        <w:rPr>
          <w:rFonts w:cs="宋体" w:hint="eastAsia"/>
          <w:b/>
          <w:i/>
        </w:rPr>
        <w:t>IN</w:t>
      </w:r>
      <w:r>
        <w:rPr>
          <w:rFonts w:cs="宋体" w:hint="eastAsia"/>
          <w:b/>
          <w:i/>
        </w:rPr>
        <w:t>（</w:t>
      </w:r>
      <w:r>
        <w:rPr>
          <w:rFonts w:cs="宋体" w:hint="eastAsia"/>
          <w:b/>
          <w:i/>
        </w:rPr>
        <w:t>information</w:t>
      </w:r>
      <w:r>
        <w:rPr>
          <w:rFonts w:cs="宋体" w:hint="eastAsia"/>
          <w:b/>
          <w:i/>
        </w:rPr>
        <w:t>），即</w:t>
      </w:r>
      <w:r>
        <w:rPr>
          <w:rFonts w:cs="宋体" w:hint="eastAsia"/>
          <w:b/>
          <w:i/>
        </w:rPr>
        <w:t>信息</w:t>
      </w:r>
    </w:p>
    <w:p w:rsidR="008D05CF" w:rsidRDefault="0030207E" w:rsidP="0030207E">
      <w:pPr>
        <w:pStyle w:val="2"/>
        <w:tabs>
          <w:tab w:val="left" w:pos="425"/>
          <w:tab w:val="left" w:pos="1560"/>
        </w:tabs>
      </w:pPr>
      <w:bookmarkStart w:id="14" w:name="_Toc362596294"/>
      <w:bookmarkStart w:id="15" w:name="_Toc362596404"/>
      <w:bookmarkStart w:id="16" w:name="_Toc3636"/>
      <w:r>
        <w:rPr>
          <w:rFonts w:hint="eastAsia"/>
        </w:rPr>
        <w:lastRenderedPageBreak/>
        <w:t>1</w:t>
      </w:r>
      <w:r>
        <w:t>.3</w:t>
      </w:r>
      <w:r w:rsidR="00383A3C">
        <w:rPr>
          <w:rFonts w:hint="eastAsia"/>
        </w:rPr>
        <w:t>性能测试需求</w:t>
      </w:r>
      <w:bookmarkEnd w:id="13"/>
      <w:bookmarkEnd w:id="14"/>
      <w:bookmarkEnd w:id="15"/>
      <w:bookmarkEnd w:id="16"/>
    </w:p>
    <w:p w:rsidR="008D05CF" w:rsidRDefault="0030207E" w:rsidP="0030207E">
      <w:pPr>
        <w:pStyle w:val="3"/>
        <w:tabs>
          <w:tab w:val="left" w:pos="425"/>
          <w:tab w:val="left" w:pos="1418"/>
        </w:tabs>
      </w:pPr>
      <w:bookmarkStart w:id="17" w:name="_Toc362596295"/>
      <w:bookmarkStart w:id="18" w:name="_Toc362596405"/>
      <w:bookmarkStart w:id="19" w:name="_Toc358989088"/>
      <w:bookmarkStart w:id="20" w:name="_Toc23294"/>
      <w:r>
        <w:rPr>
          <w:rFonts w:hint="eastAsia"/>
        </w:rPr>
        <w:t>1</w:t>
      </w:r>
      <w:r>
        <w:t>.3.1</w:t>
      </w:r>
      <w:r w:rsidR="00383A3C">
        <w:rPr>
          <w:rFonts w:hint="eastAsia"/>
        </w:rPr>
        <w:t>系统用户分析</w:t>
      </w:r>
      <w:bookmarkEnd w:id="17"/>
      <w:bookmarkEnd w:id="18"/>
      <w:bookmarkEnd w:id="19"/>
      <w:bookmarkEnd w:id="20"/>
    </w:p>
    <w:p w:rsidR="008D05CF" w:rsidRDefault="00383A3C">
      <w:pPr>
        <w:pStyle w:val="212"/>
        <w:ind w:firstLine="480"/>
      </w:pPr>
      <w:r>
        <w:rPr>
          <w:rFonts w:hint="eastAsia"/>
        </w:rPr>
        <w:t>系统的</w:t>
      </w:r>
      <w:r>
        <w:rPr>
          <w:rFonts w:hint="eastAsia"/>
        </w:rPr>
        <w:t>主要分为</w:t>
      </w:r>
      <w:r>
        <w:rPr>
          <w:rFonts w:hint="eastAsia"/>
        </w:rPr>
        <w:t>4</w:t>
      </w:r>
      <w:r>
        <w:rPr>
          <w:rFonts w:hint="eastAsia"/>
        </w:rPr>
        <w:t>类：学生，</w:t>
      </w:r>
      <w:r>
        <w:rPr>
          <w:rFonts w:hint="eastAsia"/>
        </w:rPr>
        <w:t>游客，</w:t>
      </w:r>
      <w:r>
        <w:rPr>
          <w:rFonts w:hint="eastAsia"/>
        </w:rPr>
        <w:t>系统管理员。</w:t>
      </w:r>
    </w:p>
    <w:p w:rsidR="008D05CF" w:rsidRDefault="00383A3C">
      <w:pPr>
        <w:pStyle w:val="212"/>
        <w:ind w:firstLine="480"/>
      </w:pPr>
      <w:r>
        <w:rPr>
          <w:rFonts w:hint="eastAsia"/>
        </w:rPr>
        <w:t>学生：查看</w:t>
      </w:r>
      <w:r>
        <w:rPr>
          <w:rFonts w:hint="eastAsia"/>
        </w:rPr>
        <w:t>校园的相应的功能如地点导航，超市导航等</w:t>
      </w:r>
      <w:r>
        <w:rPr>
          <w:rFonts w:hint="eastAsia"/>
        </w:rPr>
        <w:t>。</w:t>
      </w:r>
    </w:p>
    <w:p w:rsidR="008D05CF" w:rsidRDefault="00383A3C">
      <w:pPr>
        <w:pStyle w:val="212"/>
        <w:ind w:firstLine="480"/>
      </w:pPr>
      <w:r>
        <w:rPr>
          <w:rFonts w:hint="eastAsia"/>
        </w:rPr>
        <w:t>人数：</w:t>
      </w:r>
      <w:r>
        <w:rPr>
          <w:rFonts w:hint="eastAsia"/>
        </w:rPr>
        <w:t>10</w:t>
      </w:r>
    </w:p>
    <w:p w:rsidR="008D05CF" w:rsidRDefault="00383A3C">
      <w:pPr>
        <w:pStyle w:val="212"/>
        <w:ind w:firstLine="480"/>
      </w:pPr>
      <w:r>
        <w:rPr>
          <w:rFonts w:hint="eastAsia"/>
        </w:rPr>
        <w:t>系统管理员：查看</w:t>
      </w:r>
      <w:r>
        <w:rPr>
          <w:rFonts w:hint="eastAsia"/>
        </w:rPr>
        <w:t>申请成员信息</w:t>
      </w:r>
      <w:r>
        <w:rPr>
          <w:rFonts w:hint="eastAsia"/>
        </w:rPr>
        <w:t>、对用户进行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。</w:t>
      </w:r>
    </w:p>
    <w:p w:rsidR="008D05CF" w:rsidRDefault="00383A3C">
      <w:pPr>
        <w:pStyle w:val="212"/>
        <w:ind w:firstLine="480"/>
      </w:pPr>
      <w:r>
        <w:rPr>
          <w:rFonts w:hint="eastAsia"/>
        </w:rPr>
        <w:t>人数：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8D05CF" w:rsidRDefault="008D05CF">
      <w:pPr>
        <w:pStyle w:val="212"/>
        <w:ind w:left="660" w:firstLineChars="0" w:firstLine="60"/>
      </w:pPr>
    </w:p>
    <w:p w:rsidR="008D05CF" w:rsidRDefault="0030207E" w:rsidP="0030207E">
      <w:pPr>
        <w:pStyle w:val="3"/>
        <w:tabs>
          <w:tab w:val="left" w:pos="425"/>
          <w:tab w:val="left" w:pos="1418"/>
        </w:tabs>
      </w:pPr>
      <w:bookmarkStart w:id="21" w:name="_Toc362596406"/>
      <w:bookmarkStart w:id="22" w:name="_Toc358989089"/>
      <w:bookmarkStart w:id="23" w:name="_Toc362596296"/>
      <w:bookmarkStart w:id="24" w:name="_Toc14470_WPSOffice_Level1"/>
      <w:bookmarkStart w:id="25" w:name="_Toc1759"/>
      <w:r>
        <w:rPr>
          <w:rFonts w:hint="eastAsia"/>
        </w:rPr>
        <w:t>1</w:t>
      </w:r>
      <w:r>
        <w:t>.3.2</w:t>
      </w:r>
      <w:r w:rsidR="00383A3C">
        <w:rPr>
          <w:rFonts w:hint="eastAsia"/>
        </w:rPr>
        <w:t>性能测试项</w:t>
      </w:r>
      <w:bookmarkEnd w:id="21"/>
      <w:bookmarkEnd w:id="22"/>
      <w:bookmarkEnd w:id="23"/>
      <w:bookmarkEnd w:id="24"/>
      <w:bookmarkEnd w:id="25"/>
    </w:p>
    <w:p w:rsidR="008D05CF" w:rsidRDefault="00383A3C">
      <w:pPr>
        <w:pStyle w:val="212"/>
        <w:ind w:firstLine="480"/>
      </w:pPr>
      <w:r>
        <w:rPr>
          <w:rFonts w:hint="eastAsia"/>
        </w:rPr>
        <w:t>此次性能测试的主要内容是用户并发测试，主要是针对系统的核心功能和重要业务进行测试，并以真实的业务数据作为输入，选择有代表性和关键的业务员操作来设计测试用例。对下列业务进行并发测试：</w:t>
      </w:r>
    </w:p>
    <w:p w:rsidR="008D05CF" w:rsidRDefault="00383A3C">
      <w:pPr>
        <w:pStyle w:val="212"/>
        <w:numPr>
          <w:ilvl w:val="0"/>
          <w:numId w:val="2"/>
        </w:numPr>
        <w:ind w:firstLineChars="0"/>
      </w:pPr>
      <w:r>
        <w:rPr>
          <w:rFonts w:hint="eastAsia"/>
        </w:rPr>
        <w:t>导航功能</w:t>
      </w:r>
    </w:p>
    <w:p w:rsidR="008D05CF" w:rsidRDefault="00383A3C">
      <w:pPr>
        <w:pStyle w:val="212"/>
        <w:numPr>
          <w:ilvl w:val="0"/>
          <w:numId w:val="2"/>
        </w:numPr>
        <w:ind w:firstLineChars="0"/>
      </w:pPr>
      <w:r>
        <w:rPr>
          <w:rFonts w:hint="eastAsia"/>
        </w:rPr>
        <w:t>信息动态</w:t>
      </w:r>
    </w:p>
    <w:p w:rsidR="008D05CF" w:rsidRDefault="0030207E" w:rsidP="0030207E">
      <w:pPr>
        <w:pStyle w:val="3"/>
        <w:tabs>
          <w:tab w:val="left" w:pos="425"/>
          <w:tab w:val="left" w:pos="1418"/>
        </w:tabs>
      </w:pPr>
      <w:bookmarkStart w:id="26" w:name="_Toc358989090"/>
      <w:bookmarkStart w:id="27" w:name="_Toc362596297"/>
      <w:bookmarkStart w:id="28" w:name="_Toc362596407"/>
      <w:bookmarkStart w:id="29" w:name="_Toc2021_WPSOffice_Level1"/>
      <w:bookmarkStart w:id="30" w:name="_Toc4147"/>
      <w:r>
        <w:rPr>
          <w:rFonts w:hint="eastAsia"/>
        </w:rPr>
        <w:t>1</w:t>
      </w:r>
      <w:r>
        <w:t>.3.3</w:t>
      </w:r>
      <w:r w:rsidR="00383A3C">
        <w:rPr>
          <w:rFonts w:hint="eastAsia"/>
        </w:rPr>
        <w:t>性能要求</w:t>
      </w:r>
      <w:bookmarkEnd w:id="26"/>
      <w:bookmarkEnd w:id="27"/>
      <w:bookmarkEnd w:id="28"/>
      <w:bookmarkEnd w:id="29"/>
      <w:bookmarkEnd w:id="30"/>
    </w:p>
    <w:p w:rsidR="008D05CF" w:rsidRDefault="00383A3C">
      <w:pPr>
        <w:pStyle w:val="212"/>
        <w:ind w:firstLine="480"/>
      </w:pPr>
      <w:r>
        <w:rPr>
          <w:rFonts w:hint="eastAsia"/>
        </w:rPr>
        <w:t>对系统进行性能测试必须借助性能测试工具进行，模仿前面估算的并发用户数进行操作，检查并获得系统的响应能力、点击率和吞吐率等性能指标。系统响应时间判断原则（</w:t>
      </w:r>
      <w:r>
        <w:rPr>
          <w:rFonts w:hint="eastAsia"/>
        </w:rPr>
        <w:t>2-5-10</w:t>
      </w:r>
      <w:r>
        <w:rPr>
          <w:rFonts w:hint="eastAsia"/>
        </w:rPr>
        <w:t>原则）如下：</w:t>
      </w:r>
    </w:p>
    <w:p w:rsidR="008D05CF" w:rsidRDefault="00383A3C">
      <w:pPr>
        <w:pStyle w:val="212"/>
        <w:numPr>
          <w:ilvl w:val="0"/>
          <w:numId w:val="3"/>
        </w:numPr>
        <w:ind w:firstLineChars="0"/>
      </w:pPr>
      <w:r>
        <w:rPr>
          <w:rFonts w:hint="eastAsia"/>
        </w:rPr>
        <w:t>业务响应时间小于</w:t>
      </w:r>
      <w:r>
        <w:rPr>
          <w:rFonts w:hint="eastAsia"/>
        </w:rPr>
        <w:t>2s</w:t>
      </w:r>
      <w:r>
        <w:rPr>
          <w:rFonts w:hint="eastAsia"/>
        </w:rPr>
        <w:t>，判为优秀。</w:t>
      </w:r>
    </w:p>
    <w:p w:rsidR="008D05CF" w:rsidRDefault="00383A3C">
      <w:pPr>
        <w:pStyle w:val="212"/>
        <w:numPr>
          <w:ilvl w:val="0"/>
          <w:numId w:val="3"/>
        </w:numPr>
        <w:ind w:firstLineChars="0"/>
      </w:pPr>
      <w:r>
        <w:rPr>
          <w:rFonts w:hint="eastAsia"/>
        </w:rPr>
        <w:t>业务响应时间在</w:t>
      </w:r>
      <w:r>
        <w:rPr>
          <w:rFonts w:hint="eastAsia"/>
        </w:rPr>
        <w:t>2~5s</w:t>
      </w:r>
      <w:r>
        <w:rPr>
          <w:rFonts w:hint="eastAsia"/>
        </w:rPr>
        <w:t>之间，判为良好。</w:t>
      </w:r>
    </w:p>
    <w:p w:rsidR="008D05CF" w:rsidRDefault="00383A3C">
      <w:pPr>
        <w:pStyle w:val="212"/>
        <w:numPr>
          <w:ilvl w:val="0"/>
          <w:numId w:val="3"/>
        </w:numPr>
        <w:ind w:firstLineChars="0"/>
      </w:pPr>
      <w:r>
        <w:rPr>
          <w:rFonts w:hint="eastAsia"/>
        </w:rPr>
        <w:t>业务响应时间在</w:t>
      </w:r>
      <w:r>
        <w:rPr>
          <w:rFonts w:hint="eastAsia"/>
        </w:rPr>
        <w:t>5~10s</w:t>
      </w:r>
      <w:r>
        <w:rPr>
          <w:rFonts w:hint="eastAsia"/>
        </w:rPr>
        <w:t>之间，判为及格。</w:t>
      </w:r>
    </w:p>
    <w:p w:rsidR="008D05CF" w:rsidRDefault="00383A3C">
      <w:pPr>
        <w:pStyle w:val="212"/>
        <w:numPr>
          <w:ilvl w:val="0"/>
          <w:numId w:val="3"/>
        </w:numPr>
        <w:ind w:firstLineChars="0"/>
      </w:pPr>
      <w:r>
        <w:rPr>
          <w:rFonts w:hint="eastAsia"/>
        </w:rPr>
        <w:t>业务响应时间超过</w:t>
      </w:r>
      <w:r>
        <w:rPr>
          <w:rFonts w:hint="eastAsia"/>
        </w:rPr>
        <w:t>10s</w:t>
      </w:r>
      <w:r>
        <w:rPr>
          <w:rFonts w:hint="eastAsia"/>
        </w:rPr>
        <w:t>，判为不及格。</w:t>
      </w:r>
    </w:p>
    <w:p w:rsidR="008D05CF" w:rsidRDefault="0030207E" w:rsidP="0030207E">
      <w:pPr>
        <w:pStyle w:val="2"/>
        <w:tabs>
          <w:tab w:val="left" w:pos="425"/>
          <w:tab w:val="left" w:pos="1560"/>
        </w:tabs>
      </w:pPr>
      <w:bookmarkStart w:id="31" w:name="_Toc362596408"/>
      <w:bookmarkStart w:id="32" w:name="_Toc358202735"/>
      <w:bookmarkStart w:id="33" w:name="_Toc358989091"/>
      <w:bookmarkStart w:id="34" w:name="_Toc362596298"/>
      <w:bookmarkStart w:id="35" w:name="_Toc10578_WPSOffice_Level1"/>
      <w:bookmarkStart w:id="36" w:name="_Toc16958"/>
      <w:r>
        <w:rPr>
          <w:rFonts w:hint="eastAsia"/>
        </w:rPr>
        <w:t>1</w:t>
      </w:r>
      <w:r>
        <w:t>.4</w:t>
      </w:r>
      <w:r w:rsidR="00383A3C">
        <w:rPr>
          <w:rFonts w:hint="eastAsia"/>
        </w:rPr>
        <w:t>链接测试需求</w:t>
      </w:r>
      <w:bookmarkEnd w:id="31"/>
      <w:bookmarkEnd w:id="32"/>
      <w:bookmarkEnd w:id="33"/>
      <w:bookmarkEnd w:id="34"/>
      <w:bookmarkEnd w:id="35"/>
      <w:bookmarkEnd w:id="36"/>
    </w:p>
    <w:p w:rsidR="008D05CF" w:rsidRDefault="00383A3C">
      <w:pPr>
        <w:spacing w:before="100" w:after="50" w:line="440" w:lineRule="exact"/>
        <w:ind w:firstLineChars="100" w:firstLine="240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需要测试前台和后台的所有系统的链接，</w:t>
      </w:r>
      <w:r>
        <w:rPr>
          <w:rFonts w:cs="宋体"/>
          <w:sz w:val="24"/>
          <w:szCs w:val="20"/>
        </w:rPr>
        <w:t>9</w:t>
      </w:r>
      <w:r>
        <w:rPr>
          <w:rFonts w:cs="宋体" w:hint="eastAsia"/>
          <w:sz w:val="24"/>
          <w:szCs w:val="20"/>
        </w:rPr>
        <w:t>5</w:t>
      </w:r>
      <w:r>
        <w:rPr>
          <w:rFonts w:cs="宋体"/>
          <w:sz w:val="24"/>
          <w:szCs w:val="20"/>
        </w:rPr>
        <w:t>%</w:t>
      </w:r>
      <w:r>
        <w:rPr>
          <w:rFonts w:cs="宋体" w:hint="eastAsia"/>
          <w:sz w:val="24"/>
          <w:szCs w:val="20"/>
        </w:rPr>
        <w:t>以上的链接为有效链接为合格。</w:t>
      </w:r>
    </w:p>
    <w:p w:rsidR="008D05CF" w:rsidRDefault="00383A3C">
      <w:pPr>
        <w:spacing w:before="100" w:after="50"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lastRenderedPageBreak/>
        <w:t>链接测试的内容主要包括：</w:t>
      </w:r>
    </w:p>
    <w:p w:rsidR="008D05CF" w:rsidRDefault="00383A3C">
      <w:pPr>
        <w:numPr>
          <w:ilvl w:val="0"/>
          <w:numId w:val="4"/>
        </w:numPr>
        <w:spacing w:line="440" w:lineRule="exact"/>
        <w:rPr>
          <w:rFonts w:cs="宋体"/>
          <w:sz w:val="24"/>
          <w:szCs w:val="20"/>
        </w:rPr>
      </w:pPr>
      <w:bookmarkStart w:id="37" w:name="_Toc358202736"/>
      <w:r>
        <w:rPr>
          <w:rFonts w:cs="宋体" w:hint="eastAsia"/>
          <w:sz w:val="24"/>
          <w:szCs w:val="20"/>
        </w:rPr>
        <w:t>测试所有链接是否按所指示的那样确实连接到了应该链接的页面。</w:t>
      </w:r>
    </w:p>
    <w:p w:rsidR="008D05CF" w:rsidRDefault="00383A3C">
      <w:pPr>
        <w:numPr>
          <w:ilvl w:val="0"/>
          <w:numId w:val="4"/>
        </w:numPr>
        <w:spacing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测试所链接的页面是否存在。</w:t>
      </w:r>
    </w:p>
    <w:p w:rsidR="008D05CF" w:rsidRDefault="00383A3C">
      <w:pPr>
        <w:numPr>
          <w:ilvl w:val="0"/>
          <w:numId w:val="4"/>
        </w:numPr>
        <w:spacing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保证该系统上没有孤立的页面。</w:t>
      </w:r>
    </w:p>
    <w:p w:rsidR="008D05CF" w:rsidRDefault="0030207E" w:rsidP="0030207E">
      <w:pPr>
        <w:pStyle w:val="2"/>
        <w:tabs>
          <w:tab w:val="left" w:pos="425"/>
          <w:tab w:val="left" w:pos="1560"/>
        </w:tabs>
      </w:pPr>
      <w:bookmarkStart w:id="38" w:name="_Toc358989092"/>
      <w:bookmarkStart w:id="39" w:name="_Toc362596299"/>
      <w:bookmarkStart w:id="40" w:name="_Toc362596409"/>
      <w:bookmarkStart w:id="41" w:name="_Toc14478_WPSOffice_Level1"/>
      <w:bookmarkStart w:id="42" w:name="_Toc9017"/>
      <w:r>
        <w:rPr>
          <w:rFonts w:hint="eastAsia"/>
        </w:rPr>
        <w:t>1</w:t>
      </w:r>
      <w:r>
        <w:t>.5</w:t>
      </w:r>
      <w:r w:rsidR="00383A3C">
        <w:rPr>
          <w:rFonts w:hint="eastAsia"/>
        </w:rPr>
        <w:t>界面测试需求</w:t>
      </w:r>
      <w:bookmarkEnd w:id="37"/>
      <w:bookmarkEnd w:id="38"/>
      <w:bookmarkEnd w:id="39"/>
      <w:bookmarkEnd w:id="40"/>
      <w:bookmarkEnd w:id="41"/>
      <w:bookmarkEnd w:id="42"/>
    </w:p>
    <w:p w:rsidR="008D05CF" w:rsidRDefault="00383A3C">
      <w:pPr>
        <w:spacing w:before="100" w:after="50" w:line="440" w:lineRule="exact"/>
        <w:ind w:firstLineChars="200" w:firstLine="480"/>
        <w:rPr>
          <w:sz w:val="24"/>
        </w:rPr>
      </w:pPr>
      <w:r>
        <w:rPr>
          <w:rFonts w:cs="宋体" w:hint="eastAsia"/>
          <w:sz w:val="24"/>
          <w:szCs w:val="20"/>
        </w:rPr>
        <w:t>系统界面的测试要求界面易用、规范、美观、整洁，破除新用户对软件的生疏感，使老用户更易于上手、充分利用已有经验。</w:t>
      </w:r>
    </w:p>
    <w:p w:rsidR="008D05CF" w:rsidRPr="0030207E" w:rsidRDefault="00383A3C" w:rsidP="0030207E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43" w:name="_Toc358989093"/>
      <w:bookmarkStart w:id="44" w:name="_Toc362596301"/>
      <w:bookmarkStart w:id="45" w:name="_Toc362596411"/>
      <w:bookmarkStart w:id="46" w:name="_Toc14178"/>
      <w:r w:rsidRPr="0030207E">
        <w:rPr>
          <w:rFonts w:hint="eastAsia"/>
          <w:sz w:val="30"/>
          <w:szCs w:val="30"/>
        </w:rPr>
        <w:t>“</w:t>
      </w:r>
      <w:r w:rsidRPr="0030207E">
        <w:rPr>
          <w:rFonts w:ascii="宋体" w:hAnsi="宋体" w:hint="eastAsia"/>
          <w:sz w:val="30"/>
          <w:szCs w:val="30"/>
        </w:rPr>
        <w:t>校园导航</w:t>
      </w:r>
      <w:r w:rsidRPr="0030207E">
        <w:rPr>
          <w:rFonts w:ascii="宋体" w:hAnsi="宋体" w:hint="eastAsia"/>
          <w:sz w:val="30"/>
          <w:szCs w:val="30"/>
        </w:rPr>
        <w:t>系统</w:t>
      </w:r>
      <w:r w:rsidRPr="0030207E">
        <w:rPr>
          <w:rFonts w:hint="eastAsia"/>
          <w:sz w:val="30"/>
          <w:szCs w:val="30"/>
        </w:rPr>
        <w:t>”测试方案</w:t>
      </w:r>
      <w:bookmarkEnd w:id="43"/>
      <w:bookmarkEnd w:id="44"/>
      <w:bookmarkEnd w:id="45"/>
      <w:bookmarkEnd w:id="46"/>
    </w:p>
    <w:p w:rsidR="008D05CF" w:rsidRDefault="0030207E" w:rsidP="0030207E">
      <w:pPr>
        <w:pStyle w:val="2"/>
        <w:tabs>
          <w:tab w:val="left" w:pos="425"/>
          <w:tab w:val="left" w:pos="1560"/>
        </w:tabs>
      </w:pPr>
      <w:bookmarkStart w:id="47" w:name="_Toc358989094"/>
      <w:bookmarkStart w:id="48" w:name="_Toc362596412"/>
      <w:bookmarkStart w:id="49" w:name="_Toc362596302"/>
      <w:bookmarkStart w:id="50" w:name="_Toc16455"/>
      <w:r>
        <w:rPr>
          <w:rFonts w:hint="eastAsia"/>
        </w:rPr>
        <w:t>2</w:t>
      </w:r>
      <w:r>
        <w:t>.1</w:t>
      </w:r>
      <w:r w:rsidR="00383A3C">
        <w:rPr>
          <w:rFonts w:hint="eastAsia"/>
        </w:rPr>
        <w:t>功能测试策略</w:t>
      </w:r>
      <w:bookmarkEnd w:id="47"/>
      <w:bookmarkEnd w:id="48"/>
      <w:bookmarkEnd w:id="49"/>
      <w:bookmarkEnd w:id="50"/>
    </w:p>
    <w:p w:rsidR="008D05CF" w:rsidRDefault="00383A3C">
      <w:pPr>
        <w:spacing w:before="100" w:after="50" w:line="440" w:lineRule="exact"/>
        <w:ind w:firstLineChars="200" w:firstLine="480"/>
        <w:rPr>
          <w:rFonts w:cs="宋体"/>
          <w:szCs w:val="21"/>
        </w:rPr>
      </w:pPr>
      <w:r>
        <w:rPr>
          <w:rFonts w:cs="宋体" w:hint="eastAsia"/>
          <w:sz w:val="24"/>
          <w:szCs w:val="20"/>
        </w:rPr>
        <w:t>功能测试的重点是：</w:t>
      </w:r>
      <w:r>
        <w:rPr>
          <w:rFonts w:cs="宋体" w:hint="eastAsia"/>
          <w:sz w:val="24"/>
          <w:szCs w:val="20"/>
        </w:rPr>
        <w:t>导航功能，信息动态</w:t>
      </w:r>
    </w:p>
    <w:p w:rsidR="008D05CF" w:rsidRDefault="00383A3C">
      <w:pPr>
        <w:spacing w:before="100" w:after="50" w:line="440" w:lineRule="exact"/>
        <w:ind w:firstLineChars="200" w:firstLine="480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账户申请</w:t>
      </w:r>
      <w:r>
        <w:rPr>
          <w:rFonts w:cs="宋体" w:hint="eastAsia"/>
          <w:sz w:val="24"/>
          <w:szCs w:val="20"/>
        </w:rPr>
        <w:t>模块策略如表</w:t>
      </w:r>
      <w:r>
        <w:rPr>
          <w:rFonts w:cs="宋体" w:hint="eastAsia"/>
          <w:sz w:val="24"/>
          <w:szCs w:val="20"/>
        </w:rPr>
        <w:t>2-1</w:t>
      </w:r>
      <w:r>
        <w:rPr>
          <w:rFonts w:cs="宋体" w:hint="eastAsia"/>
          <w:sz w:val="24"/>
          <w:szCs w:val="20"/>
        </w:rPr>
        <w:t>所示。</w:t>
      </w:r>
    </w:p>
    <w:p w:rsidR="008D05CF" w:rsidRDefault="00383A3C">
      <w:pPr>
        <w:spacing w:line="440" w:lineRule="exact"/>
        <w:jc w:val="center"/>
        <w:rPr>
          <w:rFonts w:cs="宋体"/>
          <w:b/>
        </w:rPr>
      </w:pPr>
      <w:r>
        <w:rPr>
          <w:rFonts w:cs="宋体" w:hint="eastAsia"/>
          <w:b/>
        </w:rPr>
        <w:t>表</w:t>
      </w:r>
      <w:r>
        <w:rPr>
          <w:rFonts w:cs="宋体" w:hint="eastAsia"/>
          <w:b/>
        </w:rPr>
        <w:t xml:space="preserve">2-1 </w:t>
      </w:r>
      <w:r>
        <w:rPr>
          <w:rFonts w:cs="宋体" w:hint="eastAsia"/>
          <w:sz w:val="24"/>
          <w:szCs w:val="20"/>
        </w:rPr>
        <w:t xml:space="preserve"> </w:t>
      </w:r>
      <w:r>
        <w:rPr>
          <w:rFonts w:cs="宋体" w:hint="eastAsia"/>
          <w:b/>
          <w:bCs/>
          <w:szCs w:val="21"/>
        </w:rPr>
        <w:t>导航</w:t>
      </w:r>
      <w:r>
        <w:rPr>
          <w:rFonts w:cs="宋体" w:hint="eastAsia"/>
          <w:b/>
        </w:rPr>
        <w:t>功能测试策略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948"/>
      </w:tblGrid>
      <w:tr w:rsidR="008D05CF">
        <w:trPr>
          <w:trHeight w:val="320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测试策略项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ind w:firstLineChars="200" w:firstLine="480"/>
              <w:rPr>
                <w:rFonts w:cs="宋体"/>
              </w:rPr>
            </w:pPr>
            <w:r>
              <w:rPr>
                <w:rFonts w:cs="宋体" w:hint="eastAsia"/>
                <w:sz w:val="24"/>
                <w:szCs w:val="20"/>
              </w:rPr>
              <w:t xml:space="preserve"> </w:t>
            </w:r>
            <w:r>
              <w:rPr>
                <w:rFonts w:cs="宋体" w:hint="eastAsia"/>
                <w:szCs w:val="21"/>
              </w:rPr>
              <w:t>导航功能</w:t>
            </w:r>
            <w:r>
              <w:rPr>
                <w:rFonts w:cs="宋体" w:hint="eastAsia"/>
                <w:szCs w:val="21"/>
              </w:rPr>
              <w:t>模块测试</w:t>
            </w:r>
          </w:p>
        </w:tc>
      </w:tr>
      <w:tr w:rsidR="008D05CF">
        <w:trPr>
          <w:trHeight w:val="334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测试类型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功能测试</w:t>
            </w:r>
          </w:p>
        </w:tc>
      </w:tr>
      <w:tr w:rsidR="008D05CF">
        <w:trPr>
          <w:trHeight w:val="334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测试技术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手工测试</w:t>
            </w:r>
          </w:p>
        </w:tc>
      </w:tr>
      <w:tr w:rsidR="008D05CF">
        <w:trPr>
          <w:trHeight w:val="654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  <w:r>
              <w:rPr>
                <w:rFonts w:cs="宋体" w:hint="eastAsia"/>
              </w:rPr>
              <w:t>/</w:t>
            </w:r>
            <w:r>
              <w:rPr>
                <w:rFonts w:cs="宋体" w:hint="eastAsia"/>
              </w:rPr>
              <w:t>失败标准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</w:rPr>
              <w:t>80%</w:t>
            </w:r>
            <w:r>
              <w:rPr>
                <w:rFonts w:cs="宋体" w:hint="eastAsia"/>
              </w:rPr>
              <w:t>测试用例通过，缺陷数不超过</w:t>
            </w:r>
            <w:proofErr w:type="gramStart"/>
            <w:r>
              <w:rPr>
                <w:rFonts w:cs="宋体" w:hint="eastAsia"/>
              </w:rPr>
              <w:t>用例数</w:t>
            </w:r>
            <w:proofErr w:type="gramEnd"/>
            <w:r>
              <w:rPr>
                <w:rFonts w:cs="宋体" w:hint="eastAsia"/>
              </w:rPr>
              <w:t>的</w:t>
            </w:r>
            <w:r>
              <w:rPr>
                <w:rFonts w:cs="宋体" w:hint="eastAsia"/>
              </w:rPr>
              <w:t>20%</w:t>
            </w:r>
            <w:r>
              <w:rPr>
                <w:rFonts w:cs="宋体" w:hint="eastAsia"/>
              </w:rPr>
              <w:t>，不存在</w:t>
            </w:r>
            <w:r>
              <w:rPr>
                <w:rFonts w:cs="宋体" w:hint="eastAsia"/>
              </w:rPr>
              <w:t>Urgent</w:t>
            </w:r>
            <w:r>
              <w:rPr>
                <w:rFonts w:cs="宋体" w:hint="eastAsia"/>
              </w:rPr>
              <w:t>等级的缺陷</w:t>
            </w:r>
          </w:p>
        </w:tc>
      </w:tr>
      <w:tr w:rsidR="008D05CF">
        <w:trPr>
          <w:trHeight w:val="349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特殊考虑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无</w:t>
            </w:r>
          </w:p>
        </w:tc>
      </w:tr>
    </w:tbl>
    <w:p w:rsidR="008D05CF" w:rsidRDefault="00383A3C">
      <w:pPr>
        <w:spacing w:line="440" w:lineRule="exact"/>
        <w:jc w:val="center"/>
        <w:rPr>
          <w:rFonts w:cs="宋体"/>
          <w:b/>
        </w:rPr>
      </w:pPr>
      <w:bookmarkStart w:id="51" w:name="_Toc358202741"/>
      <w:bookmarkStart w:id="52" w:name="_Toc358989095"/>
      <w:r>
        <w:rPr>
          <w:rFonts w:cs="宋体" w:hint="eastAsia"/>
          <w:b/>
        </w:rPr>
        <w:t>表</w:t>
      </w:r>
      <w:r>
        <w:rPr>
          <w:rFonts w:cs="宋体" w:hint="eastAsia"/>
          <w:b/>
        </w:rPr>
        <w:t xml:space="preserve">2-2 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信息动态</w:t>
      </w:r>
      <w:r>
        <w:rPr>
          <w:rFonts w:cs="宋体" w:hint="eastAsia"/>
          <w:b/>
          <w:bCs/>
          <w:szCs w:val="21"/>
        </w:rPr>
        <w:t>功能测试策略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948"/>
      </w:tblGrid>
      <w:tr w:rsidR="008D05CF">
        <w:trPr>
          <w:trHeight w:val="320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测试策略项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ind w:firstLineChars="200" w:firstLine="480"/>
              <w:rPr>
                <w:rFonts w:cs="宋体"/>
              </w:rPr>
            </w:pPr>
            <w:r>
              <w:rPr>
                <w:rFonts w:cs="宋体" w:hint="eastAsia"/>
                <w:sz w:val="24"/>
                <w:szCs w:val="20"/>
              </w:rPr>
              <w:t xml:space="preserve"> </w:t>
            </w:r>
            <w:r>
              <w:rPr>
                <w:rFonts w:cs="宋体" w:hint="eastAsia"/>
                <w:szCs w:val="21"/>
              </w:rPr>
              <w:t>信息动态</w:t>
            </w:r>
            <w:r>
              <w:rPr>
                <w:rFonts w:cs="宋体" w:hint="eastAsia"/>
                <w:szCs w:val="21"/>
              </w:rPr>
              <w:t>模块测试</w:t>
            </w:r>
          </w:p>
        </w:tc>
      </w:tr>
      <w:tr w:rsidR="008D05CF">
        <w:trPr>
          <w:trHeight w:val="334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测试类型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功能测试</w:t>
            </w:r>
          </w:p>
        </w:tc>
      </w:tr>
      <w:tr w:rsidR="008D05CF">
        <w:trPr>
          <w:trHeight w:val="334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测试技术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手工测试</w:t>
            </w:r>
          </w:p>
        </w:tc>
      </w:tr>
      <w:tr w:rsidR="008D05CF">
        <w:trPr>
          <w:trHeight w:val="654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测试通过</w:t>
            </w:r>
            <w:r>
              <w:rPr>
                <w:rFonts w:cs="宋体" w:hint="eastAsia"/>
              </w:rPr>
              <w:t>/</w:t>
            </w:r>
            <w:r>
              <w:rPr>
                <w:rFonts w:cs="宋体" w:hint="eastAsia"/>
              </w:rPr>
              <w:t>失败标准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80%</w:t>
            </w:r>
            <w:r>
              <w:rPr>
                <w:rFonts w:cs="宋体" w:hint="eastAsia"/>
              </w:rPr>
              <w:t>测试用例通过，缺陷数不超过</w:t>
            </w:r>
            <w:proofErr w:type="gramStart"/>
            <w:r>
              <w:rPr>
                <w:rFonts w:cs="宋体" w:hint="eastAsia"/>
              </w:rPr>
              <w:t>用例数</w:t>
            </w:r>
            <w:proofErr w:type="gramEnd"/>
            <w:r>
              <w:rPr>
                <w:rFonts w:cs="宋体" w:hint="eastAsia"/>
              </w:rPr>
              <w:t>的</w:t>
            </w:r>
            <w:r>
              <w:rPr>
                <w:rFonts w:cs="宋体" w:hint="eastAsia"/>
              </w:rPr>
              <w:t>20%</w:t>
            </w:r>
            <w:r>
              <w:rPr>
                <w:rFonts w:cs="宋体" w:hint="eastAsia"/>
              </w:rPr>
              <w:t>，不存在</w:t>
            </w:r>
            <w:r>
              <w:rPr>
                <w:rFonts w:cs="宋体" w:hint="eastAsia"/>
              </w:rPr>
              <w:t>Urgent</w:t>
            </w:r>
            <w:r>
              <w:rPr>
                <w:rFonts w:cs="宋体" w:hint="eastAsia"/>
              </w:rPr>
              <w:t>等级的缺陷</w:t>
            </w:r>
          </w:p>
        </w:tc>
      </w:tr>
      <w:tr w:rsidR="008D05CF">
        <w:trPr>
          <w:trHeight w:val="349"/>
          <w:jc w:val="center"/>
        </w:trPr>
        <w:tc>
          <w:tcPr>
            <w:tcW w:w="2452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特殊考虑</w:t>
            </w:r>
          </w:p>
        </w:tc>
        <w:tc>
          <w:tcPr>
            <w:tcW w:w="5948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>无</w:t>
            </w:r>
          </w:p>
        </w:tc>
      </w:tr>
    </w:tbl>
    <w:p w:rsidR="008D05CF" w:rsidRDefault="0030207E" w:rsidP="0030207E">
      <w:pPr>
        <w:pStyle w:val="2"/>
        <w:tabs>
          <w:tab w:val="left" w:pos="425"/>
          <w:tab w:val="left" w:pos="1560"/>
        </w:tabs>
      </w:pPr>
      <w:bookmarkStart w:id="53" w:name="_Toc358202742"/>
      <w:bookmarkStart w:id="54" w:name="_Toc358989096"/>
      <w:bookmarkStart w:id="55" w:name="_Toc362596304"/>
      <w:bookmarkStart w:id="56" w:name="_Toc362596414"/>
      <w:bookmarkStart w:id="57" w:name="_Toc21868"/>
      <w:bookmarkEnd w:id="51"/>
      <w:bookmarkEnd w:id="52"/>
      <w:r>
        <w:rPr>
          <w:rFonts w:hint="eastAsia"/>
        </w:rPr>
        <w:t>2</w:t>
      </w:r>
      <w:r>
        <w:t>.2</w:t>
      </w:r>
      <w:r w:rsidR="00383A3C">
        <w:rPr>
          <w:rFonts w:hint="eastAsia"/>
        </w:rPr>
        <w:t>链接测试策略</w:t>
      </w:r>
      <w:bookmarkEnd w:id="53"/>
      <w:bookmarkEnd w:id="54"/>
      <w:bookmarkEnd w:id="55"/>
      <w:bookmarkEnd w:id="56"/>
      <w:bookmarkEnd w:id="57"/>
    </w:p>
    <w:p w:rsidR="008D05CF" w:rsidRDefault="00383A3C">
      <w:pPr>
        <w:spacing w:before="100" w:after="50" w:line="440" w:lineRule="exact"/>
        <w:ind w:firstLineChars="200" w:firstLine="480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对于页面链接的测试，采用自动化工具</w:t>
      </w:r>
      <w:r>
        <w:rPr>
          <w:rFonts w:cs="宋体" w:hint="eastAsia"/>
          <w:sz w:val="24"/>
          <w:szCs w:val="20"/>
        </w:rPr>
        <w:t>Google Chrome</w:t>
      </w:r>
      <w:r>
        <w:rPr>
          <w:rFonts w:cs="宋体" w:hint="eastAsia"/>
          <w:sz w:val="24"/>
          <w:szCs w:val="20"/>
        </w:rPr>
        <w:t>测试该系统，</w:t>
      </w:r>
      <w:r>
        <w:rPr>
          <w:rFonts w:cs="宋体" w:hint="eastAsia"/>
          <w:sz w:val="24"/>
          <w:szCs w:val="20"/>
        </w:rPr>
        <w:t>95%</w:t>
      </w:r>
      <w:r>
        <w:rPr>
          <w:rFonts w:cs="宋体" w:hint="eastAsia"/>
          <w:sz w:val="24"/>
          <w:szCs w:val="20"/>
        </w:rPr>
        <w:t>以</w:t>
      </w:r>
      <w:r>
        <w:rPr>
          <w:rFonts w:cs="宋体" w:hint="eastAsia"/>
          <w:sz w:val="24"/>
          <w:szCs w:val="20"/>
        </w:rPr>
        <w:lastRenderedPageBreak/>
        <w:t>上的链接为有效链接为合格。</w:t>
      </w:r>
    </w:p>
    <w:p w:rsidR="008D05CF" w:rsidRDefault="0030207E" w:rsidP="0030207E">
      <w:pPr>
        <w:pStyle w:val="2"/>
        <w:tabs>
          <w:tab w:val="left" w:pos="425"/>
          <w:tab w:val="left" w:pos="1560"/>
        </w:tabs>
      </w:pPr>
      <w:bookmarkStart w:id="58" w:name="_Toc358202743"/>
      <w:bookmarkStart w:id="59" w:name="_Toc358989097"/>
      <w:bookmarkStart w:id="60" w:name="_Toc362596415"/>
      <w:bookmarkStart w:id="61" w:name="_Toc362596305"/>
      <w:bookmarkStart w:id="62" w:name="_Toc18101"/>
      <w:r>
        <w:t>2.3</w:t>
      </w:r>
      <w:r w:rsidR="00383A3C">
        <w:rPr>
          <w:rFonts w:hint="eastAsia"/>
        </w:rPr>
        <w:t>界面测试策略</w:t>
      </w:r>
      <w:bookmarkEnd w:id="58"/>
      <w:bookmarkEnd w:id="59"/>
      <w:bookmarkEnd w:id="60"/>
      <w:bookmarkEnd w:id="61"/>
      <w:bookmarkEnd w:id="62"/>
    </w:p>
    <w:p w:rsidR="008D05CF" w:rsidRDefault="00383A3C">
      <w:pPr>
        <w:spacing w:before="100" w:after="50" w:line="440" w:lineRule="exact"/>
        <w:ind w:firstLine="420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用户界面测试，主要采用观察和问卷调查，主要核实以下内容：</w:t>
      </w:r>
    </w:p>
    <w:p w:rsidR="008D05CF" w:rsidRDefault="00383A3C">
      <w:pPr>
        <w:numPr>
          <w:ilvl w:val="0"/>
          <w:numId w:val="5"/>
        </w:numPr>
        <w:spacing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鼠标移动和快捷键的使用都正常。</w:t>
      </w:r>
    </w:p>
    <w:p w:rsidR="008D05CF" w:rsidRDefault="00383A3C">
      <w:pPr>
        <w:numPr>
          <w:ilvl w:val="0"/>
          <w:numId w:val="5"/>
        </w:numPr>
        <w:spacing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窗口对象及其特征（菜单、大小、位置、状态和中心）都符合标准。</w:t>
      </w:r>
    </w:p>
    <w:p w:rsidR="008D05CF" w:rsidRDefault="00383A3C">
      <w:pPr>
        <w:numPr>
          <w:ilvl w:val="0"/>
          <w:numId w:val="5"/>
        </w:numPr>
        <w:spacing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数据项能正确回显。</w:t>
      </w:r>
    </w:p>
    <w:p w:rsidR="008D05CF" w:rsidRDefault="00383A3C">
      <w:pPr>
        <w:numPr>
          <w:ilvl w:val="0"/>
          <w:numId w:val="5"/>
        </w:numPr>
        <w:spacing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对于有风险的操作有提示，对错误输入有提示。</w:t>
      </w:r>
    </w:p>
    <w:p w:rsidR="008D05CF" w:rsidRDefault="00383A3C">
      <w:pPr>
        <w:numPr>
          <w:ilvl w:val="0"/>
          <w:numId w:val="5"/>
        </w:numPr>
        <w:spacing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界面美观。</w:t>
      </w:r>
    </w:p>
    <w:p w:rsidR="008D05CF" w:rsidRDefault="00383A3C">
      <w:pPr>
        <w:numPr>
          <w:ilvl w:val="0"/>
          <w:numId w:val="5"/>
        </w:numPr>
        <w:spacing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使用方便。</w:t>
      </w:r>
    </w:p>
    <w:p w:rsidR="008D05CF" w:rsidRDefault="00383A3C">
      <w:pPr>
        <w:tabs>
          <w:tab w:val="left" w:pos="360"/>
        </w:tabs>
        <w:spacing w:line="440" w:lineRule="exact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ab/>
      </w:r>
      <w:r>
        <w:rPr>
          <w:rFonts w:cs="宋体" w:hint="eastAsia"/>
          <w:sz w:val="24"/>
          <w:szCs w:val="20"/>
        </w:rPr>
        <w:t>测试检查项如表</w:t>
      </w:r>
      <w:r>
        <w:rPr>
          <w:rFonts w:cs="宋体" w:hint="eastAsia"/>
          <w:sz w:val="24"/>
          <w:szCs w:val="20"/>
        </w:rPr>
        <w:t>2-5</w:t>
      </w:r>
      <w:r>
        <w:rPr>
          <w:rFonts w:cs="宋体" w:hint="eastAsia"/>
          <w:sz w:val="24"/>
          <w:szCs w:val="20"/>
        </w:rPr>
        <w:t>所示。</w:t>
      </w:r>
    </w:p>
    <w:p w:rsidR="008D05CF" w:rsidRDefault="00383A3C">
      <w:pPr>
        <w:spacing w:line="440" w:lineRule="exact"/>
        <w:jc w:val="center"/>
        <w:rPr>
          <w:rFonts w:cs="宋体"/>
          <w:b/>
        </w:rPr>
      </w:pPr>
      <w:r>
        <w:rPr>
          <w:rFonts w:cs="宋体" w:hint="eastAsia"/>
          <w:b/>
        </w:rPr>
        <w:t>表</w:t>
      </w:r>
      <w:r>
        <w:rPr>
          <w:rFonts w:cs="宋体" w:hint="eastAsia"/>
          <w:b/>
        </w:rPr>
        <w:t xml:space="preserve">2-5 </w:t>
      </w:r>
      <w:r>
        <w:rPr>
          <w:rFonts w:cs="宋体" w:hint="eastAsia"/>
          <w:b/>
        </w:rPr>
        <w:t>用户界面测试检查项</w:t>
      </w:r>
    </w:p>
    <w:tbl>
      <w:tblPr>
        <w:tblW w:w="8046" w:type="dxa"/>
        <w:jc w:val="center"/>
        <w:tblLayout w:type="fixed"/>
        <w:tblLook w:val="04A0" w:firstRow="1" w:lastRow="0" w:firstColumn="1" w:lastColumn="0" w:noHBand="0" w:noVBand="1"/>
      </w:tblPr>
      <w:tblGrid>
        <w:gridCol w:w="6206"/>
        <w:gridCol w:w="1840"/>
      </w:tblGrid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检查项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评价</w:t>
            </w: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窗口切换，移动，改变大小时正常吗？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快捷键使用正常吗？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各种界面元素的状态正确吗？（如有效，无效，选中等状态）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对于常用的功能，用户能否不必阅读手册就能使用？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color w:val="FF0000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数据项能正确回显吗？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color w:val="FF0000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提示正确吗？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color w:val="FF0000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对于有风险的操作，有“确认”，“放弃”等提示吗？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操作顺序合理吗？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有联机帮助吗？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各种界面元素的颜色协调吗？美观吗？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字体美观吗？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8D05CF">
        <w:trPr>
          <w:trHeight w:val="436"/>
          <w:jc w:val="center"/>
        </w:trPr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383A3C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图标直观吗？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D05CF" w:rsidRDefault="008D05CF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</w:tbl>
    <w:p w:rsidR="008D05CF" w:rsidRDefault="0030207E" w:rsidP="0030207E">
      <w:pPr>
        <w:pStyle w:val="2"/>
        <w:tabs>
          <w:tab w:val="left" w:pos="425"/>
          <w:tab w:val="left" w:pos="1560"/>
        </w:tabs>
      </w:pPr>
      <w:bookmarkStart w:id="63" w:name="_Toc362596306"/>
      <w:bookmarkStart w:id="64" w:name="_Toc362596416"/>
      <w:bookmarkStart w:id="65" w:name="_Toc24606"/>
      <w:bookmarkStart w:id="66" w:name="_Toc358989098"/>
      <w:r>
        <w:t>2.4</w:t>
      </w:r>
      <w:r w:rsidR="00383A3C">
        <w:rPr>
          <w:rFonts w:hint="eastAsia"/>
        </w:rPr>
        <w:t>兼容性测试策略</w:t>
      </w:r>
      <w:bookmarkEnd w:id="63"/>
      <w:bookmarkEnd w:id="64"/>
      <w:bookmarkEnd w:id="65"/>
    </w:p>
    <w:p w:rsidR="008D05CF" w:rsidRDefault="00383A3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在进行功能测试时在不同的客户端上使用不同的主流浏览器登陆、操作、进行测试，以此来并行进行兼容性测试。</w:t>
      </w:r>
    </w:p>
    <w:p w:rsidR="008D05CF" w:rsidRDefault="0030207E" w:rsidP="0030207E">
      <w:pPr>
        <w:pStyle w:val="2"/>
        <w:tabs>
          <w:tab w:val="left" w:pos="425"/>
          <w:tab w:val="left" w:pos="1560"/>
        </w:tabs>
      </w:pPr>
      <w:bookmarkStart w:id="67" w:name="_Toc362596417"/>
      <w:bookmarkStart w:id="68" w:name="_Toc362596307"/>
      <w:bookmarkStart w:id="69" w:name="_Toc3526"/>
      <w:r>
        <w:rPr>
          <w:rFonts w:hint="eastAsia"/>
        </w:rPr>
        <w:lastRenderedPageBreak/>
        <w:t>2</w:t>
      </w:r>
      <w:r>
        <w:t>.5</w:t>
      </w:r>
      <w:r w:rsidR="00383A3C">
        <w:rPr>
          <w:rFonts w:hint="eastAsia"/>
        </w:rPr>
        <w:t>测试计划</w:t>
      </w:r>
      <w:bookmarkEnd w:id="66"/>
      <w:bookmarkEnd w:id="67"/>
      <w:bookmarkEnd w:id="68"/>
      <w:bookmarkEnd w:id="69"/>
    </w:p>
    <w:p w:rsidR="008D05CF" w:rsidRDefault="00383A3C">
      <w:pPr>
        <w:ind w:left="420"/>
        <w:jc w:val="center"/>
        <w:rPr>
          <w:b/>
        </w:rPr>
      </w:pPr>
      <w:r>
        <w:rPr>
          <w:rFonts w:hint="eastAsia"/>
          <w:b/>
        </w:rPr>
        <w:t>人员时间安排</w:t>
      </w:r>
    </w:p>
    <w:tbl>
      <w:tblPr>
        <w:tblW w:w="8773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2360"/>
        <w:gridCol w:w="2792"/>
        <w:gridCol w:w="2813"/>
      </w:tblGrid>
      <w:tr w:rsidR="008D05CF">
        <w:trPr>
          <w:trHeight w:val="720"/>
          <w:tblHeader/>
        </w:trPr>
        <w:tc>
          <w:tcPr>
            <w:tcW w:w="808" w:type="dxa"/>
            <w:shd w:val="clear" w:color="auto" w:fill="606060"/>
            <w:vAlign w:val="center"/>
          </w:tcPr>
          <w:p w:rsidR="008D05CF" w:rsidRDefault="00383A3C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</w:tc>
        <w:tc>
          <w:tcPr>
            <w:tcW w:w="2360" w:type="dxa"/>
            <w:shd w:val="clear" w:color="auto" w:fill="606060"/>
            <w:vAlign w:val="center"/>
          </w:tcPr>
          <w:p w:rsidR="008D05CF" w:rsidRDefault="00383A3C">
            <w:pPr>
              <w:ind w:left="420"/>
              <w:rPr>
                <w:b/>
              </w:rPr>
            </w:pPr>
            <w:r>
              <w:rPr>
                <w:rFonts w:hint="eastAsia"/>
                <w:b/>
              </w:rPr>
              <w:t>测试类型</w:t>
            </w:r>
          </w:p>
        </w:tc>
        <w:tc>
          <w:tcPr>
            <w:tcW w:w="2792" w:type="dxa"/>
            <w:shd w:val="clear" w:color="auto" w:fill="606060"/>
            <w:vAlign w:val="center"/>
          </w:tcPr>
          <w:p w:rsidR="008D05CF" w:rsidRDefault="00383A3C">
            <w:pPr>
              <w:ind w:left="420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2813" w:type="dxa"/>
            <w:shd w:val="clear" w:color="auto" w:fill="606060"/>
            <w:vAlign w:val="center"/>
          </w:tcPr>
          <w:p w:rsidR="008D05CF" w:rsidRDefault="00383A3C">
            <w:pPr>
              <w:ind w:left="420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</w:tr>
      <w:tr w:rsidR="008D05CF">
        <w:trPr>
          <w:trHeight w:val="420"/>
        </w:trPr>
        <w:tc>
          <w:tcPr>
            <w:tcW w:w="808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1</w:t>
            </w:r>
          </w:p>
        </w:tc>
        <w:tc>
          <w:tcPr>
            <w:tcW w:w="2360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2792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张非凡</w:t>
            </w:r>
          </w:p>
        </w:tc>
        <w:tc>
          <w:tcPr>
            <w:tcW w:w="2813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暂无</w:t>
            </w:r>
          </w:p>
        </w:tc>
      </w:tr>
      <w:tr w:rsidR="008D05CF">
        <w:trPr>
          <w:trHeight w:val="420"/>
        </w:trPr>
        <w:tc>
          <w:tcPr>
            <w:tcW w:w="808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2</w:t>
            </w:r>
          </w:p>
        </w:tc>
        <w:tc>
          <w:tcPr>
            <w:tcW w:w="2360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792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牛品，袁帅，侯旭东，</w:t>
            </w:r>
            <w:proofErr w:type="gramStart"/>
            <w:r>
              <w:rPr>
                <w:rFonts w:hint="eastAsia"/>
              </w:rPr>
              <w:t>季亚波</w:t>
            </w:r>
            <w:proofErr w:type="gramEnd"/>
          </w:p>
        </w:tc>
        <w:tc>
          <w:tcPr>
            <w:tcW w:w="2813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暂无</w:t>
            </w:r>
          </w:p>
        </w:tc>
      </w:tr>
      <w:tr w:rsidR="008D05CF">
        <w:trPr>
          <w:trHeight w:val="420"/>
        </w:trPr>
        <w:tc>
          <w:tcPr>
            <w:tcW w:w="808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3</w:t>
            </w:r>
          </w:p>
        </w:tc>
        <w:tc>
          <w:tcPr>
            <w:tcW w:w="2360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链接测试</w:t>
            </w:r>
          </w:p>
        </w:tc>
        <w:tc>
          <w:tcPr>
            <w:tcW w:w="2792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牛品</w:t>
            </w:r>
          </w:p>
        </w:tc>
        <w:tc>
          <w:tcPr>
            <w:tcW w:w="2813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暂无</w:t>
            </w:r>
          </w:p>
        </w:tc>
      </w:tr>
      <w:tr w:rsidR="008D05CF">
        <w:trPr>
          <w:trHeight w:val="420"/>
        </w:trPr>
        <w:tc>
          <w:tcPr>
            <w:tcW w:w="808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4</w:t>
            </w:r>
          </w:p>
        </w:tc>
        <w:tc>
          <w:tcPr>
            <w:tcW w:w="2360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2792" w:type="dxa"/>
            <w:vAlign w:val="center"/>
          </w:tcPr>
          <w:p w:rsidR="008D05CF" w:rsidRDefault="00383A3C">
            <w:pPr>
              <w:ind w:left="420"/>
            </w:pPr>
            <w:proofErr w:type="gramStart"/>
            <w:r>
              <w:rPr>
                <w:rFonts w:hint="eastAsia"/>
              </w:rPr>
              <w:t>季亚波</w:t>
            </w:r>
            <w:proofErr w:type="gramEnd"/>
          </w:p>
        </w:tc>
        <w:tc>
          <w:tcPr>
            <w:tcW w:w="2813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暂无</w:t>
            </w:r>
          </w:p>
        </w:tc>
      </w:tr>
      <w:tr w:rsidR="008D05CF">
        <w:trPr>
          <w:trHeight w:val="420"/>
        </w:trPr>
        <w:tc>
          <w:tcPr>
            <w:tcW w:w="808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5</w:t>
            </w:r>
          </w:p>
        </w:tc>
        <w:tc>
          <w:tcPr>
            <w:tcW w:w="2360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2792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张非凡</w:t>
            </w:r>
          </w:p>
        </w:tc>
        <w:tc>
          <w:tcPr>
            <w:tcW w:w="2813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暂无</w:t>
            </w:r>
          </w:p>
        </w:tc>
      </w:tr>
      <w:tr w:rsidR="008D05CF">
        <w:trPr>
          <w:trHeight w:val="420"/>
        </w:trPr>
        <w:tc>
          <w:tcPr>
            <w:tcW w:w="808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6</w:t>
            </w:r>
          </w:p>
        </w:tc>
        <w:tc>
          <w:tcPr>
            <w:tcW w:w="2360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2792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袁帅</w:t>
            </w:r>
          </w:p>
        </w:tc>
        <w:tc>
          <w:tcPr>
            <w:tcW w:w="2813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暂无</w:t>
            </w:r>
          </w:p>
        </w:tc>
      </w:tr>
      <w:tr w:rsidR="008D05CF">
        <w:trPr>
          <w:trHeight w:val="420"/>
        </w:trPr>
        <w:tc>
          <w:tcPr>
            <w:tcW w:w="808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7</w:t>
            </w:r>
          </w:p>
        </w:tc>
        <w:tc>
          <w:tcPr>
            <w:tcW w:w="2360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撰写报告</w:t>
            </w:r>
          </w:p>
        </w:tc>
        <w:tc>
          <w:tcPr>
            <w:tcW w:w="2792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王秋豪</w:t>
            </w:r>
          </w:p>
        </w:tc>
        <w:tc>
          <w:tcPr>
            <w:tcW w:w="2813" w:type="dxa"/>
            <w:vAlign w:val="center"/>
          </w:tcPr>
          <w:p w:rsidR="008D05CF" w:rsidRDefault="00383A3C">
            <w:pPr>
              <w:ind w:left="420"/>
            </w:pPr>
            <w:r>
              <w:rPr>
                <w:rFonts w:hint="eastAsia"/>
              </w:rPr>
              <w:t>暂无</w:t>
            </w:r>
          </w:p>
        </w:tc>
      </w:tr>
    </w:tbl>
    <w:p w:rsidR="008D05CF" w:rsidRDefault="0030207E" w:rsidP="0030207E">
      <w:pPr>
        <w:pStyle w:val="2"/>
        <w:tabs>
          <w:tab w:val="left" w:pos="425"/>
          <w:tab w:val="left" w:pos="1560"/>
        </w:tabs>
      </w:pPr>
      <w:bookmarkStart w:id="70" w:name="_Toc362596418"/>
      <w:bookmarkStart w:id="71" w:name="_Toc362596308"/>
      <w:bookmarkStart w:id="72" w:name="_Toc358989099"/>
      <w:bookmarkStart w:id="73" w:name="_Toc358202746"/>
      <w:bookmarkStart w:id="74" w:name="_Toc4632"/>
      <w:r>
        <w:rPr>
          <w:rFonts w:hint="eastAsia"/>
        </w:rPr>
        <w:t>2</w:t>
      </w:r>
      <w:r>
        <w:t>.6</w:t>
      </w:r>
      <w:r w:rsidR="00383A3C">
        <w:rPr>
          <w:rFonts w:hint="eastAsia"/>
        </w:rPr>
        <w:t>缺陷等级划分</w:t>
      </w:r>
      <w:bookmarkEnd w:id="70"/>
      <w:bookmarkEnd w:id="71"/>
      <w:bookmarkEnd w:id="72"/>
      <w:bookmarkEnd w:id="73"/>
      <w:bookmarkEnd w:id="74"/>
    </w:p>
    <w:p w:rsidR="008D05CF" w:rsidRDefault="00383A3C">
      <w:pPr>
        <w:spacing w:line="440" w:lineRule="exact"/>
        <w:ind w:firstLine="420"/>
      </w:pPr>
      <w:r>
        <w:rPr>
          <w:rFonts w:cs="宋体" w:hint="eastAsia"/>
          <w:sz w:val="24"/>
          <w:szCs w:val="20"/>
        </w:rPr>
        <w:t>缺陷等级划分如表</w:t>
      </w:r>
      <w:r>
        <w:rPr>
          <w:rFonts w:cs="宋体" w:hint="eastAsia"/>
          <w:sz w:val="24"/>
          <w:szCs w:val="20"/>
        </w:rPr>
        <w:t>2-7</w:t>
      </w:r>
      <w:r>
        <w:rPr>
          <w:rFonts w:cs="宋体" w:hint="eastAsia"/>
          <w:sz w:val="24"/>
          <w:szCs w:val="20"/>
        </w:rPr>
        <w:t>所示。</w:t>
      </w:r>
    </w:p>
    <w:p w:rsidR="008D05CF" w:rsidRDefault="00383A3C">
      <w:pPr>
        <w:spacing w:line="440" w:lineRule="exact"/>
        <w:jc w:val="center"/>
        <w:rPr>
          <w:rFonts w:cs="宋体"/>
          <w:b/>
        </w:rPr>
      </w:pPr>
      <w:r>
        <w:rPr>
          <w:rFonts w:cs="宋体" w:hint="eastAsia"/>
          <w:b/>
        </w:rPr>
        <w:t>表</w:t>
      </w:r>
      <w:r>
        <w:rPr>
          <w:rFonts w:cs="宋体" w:hint="eastAsia"/>
          <w:b/>
        </w:rPr>
        <w:t xml:space="preserve">2-7 </w:t>
      </w:r>
      <w:r>
        <w:rPr>
          <w:rFonts w:cs="宋体" w:hint="eastAsia"/>
          <w:b/>
        </w:rPr>
        <w:t>缺陷等级划分</w:t>
      </w:r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5660"/>
      </w:tblGrid>
      <w:tr w:rsidR="008D05CF">
        <w:trPr>
          <w:trHeight w:val="300"/>
          <w:tblHeader/>
          <w:jc w:val="center"/>
        </w:trPr>
        <w:tc>
          <w:tcPr>
            <w:tcW w:w="2034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缺陷严重等级</w:t>
            </w:r>
          </w:p>
        </w:tc>
        <w:tc>
          <w:tcPr>
            <w:tcW w:w="566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严重程度</w:t>
            </w:r>
          </w:p>
        </w:tc>
      </w:tr>
      <w:tr w:rsidR="008D05CF">
        <w:trPr>
          <w:trHeight w:val="615"/>
          <w:jc w:val="center"/>
        </w:trPr>
        <w:tc>
          <w:tcPr>
            <w:tcW w:w="2034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Low</w:t>
            </w:r>
            <w:r>
              <w:rPr>
                <w:rFonts w:cs="宋体" w:hint="eastAsia"/>
              </w:rPr>
              <w:t>（低）</w:t>
            </w:r>
          </w:p>
        </w:tc>
        <w:tc>
          <w:tcPr>
            <w:tcW w:w="5660" w:type="dxa"/>
            <w:vAlign w:val="center"/>
          </w:tcPr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各种提示框信息使用不统一</w:t>
            </w:r>
            <w:r>
              <w:rPr>
                <w:rFonts w:cs="宋体" w:hint="eastAsia"/>
              </w:rPr>
              <w:t>,</w:t>
            </w:r>
            <w:r>
              <w:rPr>
                <w:rFonts w:cs="宋体" w:hint="eastAsia"/>
              </w:rPr>
              <w:t>未采用行业术语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界面显示或描述建议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光标跳转设置不好，鼠标（光标）定位错误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其他建议性问题</w:t>
            </w:r>
          </w:p>
        </w:tc>
      </w:tr>
      <w:tr w:rsidR="008D05CF">
        <w:trPr>
          <w:trHeight w:val="630"/>
          <w:jc w:val="center"/>
        </w:trPr>
        <w:tc>
          <w:tcPr>
            <w:tcW w:w="2034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Medium</w:t>
            </w:r>
            <w:r>
              <w:rPr>
                <w:rFonts w:cs="宋体" w:hint="eastAsia"/>
              </w:rPr>
              <w:t>（中）</w:t>
            </w:r>
          </w:p>
        </w:tc>
        <w:tc>
          <w:tcPr>
            <w:tcW w:w="5660" w:type="dxa"/>
            <w:vAlign w:val="center"/>
          </w:tcPr>
          <w:p w:rsidR="008D05CF" w:rsidRDefault="00383A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使操作者不方便或遇到麻烦</w:t>
            </w:r>
            <w:r>
              <w:rPr>
                <w:rFonts w:cs="宋体" w:hint="eastAsia"/>
              </w:rPr>
              <w:t>，但它不影响执行工作或功能实现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辅助说明描述不清楚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显示格式不规范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长时间操作未给用户进度提示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提示窗口文字未采用行业术语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可输入区域和只读区域没有明显的区分标志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系统处理未优化</w:t>
            </w:r>
          </w:p>
        </w:tc>
      </w:tr>
      <w:tr w:rsidR="008D05CF">
        <w:trPr>
          <w:trHeight w:val="615"/>
          <w:jc w:val="center"/>
        </w:trPr>
        <w:tc>
          <w:tcPr>
            <w:tcW w:w="2034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t>High</w:t>
            </w:r>
            <w:r>
              <w:rPr>
                <w:rFonts w:cs="宋体" w:hint="eastAsia"/>
              </w:rPr>
              <w:t>（高）</w:t>
            </w:r>
          </w:p>
        </w:tc>
        <w:tc>
          <w:tcPr>
            <w:tcW w:w="5660" w:type="dxa"/>
            <w:vAlign w:val="center"/>
          </w:tcPr>
          <w:p w:rsidR="008D05CF" w:rsidRDefault="00383A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严重地影像系统要求或基本功能的实现</w:t>
            </w:r>
            <w:r>
              <w:rPr>
                <w:rFonts w:cs="宋体" w:hint="eastAsia"/>
              </w:rPr>
              <w:t>，但存在合理的更正办法（重装和重</w:t>
            </w:r>
            <w:proofErr w:type="gramStart"/>
            <w:r>
              <w:rPr>
                <w:rFonts w:cs="宋体" w:hint="eastAsia"/>
              </w:rPr>
              <w:t>启软件</w:t>
            </w:r>
            <w:proofErr w:type="gramEnd"/>
            <w:r>
              <w:rPr>
                <w:rFonts w:cs="宋体" w:hint="eastAsia"/>
              </w:rPr>
              <w:t>不属于更正办法）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界面错误</w:t>
            </w:r>
            <w:r>
              <w:rPr>
                <w:rFonts w:cs="宋体" w:hint="eastAsia"/>
              </w:rPr>
              <w:t>(</w:t>
            </w:r>
            <w:r>
              <w:rPr>
                <w:rFonts w:cs="宋体" w:hint="eastAsia"/>
              </w:rPr>
              <w:t>详细文档</w:t>
            </w:r>
            <w:r>
              <w:rPr>
                <w:rFonts w:cs="宋体" w:hint="eastAsia"/>
              </w:rPr>
              <w:t>)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打印内容、格式错误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删除操作未给出提示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数据输入没有边界值限定或不合理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未限制输入内容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提示信息不太准确</w:t>
            </w:r>
          </w:p>
        </w:tc>
      </w:tr>
      <w:tr w:rsidR="008D05CF">
        <w:trPr>
          <w:trHeight w:val="315"/>
          <w:jc w:val="center"/>
        </w:trPr>
        <w:tc>
          <w:tcPr>
            <w:tcW w:w="2034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/>
              </w:rPr>
              <w:lastRenderedPageBreak/>
              <w:t>Very High</w:t>
            </w:r>
            <w:r>
              <w:rPr>
                <w:rFonts w:cs="宋体" w:hint="eastAsia"/>
              </w:rPr>
              <w:t>（非常高）</w:t>
            </w:r>
          </w:p>
        </w:tc>
        <w:tc>
          <w:tcPr>
            <w:tcW w:w="5660" w:type="dxa"/>
            <w:vAlign w:val="center"/>
          </w:tcPr>
          <w:p w:rsidR="008D05CF" w:rsidRDefault="00383A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严重地影像系统要求或基本功能的实现</w:t>
            </w:r>
            <w:r>
              <w:rPr>
                <w:rFonts w:cs="宋体" w:hint="eastAsia"/>
              </w:rPr>
              <w:t>，且无法更正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功能不符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数据流错误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程序接口错误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轻微的数值计算错误</w:t>
            </w:r>
          </w:p>
        </w:tc>
      </w:tr>
      <w:tr w:rsidR="008D05CF">
        <w:trPr>
          <w:trHeight w:val="315"/>
          <w:jc w:val="center"/>
        </w:trPr>
        <w:tc>
          <w:tcPr>
            <w:tcW w:w="2034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Urgent</w:t>
            </w:r>
            <w:r>
              <w:rPr>
                <w:rFonts w:cs="宋体" w:hint="eastAsia"/>
              </w:rPr>
              <w:t>（紧急）</w:t>
            </w:r>
          </w:p>
        </w:tc>
        <w:tc>
          <w:tcPr>
            <w:tcW w:w="5660" w:type="dxa"/>
            <w:vAlign w:val="center"/>
          </w:tcPr>
          <w:p w:rsidR="008D05CF" w:rsidRDefault="00383A3C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 </w:t>
            </w:r>
            <w:r>
              <w:rPr>
                <w:rFonts w:cs="宋体" w:hint="eastAsia"/>
              </w:rPr>
              <w:t>不能执行正常工作功能或重要功能，使系统崩溃或资源严重不足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由于程序所引起的死机</w:t>
            </w:r>
            <w:r>
              <w:rPr>
                <w:rFonts w:cs="宋体" w:hint="eastAsia"/>
              </w:rPr>
              <w:t>,</w:t>
            </w:r>
            <w:r>
              <w:rPr>
                <w:rFonts w:cs="宋体" w:hint="eastAsia"/>
              </w:rPr>
              <w:t>非法退出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死循环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导致数据库发生死锁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数据通讯错误</w:t>
            </w:r>
          </w:p>
          <w:p w:rsidR="008D05CF" w:rsidRDefault="00383A3C">
            <w:pPr>
              <w:numPr>
                <w:ilvl w:val="0"/>
                <w:numId w:val="6"/>
              </w:numPr>
              <w:rPr>
                <w:rFonts w:cs="宋体"/>
              </w:rPr>
            </w:pPr>
            <w:r>
              <w:rPr>
                <w:rFonts w:cs="宋体" w:hint="eastAsia"/>
              </w:rPr>
              <w:t>严重的数值计算错误</w:t>
            </w:r>
          </w:p>
        </w:tc>
      </w:tr>
    </w:tbl>
    <w:p w:rsidR="008D05CF" w:rsidRDefault="00383A3C">
      <w:pPr>
        <w:pStyle w:val="2"/>
        <w:numPr>
          <w:ilvl w:val="1"/>
          <w:numId w:val="1"/>
        </w:numPr>
      </w:pPr>
      <w:bookmarkStart w:id="75" w:name="_Toc362596419"/>
      <w:bookmarkStart w:id="76" w:name="_Toc358989100"/>
      <w:bookmarkStart w:id="77" w:name="_Toc358202747"/>
      <w:bookmarkStart w:id="78" w:name="_Toc362596309"/>
      <w:bookmarkStart w:id="79" w:name="_Toc11378"/>
      <w:r>
        <w:rPr>
          <w:rFonts w:hint="eastAsia"/>
        </w:rPr>
        <w:t>测试环境</w:t>
      </w:r>
      <w:bookmarkEnd w:id="75"/>
      <w:bookmarkEnd w:id="76"/>
      <w:bookmarkEnd w:id="77"/>
      <w:bookmarkEnd w:id="78"/>
      <w:bookmarkEnd w:id="79"/>
    </w:p>
    <w:p w:rsidR="008D05CF" w:rsidRDefault="00383A3C">
      <w:pPr>
        <w:spacing w:line="440" w:lineRule="exact"/>
        <w:ind w:firstLine="420"/>
        <w:rPr>
          <w:rFonts w:cs="宋体"/>
          <w:sz w:val="24"/>
          <w:szCs w:val="20"/>
        </w:rPr>
      </w:pPr>
      <w:r>
        <w:rPr>
          <w:rFonts w:cs="宋体" w:hint="eastAsia"/>
          <w:sz w:val="24"/>
          <w:szCs w:val="20"/>
        </w:rPr>
        <w:t>测试环境如表</w:t>
      </w:r>
      <w:r>
        <w:rPr>
          <w:rFonts w:cs="宋体" w:hint="eastAsia"/>
          <w:sz w:val="24"/>
          <w:szCs w:val="20"/>
        </w:rPr>
        <w:t>2-8</w:t>
      </w:r>
      <w:r>
        <w:rPr>
          <w:rFonts w:cs="宋体" w:hint="eastAsia"/>
          <w:sz w:val="24"/>
          <w:szCs w:val="20"/>
        </w:rPr>
        <w:t>所示。</w:t>
      </w:r>
    </w:p>
    <w:p w:rsidR="008D05CF" w:rsidRDefault="00383A3C">
      <w:pPr>
        <w:spacing w:line="440" w:lineRule="exact"/>
        <w:jc w:val="center"/>
        <w:rPr>
          <w:rFonts w:cs="宋体"/>
          <w:b/>
        </w:rPr>
      </w:pPr>
      <w:r>
        <w:rPr>
          <w:rFonts w:cs="宋体" w:hint="eastAsia"/>
          <w:b/>
        </w:rPr>
        <w:t>表</w:t>
      </w:r>
      <w:r>
        <w:rPr>
          <w:rFonts w:cs="宋体" w:hint="eastAsia"/>
          <w:b/>
        </w:rPr>
        <w:t xml:space="preserve">2-8 </w:t>
      </w:r>
      <w:r>
        <w:rPr>
          <w:rFonts w:cs="宋体" w:hint="eastAsia"/>
          <w:b/>
        </w:rPr>
        <w:t>软</w:t>
      </w:r>
      <w:r>
        <w:rPr>
          <w:rFonts w:cs="宋体" w:hint="eastAsia"/>
          <w:b/>
        </w:rPr>
        <w:t>/</w:t>
      </w:r>
      <w:r>
        <w:rPr>
          <w:rFonts w:cs="宋体" w:hint="eastAsia"/>
          <w:b/>
        </w:rPr>
        <w:t>硬件配置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700"/>
        <w:gridCol w:w="4792"/>
      </w:tblGrid>
      <w:tr w:rsidR="008D05CF">
        <w:trPr>
          <w:trHeight w:val="360"/>
          <w:jc w:val="center"/>
        </w:trPr>
        <w:tc>
          <w:tcPr>
            <w:tcW w:w="1008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设备</w:t>
            </w:r>
          </w:p>
        </w:tc>
        <w:tc>
          <w:tcPr>
            <w:tcW w:w="270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硬件配置</w:t>
            </w:r>
          </w:p>
        </w:tc>
        <w:tc>
          <w:tcPr>
            <w:tcW w:w="4792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软件配置</w:t>
            </w:r>
          </w:p>
        </w:tc>
      </w:tr>
      <w:tr w:rsidR="008D05CF">
        <w:trPr>
          <w:trHeight w:val="1183"/>
          <w:jc w:val="center"/>
        </w:trPr>
        <w:tc>
          <w:tcPr>
            <w:tcW w:w="1008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服务器</w:t>
            </w:r>
          </w:p>
        </w:tc>
        <w:tc>
          <w:tcPr>
            <w:tcW w:w="270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Inter</w:t>
            </w:r>
            <w:r>
              <w:rPr>
                <w:rFonts w:cs="宋体" w:hint="eastAsia"/>
              </w:rPr>
              <w:t>（</w:t>
            </w:r>
            <w:r>
              <w:rPr>
                <w:rFonts w:cs="宋体" w:hint="eastAsia"/>
              </w:rPr>
              <w:t>R</w:t>
            </w:r>
            <w:r>
              <w:rPr>
                <w:rFonts w:cs="宋体" w:hint="eastAsia"/>
              </w:rPr>
              <w:t>）</w:t>
            </w:r>
            <w:r>
              <w:rPr>
                <w:rFonts w:cs="宋体" w:hint="eastAsia"/>
              </w:rPr>
              <w:t>Core</w:t>
            </w:r>
            <w:r>
              <w:rPr>
                <w:rFonts w:cs="宋体" w:hint="eastAsia"/>
              </w:rPr>
              <w:t>（</w:t>
            </w:r>
            <w:r>
              <w:rPr>
                <w:rFonts w:cs="宋体" w:hint="eastAsia"/>
              </w:rPr>
              <w:t>TM</w:t>
            </w:r>
            <w:r>
              <w:rPr>
                <w:rFonts w:cs="宋体" w:hint="eastAsia"/>
              </w:rPr>
              <w:t>）</w:t>
            </w:r>
            <w:r>
              <w:rPr>
                <w:rFonts w:cs="宋体" w:hint="eastAsia"/>
              </w:rPr>
              <w:t xml:space="preserve">i5-2410M CPU@2.30GHz </w:t>
            </w:r>
            <w:r>
              <w:rPr>
                <w:rFonts w:cs="宋体" w:hint="eastAsia"/>
              </w:rPr>
              <w:t>，</w:t>
            </w:r>
            <w:r>
              <w:rPr>
                <w:rFonts w:cs="宋体" w:hint="eastAsia"/>
              </w:rPr>
              <w:t>2.00GB</w:t>
            </w:r>
            <w:r>
              <w:rPr>
                <w:rFonts w:cs="宋体" w:hint="eastAsia"/>
              </w:rPr>
              <w:t>内存</w:t>
            </w:r>
          </w:p>
        </w:tc>
        <w:tc>
          <w:tcPr>
            <w:tcW w:w="4792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系统：</w:t>
            </w:r>
            <w:r>
              <w:rPr>
                <w:rFonts w:cs="宋体" w:hint="eastAsia"/>
              </w:rPr>
              <w:t xml:space="preserve">Microsoft Windows </w:t>
            </w:r>
            <w:r>
              <w:rPr>
                <w:rFonts w:cs="宋体" w:hint="eastAsia"/>
              </w:rPr>
              <w:t>10</w:t>
            </w:r>
          </w:p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浏览器：</w:t>
            </w:r>
            <w:r>
              <w:rPr>
                <w:rFonts w:cs="宋体" w:hint="eastAsia"/>
              </w:rPr>
              <w:t>Google Chrome</w:t>
            </w:r>
          </w:p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服务器：</w:t>
            </w:r>
            <w:r>
              <w:rPr>
                <w:rFonts w:cs="宋体" w:hint="eastAsia"/>
              </w:rPr>
              <w:t>wampserver2.2d-x32</w:t>
            </w:r>
          </w:p>
        </w:tc>
      </w:tr>
      <w:tr w:rsidR="008D05CF">
        <w:trPr>
          <w:trHeight w:val="988"/>
          <w:jc w:val="center"/>
        </w:trPr>
        <w:tc>
          <w:tcPr>
            <w:tcW w:w="1008" w:type="dxa"/>
            <w:vMerge w:val="restart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客户端</w:t>
            </w:r>
          </w:p>
        </w:tc>
        <w:tc>
          <w:tcPr>
            <w:tcW w:w="270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Inter</w:t>
            </w:r>
            <w:r>
              <w:rPr>
                <w:rFonts w:cs="宋体" w:hint="eastAsia"/>
              </w:rPr>
              <w:t>（</w:t>
            </w:r>
            <w:r>
              <w:rPr>
                <w:rFonts w:cs="宋体" w:hint="eastAsia"/>
              </w:rPr>
              <w:t>R</w:t>
            </w:r>
            <w:r>
              <w:rPr>
                <w:rFonts w:cs="宋体" w:hint="eastAsia"/>
              </w:rPr>
              <w:t>）</w:t>
            </w:r>
            <w:r>
              <w:rPr>
                <w:rFonts w:cs="宋体" w:hint="eastAsia"/>
              </w:rPr>
              <w:t>Core</w:t>
            </w:r>
            <w:r>
              <w:rPr>
                <w:rFonts w:cs="宋体" w:hint="eastAsia"/>
              </w:rPr>
              <w:t>（</w:t>
            </w:r>
            <w:r>
              <w:rPr>
                <w:rFonts w:cs="宋体" w:hint="eastAsia"/>
              </w:rPr>
              <w:t>TM</w:t>
            </w:r>
            <w:r>
              <w:rPr>
                <w:rFonts w:cs="宋体" w:hint="eastAsia"/>
              </w:rPr>
              <w:t>）</w:t>
            </w:r>
            <w:r>
              <w:rPr>
                <w:rFonts w:cs="宋体" w:hint="eastAsia"/>
              </w:rPr>
              <w:t>i</w:t>
            </w:r>
            <w:r>
              <w:rPr>
                <w:rFonts w:cs="宋体" w:hint="eastAsia"/>
              </w:rPr>
              <w:t>5</w:t>
            </w:r>
            <w:r>
              <w:rPr>
                <w:rFonts w:cs="宋体" w:hint="eastAsia"/>
              </w:rPr>
              <w:t>-</w:t>
            </w:r>
            <w:r>
              <w:rPr>
                <w:rFonts w:cs="宋体" w:hint="eastAsia"/>
              </w:rPr>
              <w:t>8033</w:t>
            </w:r>
            <w:r>
              <w:rPr>
                <w:rFonts w:cs="宋体" w:hint="eastAsia"/>
              </w:rPr>
              <w:t xml:space="preserve"> CPU@2.20GHz 2.20GHz </w:t>
            </w:r>
            <w:r>
              <w:rPr>
                <w:rFonts w:cs="宋体" w:hint="eastAsia"/>
              </w:rPr>
              <w:t>，</w:t>
            </w:r>
            <w:r>
              <w:rPr>
                <w:rFonts w:cs="宋体" w:hint="eastAsia"/>
              </w:rPr>
              <w:t>4.00GB</w:t>
            </w:r>
            <w:r>
              <w:rPr>
                <w:rFonts w:cs="宋体" w:hint="eastAsia"/>
              </w:rPr>
              <w:t>内存</w:t>
            </w:r>
          </w:p>
        </w:tc>
        <w:tc>
          <w:tcPr>
            <w:tcW w:w="4792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系统：</w:t>
            </w:r>
            <w:r>
              <w:rPr>
                <w:rFonts w:cs="宋体" w:hint="eastAsia"/>
              </w:rPr>
              <w:t xml:space="preserve">Microsoft Windows </w:t>
            </w:r>
            <w:r>
              <w:rPr>
                <w:rFonts w:cs="宋体" w:hint="eastAsia"/>
              </w:rPr>
              <w:t>10</w:t>
            </w:r>
          </w:p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 xml:space="preserve">   Microsoft Windows 7</w:t>
            </w:r>
          </w:p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浏览器：</w:t>
            </w:r>
            <w:r>
              <w:rPr>
                <w:rFonts w:cs="宋体" w:hint="eastAsia"/>
              </w:rPr>
              <w:t>Google Chrome</w:t>
            </w:r>
          </w:p>
        </w:tc>
      </w:tr>
      <w:tr w:rsidR="008D05CF">
        <w:trPr>
          <w:trHeight w:val="988"/>
          <w:jc w:val="center"/>
        </w:trPr>
        <w:tc>
          <w:tcPr>
            <w:tcW w:w="1008" w:type="dxa"/>
            <w:vMerge/>
            <w:vAlign w:val="center"/>
          </w:tcPr>
          <w:p w:rsidR="008D05CF" w:rsidRDefault="008D05CF">
            <w:pPr>
              <w:jc w:val="center"/>
              <w:rPr>
                <w:rFonts w:cs="宋体"/>
              </w:rPr>
            </w:pPr>
          </w:p>
        </w:tc>
        <w:tc>
          <w:tcPr>
            <w:tcW w:w="2700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Inter</w:t>
            </w:r>
            <w:r>
              <w:rPr>
                <w:rFonts w:cs="宋体" w:hint="eastAsia"/>
              </w:rPr>
              <w:t>（</w:t>
            </w:r>
            <w:r>
              <w:rPr>
                <w:rFonts w:cs="宋体" w:hint="eastAsia"/>
              </w:rPr>
              <w:t>R</w:t>
            </w:r>
            <w:r>
              <w:rPr>
                <w:rFonts w:cs="宋体" w:hint="eastAsia"/>
              </w:rPr>
              <w:t>）</w:t>
            </w:r>
            <w:r>
              <w:rPr>
                <w:rFonts w:cs="宋体" w:hint="eastAsia"/>
              </w:rPr>
              <w:t>Core</w:t>
            </w:r>
            <w:r>
              <w:rPr>
                <w:rFonts w:cs="宋体" w:hint="eastAsia"/>
              </w:rPr>
              <w:t>（</w:t>
            </w:r>
            <w:r>
              <w:rPr>
                <w:rFonts w:cs="宋体" w:hint="eastAsia"/>
              </w:rPr>
              <w:t>TM</w:t>
            </w:r>
            <w:r>
              <w:rPr>
                <w:rFonts w:cs="宋体" w:hint="eastAsia"/>
              </w:rPr>
              <w:t>）</w:t>
            </w:r>
            <w:r>
              <w:rPr>
                <w:rFonts w:cs="宋体" w:hint="eastAsia"/>
              </w:rPr>
              <w:t>i</w:t>
            </w:r>
            <w:r>
              <w:rPr>
                <w:rFonts w:cs="宋体" w:hint="eastAsia"/>
              </w:rPr>
              <w:t>5-8033</w:t>
            </w:r>
            <w:r>
              <w:rPr>
                <w:rFonts w:cs="宋体" w:hint="eastAsia"/>
              </w:rPr>
              <w:t xml:space="preserve"> CPU@2.20GHz 2.20GHz </w:t>
            </w:r>
            <w:r>
              <w:rPr>
                <w:rFonts w:cs="宋体" w:hint="eastAsia"/>
              </w:rPr>
              <w:t>，</w:t>
            </w:r>
            <w:r>
              <w:rPr>
                <w:rFonts w:cs="宋体" w:hint="eastAsia"/>
              </w:rPr>
              <w:t>4.00GB</w:t>
            </w:r>
            <w:r>
              <w:rPr>
                <w:rFonts w:cs="宋体" w:hint="eastAsia"/>
              </w:rPr>
              <w:t>内存</w:t>
            </w:r>
          </w:p>
        </w:tc>
        <w:tc>
          <w:tcPr>
            <w:tcW w:w="4792" w:type="dxa"/>
            <w:vAlign w:val="center"/>
          </w:tcPr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系统：</w:t>
            </w:r>
            <w:r>
              <w:rPr>
                <w:rFonts w:cs="宋体" w:hint="eastAsia"/>
              </w:rPr>
              <w:t xml:space="preserve">Microsoft Windows </w:t>
            </w:r>
            <w:r>
              <w:rPr>
                <w:rFonts w:cs="宋体" w:hint="eastAsia"/>
              </w:rPr>
              <w:t>10</w:t>
            </w:r>
          </w:p>
          <w:p w:rsidR="008D05CF" w:rsidRDefault="00383A3C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浏览器：</w:t>
            </w:r>
            <w:r>
              <w:rPr>
                <w:rFonts w:cs="宋体" w:hint="eastAsia"/>
              </w:rPr>
              <w:t>Google Chrome</w:t>
            </w:r>
          </w:p>
        </w:tc>
      </w:tr>
    </w:tbl>
    <w:p w:rsidR="008D05CF" w:rsidRDefault="008D05CF"/>
    <w:sectPr w:rsidR="008D05CF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A3C" w:rsidRDefault="00383A3C">
      <w:r>
        <w:separator/>
      </w:r>
    </w:p>
  </w:endnote>
  <w:endnote w:type="continuationSeparator" w:id="0">
    <w:p w:rsidR="00383A3C" w:rsidRDefault="0038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5CF" w:rsidRDefault="00383A3C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D05CF" w:rsidRDefault="00383A3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Z9rQEAAD8DAAAOAAAAZHJzL2Uyb0RvYy54bWysUs1qGzEQvgfyDkL3WhsHilm8DgkhJVDS&#10;QpIHkLWSV6A/NIp3/QLpG/TUS+99Lj9HRvKukzS30os0mhl9M983s7wYrCFbGUF719CzWUWJdMK3&#10;2m0a+vhw82lBCSTuWm68kw3dSaAXq9OTZR9qOfedN62MBEEc1H1oaJdSqBkD0UnLYeaDdBhUPlqe&#10;8Bk3rI28R3Rr2LyqPrPexzZELyQAeq8PQboq+EpJkb4pBTIR01DsLZUzlnOdT7Za8noTeei0GNvg&#10;/9CF5dph0SPUNU+cPEX9AcpqET14lWbCW+aV0kIWDsjmrPqLzX3HgyxcUBwIR5ng/8GKu+33SHTb&#10;0HNKHLc4ov3PH/tff/a/n8l5lqcPUGPWfcC8NFz5Acc8+QGdmfWgos038iEYR6F3R3HlkIjInxbz&#10;xaLCkMDY9EB89vo9REhfpLckGw2NOL0iKt9+hXRInVJyNedvtDFlgsa9cyBm9rDc+6HHbKVhPYyE&#10;1r7dIZ8eB99Qh5tJibl1qGvekcmIk7EejVwDwuVTwsKln4x6gBqL4ZQKo3Gj8hq8fZes171fvQAA&#10;AP//AwBQSwMEFAAGAAgAAAAhAAxK8O7WAAAABQEAAA8AAABkcnMvZG93bnJldi54bWxMj0FrwzAM&#10;he+D/gejwm6r0x62kMUppdBLb+vGYDc3VuMwWw62myb/ftoYbBehxxNP36u3k3dixJj6QArWqwIE&#10;UhtMT52Ct9fDQwkiZU1Gu0CoYMYE22ZxV+vKhBu94HjKneAQSpVWYHMeKilTa9HrtAoDEnuXEL3O&#10;LGMnTdQ3DvdOboriUXrdE3+wesC9xfbzdPUKnqb3gEPCPX5cxjbafi7dcVbqfjntnkFknPLfMXzj&#10;Mzo0zHQOVzJJOAVcJP9M9jZlyfL8u8imlv/pmy8AAAD//wMAUEsBAi0AFAAGAAgAAAAhALaDOJL+&#10;AAAA4QEAABMAAAAAAAAAAAAAAAAAAAAAAFtDb250ZW50X1R5cGVzXS54bWxQSwECLQAUAAYACAAA&#10;ACEAOP0h/9YAAACUAQAACwAAAAAAAAAAAAAAAAAvAQAAX3JlbHMvLnJlbHNQSwECLQAUAAYACAAA&#10;ACEAns8mfa0BAAA/AwAADgAAAAAAAAAAAAAAAAAuAgAAZHJzL2Uyb0RvYy54bWxQSwECLQAUAAYA&#10;CAAAACEADErw7tYAAAAFAQAADwAAAAAAAAAAAAAAAAAHBAAAZHJzL2Rvd25yZXYueG1sUEsFBgAA&#10;AAAEAAQA8wAAAAoFAAAAAA==&#10;" filled="f" stroked="f">
              <v:textbox style="mso-fit-shape-to-text:t" inset="0,0,0,0">
                <w:txbxContent>
                  <w:p w:rsidR="008D05CF" w:rsidRDefault="00383A3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A3C" w:rsidRDefault="00383A3C">
      <w:r>
        <w:separator/>
      </w:r>
    </w:p>
  </w:footnote>
  <w:footnote w:type="continuationSeparator" w:id="0">
    <w:p w:rsidR="00383A3C" w:rsidRDefault="0038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9"/>
    <w:multiLevelType w:val="singleLevel"/>
    <w:tmpl w:val="000000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1D"/>
    <w:multiLevelType w:val="singleLevel"/>
    <w:tmpl w:val="000000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21"/>
    <w:multiLevelType w:val="multilevel"/>
    <w:tmpl w:val="0000002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1560"/>
        </w:tabs>
        <w:ind w:left="1560" w:hanging="567"/>
      </w:p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DB2DBC"/>
    <w:rsid w:val="0030207E"/>
    <w:rsid w:val="00383A3C"/>
    <w:rsid w:val="008D05CF"/>
    <w:rsid w:val="00A57DDE"/>
    <w:rsid w:val="00AD5637"/>
    <w:rsid w:val="2ADB2DBC"/>
    <w:rsid w:val="752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67BDF"/>
  <w15:docId w15:val="{CDBBD80B-9C2F-45EE-8576-D90FC9E4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1">
    <w:name w:val="toc 1"/>
    <w:basedOn w:val="a"/>
    <w:next w:val="a"/>
    <w:pPr>
      <w:tabs>
        <w:tab w:val="left" w:pos="420"/>
        <w:tab w:val="right" w:leader="dot" w:pos="8296"/>
      </w:tabs>
      <w:jc w:val="center"/>
    </w:pPr>
    <w:rPr>
      <w:sz w:val="44"/>
      <w:szCs w:val="44"/>
    </w:rPr>
  </w:style>
  <w:style w:type="paragraph" w:styleId="TOC2">
    <w:name w:val="toc 2"/>
    <w:basedOn w:val="a"/>
    <w:next w:val="a"/>
    <w:pPr>
      <w:ind w:leftChars="200" w:left="420"/>
    </w:pPr>
  </w:style>
  <w:style w:type="character" w:styleId="a4">
    <w:name w:val="Hyperlink"/>
    <w:rPr>
      <w:color w:val="0000FF"/>
      <w:u w:val="single"/>
    </w:rPr>
  </w:style>
  <w:style w:type="paragraph" w:customStyle="1" w:styleId="21">
    <w:name w:val="样式 首行缩进:  2 字符1"/>
    <w:basedOn w:val="a"/>
    <w:pPr>
      <w:ind w:firstLineChars="200" w:firstLine="420"/>
    </w:pPr>
    <w:rPr>
      <w:rFonts w:cs="宋体"/>
      <w:sz w:val="24"/>
      <w:szCs w:val="20"/>
    </w:rPr>
  </w:style>
  <w:style w:type="paragraph" w:customStyle="1" w:styleId="212">
    <w:name w:val="样式 样式 首行缩进:  2 字符1 + 首行缩进:  2 字符"/>
    <w:basedOn w:val="21"/>
    <w:pPr>
      <w:spacing w:line="440" w:lineRule="exact"/>
      <w:ind w:firstLine="20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39054-A8CE-48F9-9434-9950E2D5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°。零碎゛記忆 。°</dc:creator>
  <cp:lastModifiedBy>玉林 刘</cp:lastModifiedBy>
  <cp:revision>2</cp:revision>
  <dcterms:created xsi:type="dcterms:W3CDTF">2019-07-02T06:28:00Z</dcterms:created>
  <dcterms:modified xsi:type="dcterms:W3CDTF">2019-07-02T06:28:00Z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