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201918010403-Kaylin-week10-report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2022//12/16 (week 10)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that the course selection information cannot be synchronized to the back-end database after the modification on the front-end.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searching, editing and deleting teachers’ personal information.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student profile picture upload function.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changing user password.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uploaded student profile picture cannot be displayed normally on the page.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teacher profile picture upload function.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Improve the course selection function.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student information management page.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teacher information management page.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0248C179"/>
    <w:multiLevelType w:val="singleLevel"/>
    <w:tmpl w:val="0248C179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5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25B654F3"/>
    <w:multiLevelType w:val="singleLevel"/>
    <w:tmpl w:val="25B654F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">
    <w:nsid w:val="72183CF9"/>
    <w:multiLevelType w:val="singleLevel"/>
    <w:tmpl w:val="72183CF9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7B1B18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142</Words>
  <Characters>906</Characters>
  <TotalTime>0</TotalTime>
  <ScaleCrop>false</ScaleCrop>
  <LinksUpToDate>false</LinksUpToDate>
  <CharactersWithSpaces>1023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2023-01-13T05:24:00Z</dcterms:created>
  <dc:creator>Apache POI</dc:creator>
  <cp:lastModifiedBy>zzz</cp:lastModifiedBy>
  <dcterms:modified xsi:type="dcterms:W3CDTF">2023-01-13T05:40:12Z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0782A7855EEC442F8B1D6D1C55C4BAEC</vt:lpwstr>
  </property>
</Properties>
</file>