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工作总结与计划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一丶</w:t>
      </w:r>
      <w:r>
        <w:rPr>
          <w:rFonts w:hint="eastAsia"/>
        </w:rPr>
        <w:t>本周工作总结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工作概述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这个星期忙着预习考试 没有做与前端学习相关的事 .</w:t>
      </w:r>
    </w:p>
    <w:p>
      <w:pPr>
        <w:rPr>
          <w:rFonts w:hint="eastAsia"/>
        </w:rPr>
      </w:pPr>
      <w:r>
        <w:rPr>
          <w:rFonts w:hint="eastAsia"/>
        </w:rPr>
        <w:t>2.工作内容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准备期末考试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下周周的工作计划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工作概述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期末考完正式开始前端的学习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工作内容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把任务大概内容条理搞清楚</w:t>
      </w:r>
      <w:r>
        <w:rPr>
          <w:rFonts w:hint="eastAsia"/>
          <w:lang w:val="en-US" w:eastAsia="zh-CN"/>
        </w:rPr>
        <w:t xml:space="preserve"> 然后准备着手做任务</w:t>
      </w:r>
    </w:p>
    <w:p>
      <w:pPr>
        <w:rPr>
          <w:rFonts w:hint="eastAsia"/>
        </w:rPr>
      </w:pPr>
      <w:r>
        <w:rPr>
          <w:rFonts w:hint="eastAsia"/>
        </w:rPr>
        <w:t>心得与体会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温故而知新</w:t>
      </w:r>
      <w:r>
        <w:rPr>
          <w:rFonts w:hint="eastAsia"/>
          <w:lang w:val="en-US" w:eastAsia="zh-CN"/>
        </w:rPr>
        <w:t xml:space="preserve"> 感觉这个星期没学习都快忘了--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F25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拾荒者</cp:lastModifiedBy>
  <dcterms:modified xsi:type="dcterms:W3CDTF">2019-06-30T13:27:35Z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