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1.5	Table 2 Stepwise Summary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column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p&lt;0.01(Weight)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p&lt;0.05(Weight)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53.72%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57.85%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25.62%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25.62%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51.24%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66.12%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6.82%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2021-08-05T21:47:13Z</dcterms:modified>
  <cp:category/>
</cp:coreProperties>
</file>