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这是一个0及标题</w:t>
      </w:r>
    </w:p>
    <w:p>
      <w:pPr>
        <w:pStyle w:val="Heading1"/>
      </w:pPr>
      <w:r>
        <w:t>这是一个1及标题</w:t>
      </w:r>
    </w:p>
    <w:p>
      <w:pPr>
        <w:pStyle w:val="Heading2"/>
      </w:pPr>
      <w:r>
        <w:t>这是一个2及标题</w:t>
      </w:r>
    </w:p>
    <w:p>
      <w:pPr>
        <w:pStyle w:val="Heading3"/>
      </w:pPr>
      <w:r>
        <w:t>这是一个3及标题</w:t>
      </w:r>
    </w:p>
    <w:p>
      <w:pPr>
        <w:pStyle w:val="Heading4"/>
      </w:pPr>
      <w:r>
        <w:t>这是一个4及标题</w:t>
      </w:r>
    </w:p>
    <w:p>
      <w:pPr>
        <w:pStyle w:val="Heading5"/>
      </w:pPr>
      <w:r>
        <w:t>这是一个5及标题</w:t>
      </w:r>
    </w:p>
    <w:p>
      <w:pPr>
        <w:pStyle w:val="Heading6"/>
      </w:pPr>
      <w:r>
        <w:t>这是一个6及标题</w:t>
      </w:r>
    </w:p>
    <w:p>
      <w:pPr>
        <w:pStyle w:val="Heading7"/>
      </w:pPr>
      <w:r>
        <w:t>这是一个7及标题</w:t>
      </w:r>
    </w:p>
    <w:p>
      <w:pPr>
        <w:pStyle w:val="Heading8"/>
      </w:pPr>
      <w:r>
        <w:t>这是一个8及标题</w:t>
      </w:r>
    </w:p>
    <w:p>
      <w:pPr>
        <w:pStyle w:val="Heading9"/>
      </w:pPr>
      <w:r>
        <w:t>这是一个9及标题</w:t>
      </w:r>
    </w:p>
    <w:p>
      <w:pPr>
        <w:pStyle w:val="Title"/>
      </w:pPr>
      <w:r>
        <w:t>这是一个默认的标题</w:t>
      </w:r>
    </w:p>
    <w:p>
      <w:r>
        <w:t>这是一个默认的段落</w:t>
      </w:r>
    </w:p>
    <w:p>
      <w:r>
        <w:drawing>
          <wp:inline xmlns:a="http://schemas.openxmlformats.org/drawingml/2006/main" xmlns:pic="http://schemas.openxmlformats.org/drawingml/2006/picture">
            <wp:extent cx="3175000" cy="3175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c1fbed4dc4972c1fa89b336cee5e581_250_25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3175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