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9C3" w14:textId="622BE6B2" w:rsidR="00635E7E" w:rsidRPr="00F83EBC" w:rsidRDefault="006D0C0E" w:rsidP="006D0C0E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 w:rsidR="00F83EBC" w:rsidRPr="00F83EBC">
        <w:rPr>
          <w:rFonts w:hint="eastAsia"/>
          <w:b/>
          <w:sz w:val="32"/>
        </w:rPr>
        <w:t>作业</w:t>
      </w:r>
      <w:r w:rsidR="00241E7D">
        <w:rPr>
          <w:rFonts w:hint="eastAsia"/>
          <w:b/>
          <w:sz w:val="32"/>
        </w:rPr>
        <w:t>-</w:t>
      </w:r>
      <w:r w:rsidR="00EA5455">
        <w:rPr>
          <w:b/>
          <w:sz w:val="32"/>
        </w:rPr>
        <w:t>4</w:t>
      </w:r>
    </w:p>
    <w:p w14:paraId="3398DF38" w14:textId="5F951E17" w:rsidR="00F83EBC" w:rsidRDefault="00F83EBC" w:rsidP="00F83EBC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 w:rsidR="00DF357D"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sz w:val="28"/>
          <w:u w:val="single"/>
        </w:rPr>
        <w:t xml:space="preserve"> 2022.04.</w:t>
      </w:r>
      <w:r w:rsidR="00754C65">
        <w:rPr>
          <w:sz w:val="28"/>
          <w:u w:val="single"/>
        </w:rPr>
        <w:t>2</w:t>
      </w:r>
      <w:r w:rsidR="00EA5455">
        <w:rPr>
          <w:sz w:val="28"/>
          <w:u w:val="single"/>
        </w:rPr>
        <w:t>5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0AB835B9" w14:textId="77777777" w:rsidR="00F83EBC" w:rsidRPr="00D76BEE" w:rsidRDefault="00D76BEE" w:rsidP="00286825">
      <w:pPr>
        <w:pStyle w:val="a7"/>
        <w:numPr>
          <w:ilvl w:val="0"/>
          <w:numId w:val="1"/>
        </w:numPr>
        <w:spacing w:before="240"/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实验名称及内容</w:t>
      </w:r>
    </w:p>
    <w:p w14:paraId="57F1B909" w14:textId="65B89580" w:rsidR="00D76BEE" w:rsidRPr="00470A61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Assignment</w:t>
      </w:r>
      <w:r w:rsidR="00EA5455">
        <w:rPr>
          <w:sz w:val="28"/>
        </w:rPr>
        <w:t>4</w:t>
      </w:r>
      <w:r>
        <w:rPr>
          <w:rFonts w:hint="eastAsia"/>
          <w:sz w:val="28"/>
        </w:rPr>
        <w:t>：</w:t>
      </w:r>
      <w:r w:rsidR="00EA5455" w:rsidRPr="00EA5455">
        <w:rPr>
          <w:rFonts w:hint="eastAsia"/>
          <w:i/>
          <w:iCs/>
          <w:sz w:val="28"/>
          <w:u w:val="single"/>
        </w:rPr>
        <w:t>udpchatting</w:t>
      </w:r>
    </w:p>
    <w:p w14:paraId="01F87551" w14:textId="14F22D68" w:rsidR="00DF357D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winsock</w:t>
      </w:r>
      <w:r>
        <w:rPr>
          <w:rFonts w:hint="eastAsia"/>
          <w:sz w:val="28"/>
        </w:rPr>
        <w:t>编程，</w:t>
      </w:r>
      <w:r w:rsidR="00995C89">
        <w:rPr>
          <w:rFonts w:hint="eastAsia"/>
          <w:sz w:val="28"/>
        </w:rPr>
        <w:t>主要目标任务为：</w:t>
      </w:r>
    </w:p>
    <w:p w14:paraId="3D937BBF" w14:textId="3315934A" w:rsidR="008A7B13" w:rsidRDefault="00470A61" w:rsidP="008A7B13">
      <w:pPr>
        <w:autoSpaceDE w:val="0"/>
        <w:autoSpaceDN w:val="0"/>
        <w:adjustRightInd w:val="0"/>
        <w:ind w:firstLine="420"/>
        <w:rPr>
          <w:rFonts w:ascii="宋体" w:eastAsia="宋体" w:cs="宋体"/>
          <w:kern w:val="0"/>
          <w:sz w:val="20"/>
          <w:szCs w:val="20"/>
        </w:rPr>
      </w:pPr>
      <w:r w:rsidRPr="00C76587">
        <w:rPr>
          <w:rFonts w:ascii="宋体" w:eastAsia="宋体" w:cs="宋体"/>
          <w:b/>
          <w:bCs/>
          <w:kern w:val="0"/>
          <w:sz w:val="20"/>
          <w:szCs w:val="20"/>
        </w:rPr>
        <w:t>Task</w:t>
      </w:r>
      <w:r w:rsidR="008A7B13" w:rsidRPr="00470A61">
        <w:rPr>
          <w:rFonts w:ascii="宋体" w:eastAsia="宋体" w:cs="宋体"/>
          <w:kern w:val="0"/>
          <w:sz w:val="20"/>
          <w:szCs w:val="20"/>
        </w:rPr>
        <w:t>: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 </w:t>
      </w:r>
      <w:r w:rsidR="008A7B13">
        <w:rPr>
          <w:rFonts w:ascii="宋体" w:eastAsia="宋体" w:cs="宋体" w:hint="eastAsia"/>
          <w:kern w:val="0"/>
          <w:sz w:val="20"/>
          <w:szCs w:val="20"/>
        </w:rPr>
        <w:t>W</w:t>
      </w:r>
      <w:r w:rsidR="008A7B13" w:rsidRPr="00377CF8">
        <w:rPr>
          <w:rFonts w:ascii="宋体" w:eastAsia="宋体" w:cs="宋体"/>
          <w:kern w:val="0"/>
          <w:sz w:val="20"/>
          <w:szCs w:val="20"/>
        </w:rPr>
        <w:t xml:space="preserve">rite a 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chatting </w:t>
      </w:r>
      <w:r w:rsidR="008A7B13" w:rsidRPr="00377CF8">
        <w:rPr>
          <w:rFonts w:ascii="宋体" w:eastAsia="宋体" w:cs="宋体"/>
          <w:kern w:val="0"/>
          <w:sz w:val="20"/>
          <w:szCs w:val="20"/>
        </w:rPr>
        <w:t>program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 using </w:t>
      </w:r>
      <w:r w:rsidR="008A7B13" w:rsidRPr="008A7B13">
        <w:rPr>
          <w:rFonts w:ascii="宋体" w:eastAsia="宋体" w:cs="宋体"/>
          <w:kern w:val="0"/>
          <w:sz w:val="20"/>
          <w:szCs w:val="20"/>
        </w:rPr>
        <w:t>datagram socket and UDP protocol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. People using your chatting program can send message to each other, as long as the </w:t>
      </w:r>
      <w:r w:rsidR="008A7B13" w:rsidRPr="008A7B13">
        <w:rPr>
          <w:rFonts w:ascii="宋体" w:eastAsia="宋体" w:cs="宋体"/>
          <w:kern w:val="0"/>
          <w:sz w:val="20"/>
          <w:szCs w:val="20"/>
        </w:rPr>
        <w:t>IP address and Port number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 are known to each other, and the program is running.</w:t>
      </w:r>
    </w:p>
    <w:p w14:paraId="5DC04789" w14:textId="77777777" w:rsidR="004D0D18" w:rsidRDefault="004D0D18" w:rsidP="008A7B13">
      <w:pPr>
        <w:autoSpaceDE w:val="0"/>
        <w:autoSpaceDN w:val="0"/>
        <w:adjustRightInd w:val="0"/>
        <w:ind w:firstLine="420"/>
        <w:rPr>
          <w:rFonts w:ascii="宋体" w:eastAsia="宋体" w:cs="宋体"/>
          <w:kern w:val="0"/>
          <w:sz w:val="20"/>
          <w:szCs w:val="20"/>
        </w:rPr>
      </w:pPr>
    </w:p>
    <w:p w14:paraId="443766AB" w14:textId="116C0819" w:rsidR="00470A61" w:rsidRPr="002F4867" w:rsidRDefault="00470A61" w:rsidP="008A7B13">
      <w:pPr>
        <w:autoSpaceDE w:val="0"/>
        <w:autoSpaceDN w:val="0"/>
        <w:adjustRightInd w:val="0"/>
        <w:ind w:firstLine="420"/>
        <w:rPr>
          <w:rFonts w:ascii="宋体" w:eastAsia="宋体" w:cs="宋体"/>
          <w:b/>
          <w:bCs/>
          <w:kern w:val="0"/>
          <w:sz w:val="20"/>
          <w:szCs w:val="20"/>
        </w:rPr>
      </w:pPr>
      <w:r w:rsidRPr="002F4867">
        <w:rPr>
          <w:rFonts w:ascii="宋体" w:eastAsia="宋体" w:cs="宋体"/>
          <w:b/>
          <w:bCs/>
          <w:kern w:val="0"/>
          <w:sz w:val="20"/>
          <w:szCs w:val="20"/>
        </w:rPr>
        <w:t>即</w:t>
      </w:r>
      <w:r w:rsidR="00EC457C" w:rsidRPr="00EC457C">
        <w:rPr>
          <w:rFonts w:ascii="宋体" w:eastAsia="宋体" w:cs="宋体" w:hint="eastAsia"/>
          <w:b/>
          <w:bCs/>
          <w:kern w:val="0"/>
          <w:sz w:val="20"/>
          <w:szCs w:val="20"/>
        </w:rPr>
        <w:t>使用数据报套接字和UDP协议编写聊天程序。使用聊天程序的人可以互相发送消息，只要该程序正在运行</w:t>
      </w:r>
      <w:r w:rsidR="00EC457C">
        <w:rPr>
          <w:rFonts w:ascii="宋体" w:eastAsia="宋体" w:cs="宋体" w:hint="eastAsia"/>
          <w:b/>
          <w:bCs/>
          <w:kern w:val="0"/>
          <w:sz w:val="20"/>
          <w:szCs w:val="20"/>
        </w:rPr>
        <w:t>并且</w:t>
      </w:r>
      <w:r w:rsidR="00EC457C" w:rsidRPr="00EC457C">
        <w:rPr>
          <w:rFonts w:ascii="宋体" w:eastAsia="宋体" w:cs="宋体" w:hint="eastAsia"/>
          <w:b/>
          <w:bCs/>
          <w:kern w:val="0"/>
          <w:sz w:val="20"/>
          <w:szCs w:val="20"/>
        </w:rPr>
        <w:t>对方知道IP地址和端口号</w:t>
      </w:r>
      <w:r w:rsidR="00EC457C">
        <w:rPr>
          <w:rFonts w:ascii="宋体" w:eastAsia="宋体" w:cs="宋体" w:hint="eastAsia"/>
          <w:b/>
          <w:bCs/>
          <w:kern w:val="0"/>
          <w:sz w:val="20"/>
          <w:szCs w:val="20"/>
        </w:rPr>
        <w:t>即可</w:t>
      </w:r>
      <w:r w:rsidR="00EC457C" w:rsidRPr="00EC457C">
        <w:rPr>
          <w:rFonts w:ascii="宋体" w:eastAsia="宋体" w:cs="宋体" w:hint="eastAsia"/>
          <w:b/>
          <w:bCs/>
          <w:kern w:val="0"/>
          <w:sz w:val="20"/>
          <w:szCs w:val="20"/>
        </w:rPr>
        <w:t>。</w:t>
      </w:r>
    </w:p>
    <w:p w14:paraId="20588C79" w14:textId="77777777" w:rsidR="00470A61" w:rsidRPr="00470A61" w:rsidRDefault="00470A61" w:rsidP="00D6646A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0"/>
          <w:szCs w:val="20"/>
        </w:rPr>
      </w:pPr>
    </w:p>
    <w:p w14:paraId="7A4175FB" w14:textId="7982956C" w:rsidR="00D5661F" w:rsidRPr="00D5661F" w:rsidRDefault="00D76BEE" w:rsidP="00D5661F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 w:rsidRPr="00D5661F">
        <w:rPr>
          <w:rFonts w:hint="eastAsia"/>
          <w:sz w:val="28"/>
        </w:rPr>
        <w:t>实验过程和结果</w:t>
      </w:r>
    </w:p>
    <w:p w14:paraId="60535F79" w14:textId="60CEF53B" w:rsidR="00D5661F" w:rsidRPr="00D5661F" w:rsidRDefault="00674684" w:rsidP="00D5661F">
      <w:pPr>
        <w:jc w:val="center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EA2D509" wp14:editId="216DF542">
            <wp:extent cx="5274310" cy="3422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A8F2" w14:textId="3BB65560" w:rsidR="00D5661F" w:rsidRDefault="00674684" w:rsidP="00D5661F">
      <w:pPr>
        <w:jc w:val="center"/>
        <w:rPr>
          <w:sz w:val="28"/>
        </w:rPr>
      </w:pPr>
      <w:r>
        <w:rPr>
          <w:rFonts w:hint="eastAsia"/>
          <w:sz w:val="28"/>
        </w:rPr>
        <w:t>使用统一结构</w:t>
      </w:r>
    </w:p>
    <w:p w14:paraId="5CF60C41" w14:textId="77777777" w:rsidR="00E307F0" w:rsidRDefault="00E307F0" w:rsidP="00D5661F">
      <w:pPr>
        <w:jc w:val="center"/>
        <w:rPr>
          <w:rFonts w:hint="eastAsia"/>
          <w:sz w:val="28"/>
        </w:rPr>
      </w:pPr>
    </w:p>
    <w:p w14:paraId="0F29923D" w14:textId="39ABCF94" w:rsidR="00176168" w:rsidRPr="00043B04" w:rsidRDefault="000E6380" w:rsidP="00043B04">
      <w:pPr>
        <w:ind w:firstLine="420"/>
        <w:jc w:val="left"/>
        <w:rPr>
          <w:rFonts w:hint="eastAsia"/>
          <w:sz w:val="24"/>
          <w:szCs w:val="21"/>
        </w:rPr>
      </w:pPr>
      <w:r w:rsidRPr="000E6380">
        <w:rPr>
          <w:rFonts w:hint="eastAsia"/>
          <w:sz w:val="24"/>
          <w:szCs w:val="21"/>
        </w:rPr>
        <w:t>还有</w:t>
      </w:r>
      <w:r w:rsidRPr="000E6380">
        <w:rPr>
          <w:rFonts w:hint="eastAsia"/>
          <w:sz w:val="24"/>
          <w:szCs w:val="21"/>
        </w:rPr>
        <w:t>client</w:t>
      </w:r>
      <w:r>
        <w:rPr>
          <w:rFonts w:hint="eastAsia"/>
          <w:sz w:val="24"/>
          <w:szCs w:val="21"/>
        </w:rPr>
        <w:t>加</w:t>
      </w:r>
      <w:r w:rsidRPr="000E6380">
        <w:rPr>
          <w:rFonts w:hint="eastAsia"/>
          <w:sz w:val="24"/>
          <w:szCs w:val="21"/>
        </w:rPr>
        <w:t>server</w:t>
      </w:r>
      <w:r w:rsidRPr="000E6380">
        <w:rPr>
          <w:rFonts w:hint="eastAsia"/>
          <w:sz w:val="24"/>
          <w:szCs w:val="21"/>
        </w:rPr>
        <w:t>结构的通信方式，分开写两个程序即可，</w:t>
      </w:r>
      <w:r>
        <w:rPr>
          <w:rFonts w:hint="eastAsia"/>
          <w:sz w:val="24"/>
          <w:szCs w:val="21"/>
        </w:rPr>
        <w:t>基本方法类似，</w:t>
      </w:r>
      <w:r w:rsidRPr="000E6380">
        <w:rPr>
          <w:rFonts w:hint="eastAsia"/>
          <w:sz w:val="24"/>
          <w:szCs w:val="21"/>
        </w:rPr>
        <w:t>这里没有使用。</w:t>
      </w:r>
    </w:p>
    <w:p w14:paraId="14A8C084" w14:textId="51FBC1DB" w:rsidR="0053111E" w:rsidRPr="00534218" w:rsidRDefault="00995C89" w:rsidP="00D76BEE">
      <w:pPr>
        <w:jc w:val="left"/>
        <w:rPr>
          <w:b/>
          <w:bCs/>
          <w:sz w:val="28"/>
        </w:rPr>
      </w:pPr>
      <w:r w:rsidRPr="00534218">
        <w:rPr>
          <w:b/>
          <w:bCs/>
          <w:sz w:val="28"/>
        </w:rPr>
        <w:lastRenderedPageBreak/>
        <w:t>T</w:t>
      </w:r>
      <w:r w:rsidRPr="00534218">
        <w:rPr>
          <w:rFonts w:hint="eastAsia"/>
          <w:b/>
          <w:bCs/>
          <w:sz w:val="28"/>
        </w:rPr>
        <w:t>ask</w:t>
      </w:r>
      <w:r w:rsidRPr="00534218">
        <w:rPr>
          <w:rFonts w:hint="eastAsia"/>
          <w:b/>
          <w:bCs/>
          <w:sz w:val="28"/>
        </w:rPr>
        <w:t>：</w:t>
      </w:r>
    </w:p>
    <w:p w14:paraId="33A4BD2C" w14:textId="5E1A546D" w:rsidR="0053111E" w:rsidRDefault="0053111E" w:rsidP="0053111E">
      <w:pPr>
        <w:rPr>
          <w:sz w:val="24"/>
          <w:szCs w:val="21"/>
        </w:rPr>
      </w:pPr>
      <w:r w:rsidRPr="0053111E">
        <w:rPr>
          <w:rFonts w:hint="eastAsia"/>
          <w:sz w:val="24"/>
          <w:szCs w:val="21"/>
        </w:rPr>
        <w:t>基本操作步骤：</w:t>
      </w:r>
      <w:r w:rsidR="007001E7">
        <w:rPr>
          <w:rFonts w:hint="eastAsia"/>
          <w:sz w:val="24"/>
          <w:szCs w:val="21"/>
        </w:rPr>
        <w:t>类似</w:t>
      </w:r>
      <w:r w:rsidR="007001E7">
        <w:rPr>
          <w:rFonts w:hint="eastAsia"/>
          <w:sz w:val="24"/>
          <w:szCs w:val="21"/>
        </w:rPr>
        <w:t>TCP</w:t>
      </w:r>
      <w:r w:rsidR="008E78B9">
        <w:rPr>
          <w:rFonts w:hint="eastAsia"/>
          <w:sz w:val="24"/>
          <w:szCs w:val="21"/>
        </w:rPr>
        <w:t>传输通信</w:t>
      </w:r>
      <w:r w:rsidR="007001E7">
        <w:rPr>
          <w:rFonts w:hint="eastAsia"/>
          <w:sz w:val="24"/>
          <w:szCs w:val="21"/>
        </w:rPr>
        <w:t>，在其基础上修改</w:t>
      </w:r>
      <w:r w:rsidR="008E78B9">
        <w:rPr>
          <w:rFonts w:hint="eastAsia"/>
          <w:sz w:val="24"/>
          <w:szCs w:val="21"/>
        </w:rPr>
        <w:t>用于</w:t>
      </w:r>
      <w:r w:rsidR="008E78B9">
        <w:rPr>
          <w:rFonts w:hint="eastAsia"/>
          <w:sz w:val="24"/>
          <w:szCs w:val="21"/>
        </w:rPr>
        <w:t>udp</w:t>
      </w:r>
      <w:r w:rsidR="00F72DBD">
        <w:rPr>
          <w:rFonts w:hint="eastAsia"/>
          <w:sz w:val="24"/>
          <w:szCs w:val="21"/>
        </w:rPr>
        <w:t>协议</w:t>
      </w:r>
      <w:r w:rsidR="007001E7">
        <w:rPr>
          <w:rFonts w:hint="eastAsia"/>
          <w:sz w:val="24"/>
          <w:szCs w:val="21"/>
        </w:rPr>
        <w:t>：</w:t>
      </w:r>
    </w:p>
    <w:p w14:paraId="04D24620" w14:textId="4C3B9500" w:rsidR="00BA1CB6" w:rsidRPr="00F263A6" w:rsidRDefault="008E78B9" w:rsidP="00BA1CB6">
      <w:pPr>
        <w:jc w:val="left"/>
        <w:rPr>
          <w:sz w:val="24"/>
          <w:szCs w:val="21"/>
        </w:rPr>
      </w:pPr>
      <w:r>
        <w:rPr>
          <w:rFonts w:hint="eastAsia"/>
          <w:sz w:val="24"/>
          <w:szCs w:val="21"/>
          <w:highlight w:val="yellow"/>
        </w:rPr>
        <w:t>udpchatting</w:t>
      </w:r>
      <w:r w:rsidR="00BA1CB6" w:rsidRPr="00BA1CB6">
        <w:rPr>
          <w:rFonts w:hint="eastAsia"/>
          <w:sz w:val="24"/>
          <w:szCs w:val="21"/>
          <w:highlight w:val="yellow"/>
        </w:rPr>
        <w:t>：</w:t>
      </w:r>
    </w:p>
    <w:p w14:paraId="0DE8FE02" w14:textId="77777777" w:rsidR="00F96E0B" w:rsidRDefault="00F147F9" w:rsidP="00F96E0B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Set</w:t>
      </w:r>
      <w:r>
        <w:rPr>
          <w:sz w:val="24"/>
          <w:szCs w:val="21"/>
        </w:rPr>
        <w:t xml:space="preserve"> isHolder to </w:t>
      </w:r>
      <w:r>
        <w:rPr>
          <w:rFonts w:hint="eastAsia"/>
          <w:sz w:val="24"/>
          <w:szCs w:val="21"/>
        </w:rPr>
        <w:t>differ</w:t>
      </w:r>
      <w:r>
        <w:rPr>
          <w:sz w:val="24"/>
          <w:szCs w:val="21"/>
        </w:rPr>
        <w:t xml:space="preserve"> two modes.</w:t>
      </w:r>
      <w:r w:rsidR="00F72DBD" w:rsidRPr="00F72DBD">
        <w:rPr>
          <w:sz w:val="24"/>
          <w:szCs w:val="21"/>
        </w:rPr>
        <w:t xml:space="preserve"> </w:t>
      </w:r>
    </w:p>
    <w:p w14:paraId="062FB24D" w14:textId="678BDA13" w:rsidR="00F96E0B" w:rsidRPr="00F96E0B" w:rsidRDefault="00F96E0B" w:rsidP="00F96E0B">
      <w:pPr>
        <w:numPr>
          <w:ilvl w:val="1"/>
          <w:numId w:val="11"/>
        </w:numPr>
        <w:tabs>
          <w:tab w:val="num" w:pos="1440"/>
        </w:tabs>
        <w:jc w:val="left"/>
        <w:rPr>
          <w:rFonts w:hint="eastAsia"/>
          <w:sz w:val="24"/>
          <w:szCs w:val="21"/>
        </w:rPr>
      </w:pPr>
      <w:r w:rsidRPr="00F96E0B">
        <w:rPr>
          <w:sz w:val="24"/>
          <w:szCs w:val="21"/>
        </w:rPr>
        <w:t>Initialize Winsock</w:t>
      </w:r>
    </w:p>
    <w:p w14:paraId="290A0061" w14:textId="77777777" w:rsidR="00F72DBD" w:rsidRPr="00F72DBD" w:rsidRDefault="00F72DBD" w:rsidP="00F72D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F72DBD">
        <w:rPr>
          <w:sz w:val="24"/>
          <w:szCs w:val="21"/>
        </w:rPr>
        <w:t xml:space="preserve">Creates a socket. </w:t>
      </w:r>
    </w:p>
    <w:p w14:paraId="79CF1EC0" w14:textId="20E0B4CE" w:rsidR="00F96E0B" w:rsidRDefault="00F96E0B" w:rsidP="00F72D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>
        <w:rPr>
          <w:sz w:val="24"/>
          <w:szCs w:val="21"/>
        </w:rPr>
        <w:t>Bind the socket.</w:t>
      </w:r>
    </w:p>
    <w:p w14:paraId="1AA98053" w14:textId="7B39F73F" w:rsidR="00F72DBD" w:rsidRPr="00F72DBD" w:rsidRDefault="00F72DBD" w:rsidP="00F72D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F72DBD">
        <w:rPr>
          <w:sz w:val="24"/>
          <w:szCs w:val="21"/>
        </w:rPr>
        <w:t xml:space="preserve">Sends and receives data. </w:t>
      </w:r>
    </w:p>
    <w:p w14:paraId="73ACC365" w14:textId="77777777" w:rsidR="00F72DBD" w:rsidRPr="00F72DBD" w:rsidRDefault="00F72DBD" w:rsidP="00F72D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F72DBD">
        <w:rPr>
          <w:sz w:val="24"/>
          <w:szCs w:val="21"/>
        </w:rPr>
        <w:t xml:space="preserve">Disconnects. </w:t>
      </w:r>
    </w:p>
    <w:p w14:paraId="3EF79170" w14:textId="72FB9749" w:rsidR="00C04AB9" w:rsidRDefault="00C04AB9" w:rsidP="00BA1CB6">
      <w:pPr>
        <w:jc w:val="left"/>
        <w:rPr>
          <w:sz w:val="24"/>
          <w:szCs w:val="21"/>
          <w:highlight w:val="yellow"/>
        </w:rPr>
      </w:pPr>
    </w:p>
    <w:p w14:paraId="00842F3C" w14:textId="70E7A83C" w:rsidR="007C433E" w:rsidRDefault="007C433E" w:rsidP="007C433E">
      <w:pPr>
        <w:jc w:val="left"/>
        <w:rPr>
          <w:sz w:val="24"/>
          <w:szCs w:val="21"/>
        </w:rPr>
      </w:pPr>
      <w:r w:rsidRPr="00F263A6">
        <w:rPr>
          <w:rFonts w:hint="eastAsia"/>
          <w:sz w:val="24"/>
          <w:szCs w:val="21"/>
        </w:rPr>
        <w:t>代码</w:t>
      </w:r>
      <w:r>
        <w:rPr>
          <w:rFonts w:hint="eastAsia"/>
          <w:sz w:val="24"/>
          <w:szCs w:val="21"/>
        </w:rPr>
        <w:t>见打包文件</w:t>
      </w:r>
      <w:r w:rsidRPr="00F263A6">
        <w:rPr>
          <w:rFonts w:hint="eastAsia"/>
          <w:sz w:val="24"/>
          <w:szCs w:val="21"/>
        </w:rPr>
        <w:t>中</w:t>
      </w:r>
      <w:r w:rsidR="00F96E0B">
        <w:rPr>
          <w:rFonts w:hint="eastAsia"/>
          <w:sz w:val="24"/>
          <w:szCs w:val="21"/>
        </w:rPr>
        <w:t>u</w:t>
      </w:r>
      <w:r w:rsidR="00F96E0B">
        <w:rPr>
          <w:sz w:val="24"/>
          <w:szCs w:val="21"/>
        </w:rPr>
        <w:t>dpchatting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>pp</w:t>
      </w:r>
      <w:r w:rsidRPr="00F263A6">
        <w:rPr>
          <w:rFonts w:hint="eastAsia"/>
          <w:sz w:val="24"/>
          <w:szCs w:val="21"/>
        </w:rPr>
        <w:t>，不予展示：</w:t>
      </w:r>
    </w:p>
    <w:p w14:paraId="6A14C04D" w14:textId="77777777" w:rsidR="007C433E" w:rsidRDefault="007C433E" w:rsidP="007C433E">
      <w:pPr>
        <w:jc w:val="left"/>
        <w:rPr>
          <w:sz w:val="24"/>
          <w:szCs w:val="21"/>
        </w:rPr>
      </w:pPr>
    </w:p>
    <w:p w14:paraId="218A8E6B" w14:textId="2827D5CC" w:rsidR="007C433E" w:rsidRPr="007C433E" w:rsidRDefault="007C433E" w:rsidP="00BA1CB6">
      <w:p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之后</w:t>
      </w:r>
      <w:r w:rsidRPr="009F2C8A">
        <w:rPr>
          <w:rFonts w:hint="eastAsia"/>
          <w:sz w:val="24"/>
          <w:szCs w:val="21"/>
        </w:rPr>
        <w:t>在命令行操作输出</w:t>
      </w:r>
      <w:r w:rsidR="00666BAE">
        <w:rPr>
          <w:rFonts w:hint="eastAsia"/>
          <w:sz w:val="24"/>
          <w:szCs w:val="21"/>
        </w:rPr>
        <w:t>，</w:t>
      </w:r>
      <w:r w:rsidR="008E78B9">
        <w:rPr>
          <w:rFonts w:hint="eastAsia"/>
          <w:sz w:val="24"/>
          <w:szCs w:val="21"/>
        </w:rPr>
        <w:t>需</w:t>
      </w:r>
      <w:r w:rsidR="00666BAE">
        <w:rPr>
          <w:rFonts w:hint="eastAsia"/>
          <w:sz w:val="24"/>
          <w:szCs w:val="21"/>
        </w:rPr>
        <w:t>打开两个命令行</w:t>
      </w:r>
      <w:r w:rsidR="008E78B9">
        <w:rPr>
          <w:rFonts w:hint="eastAsia"/>
          <w:sz w:val="24"/>
          <w:szCs w:val="21"/>
        </w:rPr>
        <w:t>进行对话</w:t>
      </w:r>
      <w:r w:rsidRPr="009F2C8A">
        <w:rPr>
          <w:rFonts w:hint="eastAsia"/>
          <w:sz w:val="24"/>
          <w:szCs w:val="21"/>
        </w:rPr>
        <w:t>：</w:t>
      </w:r>
    </w:p>
    <w:p w14:paraId="79F590FF" w14:textId="0AEBF843" w:rsidR="007C433E" w:rsidRDefault="008E78B9" w:rsidP="007C433E">
      <w:pPr>
        <w:rPr>
          <w:rFonts w:hint="eastAsia"/>
          <w:sz w:val="24"/>
          <w:szCs w:val="21"/>
          <w:highlight w:val="yellow"/>
        </w:rPr>
      </w:pPr>
      <w:r>
        <w:rPr>
          <w:noProof/>
        </w:rPr>
        <w:drawing>
          <wp:inline distT="0" distB="0" distL="0" distR="0" wp14:anchorId="199FE555" wp14:editId="36667E42">
            <wp:extent cx="5274310" cy="553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B19" w14:textId="56577C98" w:rsidR="007C433E" w:rsidRDefault="007C433E" w:rsidP="007C433E">
      <w:pPr>
        <w:jc w:val="center"/>
        <w:rPr>
          <w:sz w:val="24"/>
          <w:szCs w:val="21"/>
        </w:rPr>
      </w:pPr>
      <w:r w:rsidRPr="007C433E">
        <w:rPr>
          <w:rFonts w:hint="eastAsia"/>
          <w:sz w:val="24"/>
          <w:szCs w:val="21"/>
        </w:rPr>
        <w:t>在</w:t>
      </w:r>
      <w:r w:rsidRPr="007C433E">
        <w:rPr>
          <w:rFonts w:hint="eastAsia"/>
          <w:sz w:val="24"/>
          <w:szCs w:val="21"/>
        </w:rPr>
        <w:t>cmd</w:t>
      </w:r>
      <w:r w:rsidRPr="007C433E">
        <w:rPr>
          <w:rFonts w:hint="eastAsia"/>
          <w:sz w:val="24"/>
          <w:szCs w:val="21"/>
        </w:rPr>
        <w:t>中</w:t>
      </w:r>
      <w:r w:rsidR="008E78B9">
        <w:rPr>
          <w:rFonts w:hint="eastAsia"/>
          <w:sz w:val="24"/>
          <w:szCs w:val="21"/>
        </w:rPr>
        <w:t>实现</w:t>
      </w:r>
      <w:r w:rsidR="008E78B9">
        <w:rPr>
          <w:rFonts w:hint="eastAsia"/>
          <w:sz w:val="24"/>
          <w:szCs w:val="21"/>
        </w:rPr>
        <w:t>udp</w:t>
      </w:r>
      <w:r w:rsidR="008E78B9">
        <w:rPr>
          <w:rFonts w:hint="eastAsia"/>
          <w:sz w:val="24"/>
          <w:szCs w:val="21"/>
        </w:rPr>
        <w:t>传输的对话</w:t>
      </w:r>
    </w:p>
    <w:p w14:paraId="4EFFB1A2" w14:textId="77777777" w:rsidR="00FB5267" w:rsidRDefault="00FB5267" w:rsidP="00D76BEE">
      <w:pPr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5676B464" w14:textId="764BA4D7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三、</w:t>
      </w:r>
      <w:r w:rsidR="00286825">
        <w:rPr>
          <w:rFonts w:hint="eastAsia"/>
          <w:sz w:val="28"/>
        </w:rPr>
        <w:t>问题</w:t>
      </w:r>
      <w:r>
        <w:rPr>
          <w:rFonts w:hint="eastAsia"/>
          <w:sz w:val="28"/>
        </w:rPr>
        <w:t>与思考</w:t>
      </w:r>
    </w:p>
    <w:p w14:paraId="22F339CB" w14:textId="3F0262EA" w:rsidR="00D76BEE" w:rsidRDefault="00E178DC" w:rsidP="00E178DC">
      <w:pPr>
        <w:ind w:firstLine="420"/>
        <w:jc w:val="left"/>
        <w:rPr>
          <w:sz w:val="24"/>
          <w:szCs w:val="21"/>
        </w:rPr>
      </w:pPr>
      <w:r w:rsidRPr="00A5514D">
        <w:rPr>
          <w:sz w:val="24"/>
          <w:szCs w:val="21"/>
          <w:highlight w:val="yellow"/>
        </w:rPr>
        <w:t xml:space="preserve">1.  </w:t>
      </w:r>
      <w:r w:rsidR="00CE0AB2">
        <w:rPr>
          <w:rFonts w:hint="eastAsia"/>
          <w:sz w:val="24"/>
          <w:szCs w:val="21"/>
          <w:highlight w:val="yellow"/>
        </w:rPr>
        <w:t>对比</w:t>
      </w:r>
      <w:r w:rsidR="00CE0AB2">
        <w:rPr>
          <w:rFonts w:hint="eastAsia"/>
          <w:sz w:val="24"/>
          <w:szCs w:val="21"/>
          <w:highlight w:val="yellow"/>
        </w:rPr>
        <w:t>TCP</w:t>
      </w:r>
      <w:r w:rsidR="00CE0AB2">
        <w:rPr>
          <w:rFonts w:hint="eastAsia"/>
          <w:sz w:val="24"/>
          <w:szCs w:val="21"/>
          <w:highlight w:val="yellow"/>
        </w:rPr>
        <w:t>和</w:t>
      </w:r>
      <w:r w:rsidR="00CE0AB2">
        <w:rPr>
          <w:rFonts w:hint="eastAsia"/>
          <w:sz w:val="24"/>
          <w:szCs w:val="21"/>
          <w:highlight w:val="yellow"/>
        </w:rPr>
        <w:t>UDP</w:t>
      </w:r>
      <w:r w:rsidR="00CE0AB2">
        <w:rPr>
          <w:rFonts w:hint="eastAsia"/>
          <w:sz w:val="24"/>
          <w:szCs w:val="21"/>
          <w:highlight w:val="yellow"/>
        </w:rPr>
        <w:t>传输</w:t>
      </w:r>
      <w:r w:rsidR="00CD53EB" w:rsidRPr="00A5514D">
        <w:rPr>
          <w:rFonts w:hint="eastAsia"/>
          <w:sz w:val="24"/>
          <w:szCs w:val="21"/>
          <w:highlight w:val="yellow"/>
        </w:rPr>
        <w:t>：</w:t>
      </w:r>
    </w:p>
    <w:p w14:paraId="03F0EE01" w14:textId="77777777" w:rsidR="00CE0AB2" w:rsidRDefault="00CE0AB2" w:rsidP="00CD53EB">
      <w:pPr>
        <w:jc w:val="left"/>
        <w:rPr>
          <w:b/>
          <w:bCs/>
        </w:rPr>
      </w:pPr>
      <w:r>
        <w:rPr>
          <w:rFonts w:hint="eastAsia"/>
          <w:b/>
          <w:bCs/>
        </w:rPr>
        <w:t>TCP</w:t>
      </w:r>
      <w:r w:rsidR="00CD53EB" w:rsidRPr="00A5514D">
        <w:rPr>
          <w:rFonts w:hint="eastAsia"/>
          <w:b/>
          <w:bCs/>
        </w:rPr>
        <w:t>：</w:t>
      </w:r>
    </w:p>
    <w:p w14:paraId="02EF8970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编程的服务器端一般步骤是：</w:t>
      </w:r>
      <w:r>
        <w:rPr>
          <w:rFonts w:hint="eastAsia"/>
        </w:rPr>
        <w:t xml:space="preserve"> </w:t>
      </w:r>
    </w:p>
    <w:p w14:paraId="3A784642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32C3124" w14:textId="21B050E3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</w:t>
      </w:r>
    </w:p>
    <w:p w14:paraId="4165F06B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14:paraId="7EC51781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A239983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>
        <w:rPr>
          <w:rFonts w:hint="eastAsia"/>
        </w:rPr>
        <w:t>accept()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2C514EC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14:paraId="0DC095E0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14:paraId="30427AD5" w14:textId="0085B55E" w:rsidR="00CE0AB2" w:rsidRDefault="00CE0AB2" w:rsidP="00CE0AB2">
      <w:pPr>
        <w:ind w:firstLine="420"/>
        <w:jc w:val="left"/>
      </w:pPr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14:paraId="62AC66CD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编程的客户端一般步骤是：</w:t>
      </w:r>
      <w:r>
        <w:rPr>
          <w:rFonts w:hint="eastAsia"/>
        </w:rPr>
        <w:t xml:space="preserve"> </w:t>
      </w:r>
    </w:p>
    <w:p w14:paraId="0AF0B1C6" w14:textId="772B0AD4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EE0B09A" w14:textId="041BE3D1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>setsockopt();</w:t>
      </w:r>
    </w:p>
    <w:p w14:paraId="1CE3DC37" w14:textId="3CFF8A1D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14:paraId="6C83DC68" w14:textId="401715B9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14:paraId="19AB64FD" w14:textId="082A0BEC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、连接服务器，用函数</w:t>
      </w:r>
      <w:r>
        <w:rPr>
          <w:rFonts w:hint="eastAsia"/>
        </w:rPr>
        <w:t>connect()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F4E0444" w14:textId="44023282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14:paraId="4F06940C" w14:textId="4A4DBD19" w:rsidR="00CE0AB2" w:rsidRDefault="00CE0AB2" w:rsidP="00CE0AB2">
      <w:pPr>
        <w:ind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14:paraId="235C4705" w14:textId="77777777" w:rsidR="003760DD" w:rsidRDefault="003760DD" w:rsidP="00CE0AB2">
      <w:pPr>
        <w:ind w:firstLine="420"/>
        <w:jc w:val="left"/>
        <w:rPr>
          <w:rFonts w:hint="eastAsia"/>
        </w:rPr>
      </w:pPr>
    </w:p>
    <w:p w14:paraId="38DD7BCF" w14:textId="77777777" w:rsidR="00CE0AB2" w:rsidRDefault="00CE0AB2" w:rsidP="00CD53EB">
      <w:pPr>
        <w:jc w:val="left"/>
        <w:rPr>
          <w:b/>
          <w:bCs/>
        </w:rPr>
      </w:pPr>
      <w:r>
        <w:rPr>
          <w:rFonts w:hint="eastAsia"/>
          <w:b/>
          <w:bCs/>
        </w:rPr>
        <w:t>UDP</w:t>
      </w:r>
      <w:r w:rsidR="00CD53EB" w:rsidRPr="00A5514D">
        <w:rPr>
          <w:b/>
          <w:bCs/>
        </w:rPr>
        <w:t>：</w:t>
      </w:r>
    </w:p>
    <w:p w14:paraId="4CCE2B61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14:paraId="1C62F6C4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UDP</w:t>
      </w:r>
      <w:r>
        <w:rPr>
          <w:rFonts w:hint="eastAsia"/>
        </w:rPr>
        <w:t>编程的服务器端一般步骤是：</w:t>
      </w:r>
      <w:r>
        <w:rPr>
          <w:rFonts w:hint="eastAsia"/>
        </w:rPr>
        <w:t xml:space="preserve"> </w:t>
      </w:r>
    </w:p>
    <w:p w14:paraId="1BA17E78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D7D7D17" w14:textId="0173F6BE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</w:t>
      </w:r>
    </w:p>
    <w:p w14:paraId="7234975F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14:paraId="66A0044E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>
        <w:rPr>
          <w:rFonts w:hint="eastAsia"/>
        </w:rPr>
        <w:t xml:space="preserve">recvfrom(); </w:t>
      </w:r>
    </w:p>
    <w:p w14:paraId="23D21AA6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14:paraId="53F6DD15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编程的客户端一般步骤是：</w:t>
      </w:r>
      <w:r>
        <w:rPr>
          <w:rFonts w:hint="eastAsia"/>
        </w:rPr>
        <w:t xml:space="preserve"> </w:t>
      </w:r>
    </w:p>
    <w:p w14:paraId="408C6311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4C1675A" w14:textId="58CD76B8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</w:t>
      </w:r>
    </w:p>
    <w:p w14:paraId="6AA6E247" w14:textId="5D504450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14:paraId="1F439DEE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14:paraId="000E68AA" w14:textId="77777777" w:rsidR="00CE0AB2" w:rsidRDefault="00CE0AB2" w:rsidP="00CE0AB2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、发送数据，用函数</w:t>
      </w:r>
      <w:r>
        <w:rPr>
          <w:rFonts w:hint="eastAsia"/>
        </w:rPr>
        <w:t xml:space="preserve">sendto(); </w:t>
      </w:r>
    </w:p>
    <w:p w14:paraId="43D1F3E3" w14:textId="304B0D66" w:rsidR="00CE0AB2" w:rsidRDefault="00CE0AB2" w:rsidP="003760DD">
      <w:pPr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14:paraId="393E90F0" w14:textId="77777777" w:rsidR="003760DD" w:rsidRDefault="003760DD" w:rsidP="003760DD">
      <w:pPr>
        <w:ind w:firstLine="420"/>
        <w:jc w:val="left"/>
        <w:rPr>
          <w:rFonts w:hint="eastAsia"/>
        </w:rPr>
      </w:pPr>
    </w:p>
    <w:p w14:paraId="051D70EA" w14:textId="77777777" w:rsidR="00CE0AB2" w:rsidRPr="003760DD" w:rsidRDefault="00CE0AB2" w:rsidP="003760DD">
      <w:pPr>
        <w:jc w:val="left"/>
        <w:rPr>
          <w:rFonts w:hint="eastAsia"/>
          <w:b/>
          <w:bCs/>
        </w:rPr>
      </w:pPr>
      <w:r w:rsidRPr="003760DD">
        <w:rPr>
          <w:rFonts w:hint="eastAsia"/>
          <w:b/>
          <w:bCs/>
        </w:rPr>
        <w:t>TCP</w:t>
      </w:r>
      <w:r w:rsidRPr="003760DD">
        <w:rPr>
          <w:rFonts w:hint="eastAsia"/>
          <w:b/>
          <w:bCs/>
        </w:rPr>
        <w:t>与</w:t>
      </w:r>
      <w:r w:rsidRPr="003760DD">
        <w:rPr>
          <w:rFonts w:hint="eastAsia"/>
          <w:b/>
          <w:bCs/>
        </w:rPr>
        <w:t>UDP</w:t>
      </w:r>
      <w:r w:rsidRPr="003760DD">
        <w:rPr>
          <w:rFonts w:hint="eastAsia"/>
          <w:b/>
          <w:bCs/>
        </w:rPr>
        <w:t>区别总结：</w:t>
      </w:r>
    </w:p>
    <w:p w14:paraId="55816B91" w14:textId="77A738E6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 w:rsidR="003760DD"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是无连接的，即发送数据之前不需要建立连接</w:t>
      </w:r>
      <w:r w:rsidR="003760DD">
        <w:rPr>
          <w:rFonts w:hint="eastAsia"/>
        </w:rPr>
        <w:t>；</w:t>
      </w:r>
    </w:p>
    <w:p w14:paraId="61087A1B" w14:textId="6B035889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</w:t>
      </w:r>
      <w:r w:rsidR="003760DD">
        <w:rPr>
          <w:rFonts w:hint="eastAsia"/>
        </w:rPr>
        <w:t>。</w:t>
      </w:r>
      <w:r>
        <w:rPr>
          <w:rFonts w:hint="eastAsia"/>
        </w:rPr>
        <w:t>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连接传送的数据，无差错，不丢失，不重复，且按序到达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  <w:r w:rsidR="003760DD">
        <w:rPr>
          <w:rFonts w:hint="eastAsia"/>
        </w:rPr>
        <w:t>；</w:t>
      </w:r>
    </w:p>
    <w:p w14:paraId="6E7019E4" w14:textId="68760A4D" w:rsidR="00CE0AB2" w:rsidRDefault="00CE0AB2" w:rsidP="003760DD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 w:rsidR="003760DD"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是面向报</w:t>
      </w:r>
      <w:r>
        <w:rPr>
          <w:rFonts w:hint="eastAsia"/>
        </w:rPr>
        <w:lastRenderedPageBreak/>
        <w:t>文的</w:t>
      </w:r>
      <w:r w:rsidR="003760DD">
        <w:rPr>
          <w:rFonts w:hint="eastAsia"/>
        </w:rPr>
        <w:t>；</w:t>
      </w: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  <w:r w:rsidR="003760DD">
        <w:rPr>
          <w:rFonts w:hint="eastAsia"/>
        </w:rPr>
        <w:t>；</w:t>
      </w:r>
    </w:p>
    <w:p w14:paraId="5D9E2F05" w14:textId="01DDC0CD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 w:rsidR="003760DD"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支持一对一，一对多，多对一和多对多的交互通信</w:t>
      </w:r>
      <w:r w:rsidR="003760DD">
        <w:rPr>
          <w:rFonts w:hint="eastAsia"/>
        </w:rPr>
        <w:t>；</w:t>
      </w:r>
    </w:p>
    <w:p w14:paraId="187EC1F0" w14:textId="333A388A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  <w:r w:rsidR="003760DD">
        <w:rPr>
          <w:rFonts w:hint="eastAsia"/>
        </w:rPr>
        <w:t>；</w:t>
      </w:r>
    </w:p>
    <w:p w14:paraId="51E2D5F9" w14:textId="5B97C539" w:rsidR="00CE0AB2" w:rsidRDefault="00CE0AB2" w:rsidP="00CE0AB2">
      <w:pPr>
        <w:ind w:firstLine="42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  <w:r w:rsidR="003760DD">
        <w:rPr>
          <w:rFonts w:hint="eastAsia"/>
        </w:rPr>
        <w:t>；</w:t>
      </w:r>
    </w:p>
    <w:p w14:paraId="1AC79085" w14:textId="77777777" w:rsidR="00CE0AB2" w:rsidRDefault="00CE0AB2" w:rsidP="00B866A6">
      <w:pPr>
        <w:ind w:firstLine="420"/>
        <w:jc w:val="left"/>
      </w:pPr>
    </w:p>
    <w:p w14:paraId="4158E9B8" w14:textId="0C472F81" w:rsidR="00F46E05" w:rsidRDefault="003760DD" w:rsidP="00F46E05">
      <w:pPr>
        <w:ind w:firstLine="420"/>
        <w:jc w:val="left"/>
        <w:rPr>
          <w:sz w:val="24"/>
          <w:szCs w:val="21"/>
        </w:rPr>
      </w:pPr>
      <w:r>
        <w:rPr>
          <w:sz w:val="24"/>
          <w:szCs w:val="21"/>
          <w:highlight w:val="yellow"/>
        </w:rPr>
        <w:t>2</w:t>
      </w:r>
      <w:r w:rsidR="00F46E05" w:rsidRPr="00A5514D">
        <w:rPr>
          <w:sz w:val="24"/>
          <w:szCs w:val="21"/>
          <w:highlight w:val="yellow"/>
        </w:rPr>
        <w:t xml:space="preserve">.  </w:t>
      </w:r>
      <w:r w:rsidR="00F46E05">
        <w:rPr>
          <w:sz w:val="24"/>
          <w:szCs w:val="21"/>
          <w:highlight w:val="yellow"/>
        </w:rPr>
        <w:t>10</w:t>
      </w:r>
      <w:r w:rsidR="00FB5267">
        <w:rPr>
          <w:sz w:val="24"/>
          <w:szCs w:val="21"/>
          <w:highlight w:val="yellow"/>
        </w:rPr>
        <w:t>048</w:t>
      </w:r>
      <w:r w:rsidR="00F46E05">
        <w:rPr>
          <w:rFonts w:hint="eastAsia"/>
          <w:sz w:val="24"/>
          <w:szCs w:val="21"/>
          <w:highlight w:val="yellow"/>
        </w:rPr>
        <w:t>报错</w:t>
      </w:r>
      <w:r w:rsidR="00F46E05" w:rsidRPr="00A5514D">
        <w:rPr>
          <w:rFonts w:hint="eastAsia"/>
          <w:sz w:val="24"/>
          <w:szCs w:val="21"/>
          <w:highlight w:val="yellow"/>
        </w:rPr>
        <w:t>：</w:t>
      </w:r>
    </w:p>
    <w:p w14:paraId="1F25DF41" w14:textId="77777777" w:rsidR="00FB5267" w:rsidRDefault="00F46E05" w:rsidP="00FB5267">
      <w:pPr>
        <w:ind w:left="420" w:firstLine="420"/>
        <w:jc w:val="left"/>
      </w:pPr>
      <w:r>
        <w:rPr>
          <w:rFonts w:hint="eastAsia"/>
        </w:rPr>
        <w:t>经查阅，发现是端口</w:t>
      </w:r>
      <w:r w:rsidR="00FB5267">
        <w:rPr>
          <w:rFonts w:hint="eastAsia"/>
        </w:rPr>
        <w:t>已经</w:t>
      </w:r>
      <w:r>
        <w:rPr>
          <w:rFonts w:hint="eastAsia"/>
        </w:rPr>
        <w:t>被占用，改用即可。清空各占用端口或是重启也可以生效。</w:t>
      </w:r>
    </w:p>
    <w:p w14:paraId="36299E0C" w14:textId="65C35198" w:rsidR="00F46E05" w:rsidRDefault="00FB5267" w:rsidP="00FB5267">
      <w:pPr>
        <w:ind w:left="420"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后来发现导致的原因是</w:t>
      </w:r>
      <w:r>
        <w:rPr>
          <w:rFonts w:hint="eastAsia"/>
        </w:rPr>
        <w:t>sendport</w:t>
      </w:r>
      <w:r>
        <w:rPr>
          <w:rFonts w:hint="eastAsia"/>
        </w:rPr>
        <w:t>和</w:t>
      </w:r>
      <w:r>
        <w:rPr>
          <w:rFonts w:hint="eastAsia"/>
        </w:rPr>
        <w:t>listenport</w:t>
      </w:r>
      <w:r>
        <w:rPr>
          <w:rFonts w:hint="eastAsia"/>
        </w:rPr>
        <w:t>输入反了</w:t>
      </w:r>
      <w:r>
        <w:t>…</w:t>
      </w:r>
      <w:r>
        <w:rPr>
          <w:rFonts w:hint="eastAsia"/>
        </w:rPr>
        <w:t>)</w:t>
      </w:r>
    </w:p>
    <w:p w14:paraId="6FFE0FDC" w14:textId="77777777" w:rsidR="00C77CA8" w:rsidRDefault="00C77CA8" w:rsidP="00F46E05">
      <w:pPr>
        <w:ind w:firstLine="420"/>
        <w:jc w:val="left"/>
        <w:rPr>
          <w:b/>
          <w:bCs/>
        </w:rPr>
      </w:pPr>
    </w:p>
    <w:p w14:paraId="3AD757A4" w14:textId="334EC591" w:rsidR="001E2833" w:rsidRPr="00C77CA8" w:rsidRDefault="00C77CA8" w:rsidP="00F46E05">
      <w:pPr>
        <w:ind w:firstLine="420"/>
        <w:jc w:val="left"/>
        <w:rPr>
          <w:b/>
          <w:bCs/>
        </w:rPr>
      </w:pPr>
      <w:r w:rsidRPr="00C77CA8">
        <w:rPr>
          <w:rFonts w:hint="eastAsia"/>
          <w:b/>
          <w:bCs/>
        </w:rPr>
        <w:t>Ref</w:t>
      </w:r>
      <w:r w:rsidRPr="00C77CA8">
        <w:rPr>
          <w:rFonts w:hint="eastAsia"/>
          <w:b/>
          <w:bCs/>
        </w:rPr>
        <w:t>：</w:t>
      </w:r>
    </w:p>
    <w:p w14:paraId="363E1B8D" w14:textId="77777777" w:rsidR="00C77CA8" w:rsidRPr="00C77CA8" w:rsidRDefault="00C77CA8" w:rsidP="00C77CA8">
      <w:pPr>
        <w:ind w:firstLine="420"/>
        <w:jc w:val="left"/>
      </w:pPr>
      <w:r w:rsidRPr="00C77CA8">
        <w:t>Getting started with Winsock</w:t>
      </w:r>
    </w:p>
    <w:p w14:paraId="07B3C3C5" w14:textId="3EFEF4A4" w:rsidR="00C77CA8" w:rsidRPr="00C77CA8" w:rsidRDefault="00C77CA8" w:rsidP="00C77CA8">
      <w:pPr>
        <w:ind w:firstLine="420"/>
        <w:jc w:val="left"/>
      </w:pPr>
      <w:hyperlink r:id="rId9" w:history="1">
        <w:r w:rsidRPr="00C77CA8">
          <w:rPr>
            <w:rStyle w:val="a8"/>
          </w:rPr>
          <w:t>https://msdn.microsoft.com/en-us/library/ms738545(v=vs.85).aspx</w:t>
        </w:r>
      </w:hyperlink>
    </w:p>
    <w:p w14:paraId="166A245A" w14:textId="77777777" w:rsidR="00C77CA8" w:rsidRPr="00C77CA8" w:rsidRDefault="00C77CA8" w:rsidP="00C77CA8">
      <w:pPr>
        <w:ind w:firstLine="420"/>
        <w:jc w:val="left"/>
      </w:pPr>
      <w:r w:rsidRPr="00C77CA8">
        <w:t>Winsock reference</w:t>
      </w:r>
    </w:p>
    <w:p w14:paraId="010144A0" w14:textId="7EF22EDF" w:rsidR="00C77CA8" w:rsidRPr="00C77CA8" w:rsidRDefault="00C77CA8" w:rsidP="00C77CA8">
      <w:pPr>
        <w:ind w:firstLine="420"/>
        <w:jc w:val="left"/>
      </w:pPr>
      <w:hyperlink r:id="rId10" w:history="1">
        <w:r w:rsidRPr="00C77CA8">
          <w:rPr>
            <w:rStyle w:val="a8"/>
          </w:rPr>
          <w:t>https://msdn.microsoft.com/en-us/library/ms741416(v=vs.85).aspx</w:t>
        </w:r>
      </w:hyperlink>
    </w:p>
    <w:p w14:paraId="13202840" w14:textId="77777777" w:rsidR="00C77CA8" w:rsidRPr="00C77CA8" w:rsidRDefault="00C77CA8" w:rsidP="00F46E05">
      <w:pPr>
        <w:ind w:firstLine="420"/>
        <w:jc w:val="left"/>
        <w:rPr>
          <w:rFonts w:hint="eastAsia"/>
        </w:rPr>
      </w:pPr>
    </w:p>
    <w:sectPr w:rsidR="00C77CA8" w:rsidRPr="00C7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8CFC" w14:textId="77777777" w:rsidR="00B94FC6" w:rsidRDefault="00B94FC6" w:rsidP="006D0C0E">
      <w:r>
        <w:separator/>
      </w:r>
    </w:p>
  </w:endnote>
  <w:endnote w:type="continuationSeparator" w:id="0">
    <w:p w14:paraId="49C19FA1" w14:textId="77777777" w:rsidR="00B94FC6" w:rsidRDefault="00B94FC6" w:rsidP="006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DB02" w14:textId="77777777" w:rsidR="00B94FC6" w:rsidRDefault="00B94FC6" w:rsidP="006D0C0E">
      <w:r>
        <w:separator/>
      </w:r>
    </w:p>
  </w:footnote>
  <w:footnote w:type="continuationSeparator" w:id="0">
    <w:p w14:paraId="076CB91F" w14:textId="77777777" w:rsidR="00B94FC6" w:rsidRDefault="00B94FC6" w:rsidP="006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F2"/>
    <w:multiLevelType w:val="hybridMultilevel"/>
    <w:tmpl w:val="93D287FE"/>
    <w:lvl w:ilvl="0" w:tplc="897E2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A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7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8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A5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81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23F5"/>
    <w:multiLevelType w:val="hybridMultilevel"/>
    <w:tmpl w:val="5B6CBA8C"/>
    <w:lvl w:ilvl="0" w:tplc="395CC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803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2C5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CD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63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40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2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3339C"/>
    <w:multiLevelType w:val="hybridMultilevel"/>
    <w:tmpl w:val="3BE06C86"/>
    <w:lvl w:ilvl="0" w:tplc="D476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87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E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2E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8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AF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5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C2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C2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4022A"/>
    <w:multiLevelType w:val="hybridMultilevel"/>
    <w:tmpl w:val="70D4E442"/>
    <w:lvl w:ilvl="0" w:tplc="5484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033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1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CB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EC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E3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43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4A67B1"/>
    <w:multiLevelType w:val="hybridMultilevel"/>
    <w:tmpl w:val="6CC2C104"/>
    <w:lvl w:ilvl="0" w:tplc="FE62B84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85" w:hanging="420"/>
      </w:pPr>
    </w:lvl>
    <w:lvl w:ilvl="2" w:tplc="0409001B" w:tentative="1">
      <w:start w:val="1"/>
      <w:numFmt w:val="lowerRoman"/>
      <w:lvlText w:val="%3."/>
      <w:lvlJc w:val="right"/>
      <w:pPr>
        <w:ind w:left="605" w:hanging="420"/>
      </w:pPr>
    </w:lvl>
    <w:lvl w:ilvl="3" w:tplc="0409000F" w:tentative="1">
      <w:start w:val="1"/>
      <w:numFmt w:val="decimal"/>
      <w:lvlText w:val="%4."/>
      <w:lvlJc w:val="left"/>
      <w:pPr>
        <w:ind w:left="1025" w:hanging="420"/>
      </w:pPr>
    </w:lvl>
    <w:lvl w:ilvl="4" w:tplc="04090019" w:tentative="1">
      <w:start w:val="1"/>
      <w:numFmt w:val="lowerLetter"/>
      <w:lvlText w:val="%5)"/>
      <w:lvlJc w:val="left"/>
      <w:pPr>
        <w:ind w:left="1445" w:hanging="420"/>
      </w:pPr>
    </w:lvl>
    <w:lvl w:ilvl="5" w:tplc="0409001B" w:tentative="1">
      <w:start w:val="1"/>
      <w:numFmt w:val="lowerRoman"/>
      <w:lvlText w:val="%6."/>
      <w:lvlJc w:val="right"/>
      <w:pPr>
        <w:ind w:left="1865" w:hanging="420"/>
      </w:pPr>
    </w:lvl>
    <w:lvl w:ilvl="6" w:tplc="0409000F" w:tentative="1">
      <w:start w:val="1"/>
      <w:numFmt w:val="decimal"/>
      <w:lvlText w:val="%7."/>
      <w:lvlJc w:val="left"/>
      <w:pPr>
        <w:ind w:left="2285" w:hanging="420"/>
      </w:pPr>
    </w:lvl>
    <w:lvl w:ilvl="7" w:tplc="04090019" w:tentative="1">
      <w:start w:val="1"/>
      <w:numFmt w:val="lowerLetter"/>
      <w:lvlText w:val="%8)"/>
      <w:lvlJc w:val="left"/>
      <w:pPr>
        <w:ind w:left="2705" w:hanging="420"/>
      </w:pPr>
    </w:lvl>
    <w:lvl w:ilvl="8" w:tplc="0409001B" w:tentative="1">
      <w:start w:val="1"/>
      <w:numFmt w:val="lowerRoman"/>
      <w:lvlText w:val="%9."/>
      <w:lvlJc w:val="right"/>
      <w:pPr>
        <w:ind w:left="3125" w:hanging="420"/>
      </w:pPr>
    </w:lvl>
  </w:abstractNum>
  <w:abstractNum w:abstractNumId="5" w15:restartNumberingAfterBreak="0">
    <w:nsid w:val="395115DC"/>
    <w:multiLevelType w:val="hybridMultilevel"/>
    <w:tmpl w:val="907C4A56"/>
    <w:lvl w:ilvl="0" w:tplc="2A44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895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4E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A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E9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00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0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C411D3"/>
    <w:multiLevelType w:val="hybridMultilevel"/>
    <w:tmpl w:val="0FEC43F2"/>
    <w:lvl w:ilvl="0" w:tplc="ECF03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A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C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2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2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49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2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B773A"/>
    <w:multiLevelType w:val="hybridMultilevel"/>
    <w:tmpl w:val="92404624"/>
    <w:lvl w:ilvl="0" w:tplc="377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A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E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E1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45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80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E17328"/>
    <w:multiLevelType w:val="hybridMultilevel"/>
    <w:tmpl w:val="2176F4D0"/>
    <w:lvl w:ilvl="0" w:tplc="9AECB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2B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28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8D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87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B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A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4788E"/>
    <w:multiLevelType w:val="hybridMultilevel"/>
    <w:tmpl w:val="59C65A64"/>
    <w:lvl w:ilvl="0" w:tplc="1D244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AB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C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8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0D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961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A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A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2C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375B8"/>
    <w:multiLevelType w:val="hybridMultilevel"/>
    <w:tmpl w:val="D7488AA4"/>
    <w:lvl w:ilvl="0" w:tplc="3C9819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7F2883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6B8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D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7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29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64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B5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7461877">
    <w:abstractNumId w:val="8"/>
  </w:num>
  <w:num w:numId="2" w16cid:durableId="1937327504">
    <w:abstractNumId w:val="9"/>
  </w:num>
  <w:num w:numId="3" w16cid:durableId="1570187788">
    <w:abstractNumId w:val="7"/>
  </w:num>
  <w:num w:numId="4" w16cid:durableId="2084797343">
    <w:abstractNumId w:val="0"/>
  </w:num>
  <w:num w:numId="5" w16cid:durableId="396124357">
    <w:abstractNumId w:val="4"/>
  </w:num>
  <w:num w:numId="6" w16cid:durableId="1348213183">
    <w:abstractNumId w:val="6"/>
  </w:num>
  <w:num w:numId="7" w16cid:durableId="849947654">
    <w:abstractNumId w:val="10"/>
  </w:num>
  <w:num w:numId="8" w16cid:durableId="962274497">
    <w:abstractNumId w:val="2"/>
  </w:num>
  <w:num w:numId="9" w16cid:durableId="1158116116">
    <w:abstractNumId w:val="1"/>
  </w:num>
  <w:num w:numId="10" w16cid:durableId="172886768">
    <w:abstractNumId w:val="3"/>
  </w:num>
  <w:num w:numId="11" w16cid:durableId="1006788437">
    <w:abstractNumId w:val="11"/>
  </w:num>
  <w:num w:numId="12" w16cid:durableId="192308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3016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82"/>
    <w:rsid w:val="00036A43"/>
    <w:rsid w:val="00043B04"/>
    <w:rsid w:val="00054E04"/>
    <w:rsid w:val="000814F7"/>
    <w:rsid w:val="000848C5"/>
    <w:rsid w:val="000B3BB7"/>
    <w:rsid w:val="000E07C8"/>
    <w:rsid w:val="000E6380"/>
    <w:rsid w:val="000F4706"/>
    <w:rsid w:val="001061AF"/>
    <w:rsid w:val="0016126C"/>
    <w:rsid w:val="00176168"/>
    <w:rsid w:val="001B19A3"/>
    <w:rsid w:val="001D4D57"/>
    <w:rsid w:val="001E2833"/>
    <w:rsid w:val="001F5BE4"/>
    <w:rsid w:val="00241E7D"/>
    <w:rsid w:val="00286825"/>
    <w:rsid w:val="002A3D09"/>
    <w:rsid w:val="002B544F"/>
    <w:rsid w:val="002C14B1"/>
    <w:rsid w:val="002F4867"/>
    <w:rsid w:val="003204B5"/>
    <w:rsid w:val="00333B66"/>
    <w:rsid w:val="00350B9E"/>
    <w:rsid w:val="00364382"/>
    <w:rsid w:val="003760DD"/>
    <w:rsid w:val="0045616F"/>
    <w:rsid w:val="00464B8E"/>
    <w:rsid w:val="00470A61"/>
    <w:rsid w:val="00474E03"/>
    <w:rsid w:val="004D085F"/>
    <w:rsid w:val="004D0D18"/>
    <w:rsid w:val="0053111E"/>
    <w:rsid w:val="00534218"/>
    <w:rsid w:val="005819D7"/>
    <w:rsid w:val="005B4F4E"/>
    <w:rsid w:val="005F34FF"/>
    <w:rsid w:val="00613623"/>
    <w:rsid w:val="00635E7E"/>
    <w:rsid w:val="0064304E"/>
    <w:rsid w:val="0066547A"/>
    <w:rsid w:val="00666BAE"/>
    <w:rsid w:val="00674684"/>
    <w:rsid w:val="006956FF"/>
    <w:rsid w:val="006C246E"/>
    <w:rsid w:val="006D0C0E"/>
    <w:rsid w:val="006D3126"/>
    <w:rsid w:val="006D7C29"/>
    <w:rsid w:val="006E158C"/>
    <w:rsid w:val="006E56F6"/>
    <w:rsid w:val="007001E7"/>
    <w:rsid w:val="007227A6"/>
    <w:rsid w:val="00726D58"/>
    <w:rsid w:val="00752FCB"/>
    <w:rsid w:val="00754C65"/>
    <w:rsid w:val="0075683F"/>
    <w:rsid w:val="00764557"/>
    <w:rsid w:val="007969CD"/>
    <w:rsid w:val="007C433E"/>
    <w:rsid w:val="007D7412"/>
    <w:rsid w:val="007E35AE"/>
    <w:rsid w:val="00802B56"/>
    <w:rsid w:val="008444E1"/>
    <w:rsid w:val="00863008"/>
    <w:rsid w:val="00891683"/>
    <w:rsid w:val="008A7B13"/>
    <w:rsid w:val="008C4284"/>
    <w:rsid w:val="008D3452"/>
    <w:rsid w:val="008E78B9"/>
    <w:rsid w:val="00904130"/>
    <w:rsid w:val="00995C89"/>
    <w:rsid w:val="009A6028"/>
    <w:rsid w:val="009D12E3"/>
    <w:rsid w:val="009D5C46"/>
    <w:rsid w:val="009F2C8A"/>
    <w:rsid w:val="00A01178"/>
    <w:rsid w:val="00A36B8D"/>
    <w:rsid w:val="00A5514D"/>
    <w:rsid w:val="00A670B3"/>
    <w:rsid w:val="00A77488"/>
    <w:rsid w:val="00B056A9"/>
    <w:rsid w:val="00B254B8"/>
    <w:rsid w:val="00B53BAD"/>
    <w:rsid w:val="00B579A8"/>
    <w:rsid w:val="00B866A6"/>
    <w:rsid w:val="00B94FC6"/>
    <w:rsid w:val="00BA1798"/>
    <w:rsid w:val="00BA1CB6"/>
    <w:rsid w:val="00BE21EF"/>
    <w:rsid w:val="00BE3083"/>
    <w:rsid w:val="00C04AB9"/>
    <w:rsid w:val="00C35382"/>
    <w:rsid w:val="00C535A5"/>
    <w:rsid w:val="00C7573F"/>
    <w:rsid w:val="00C76587"/>
    <w:rsid w:val="00C77CA8"/>
    <w:rsid w:val="00C92B63"/>
    <w:rsid w:val="00CB4DB1"/>
    <w:rsid w:val="00CD53EB"/>
    <w:rsid w:val="00CD5F44"/>
    <w:rsid w:val="00CE0AB2"/>
    <w:rsid w:val="00D5661F"/>
    <w:rsid w:val="00D6646A"/>
    <w:rsid w:val="00D76BEE"/>
    <w:rsid w:val="00D84CE1"/>
    <w:rsid w:val="00D920AD"/>
    <w:rsid w:val="00DC4D25"/>
    <w:rsid w:val="00DF357D"/>
    <w:rsid w:val="00E178DC"/>
    <w:rsid w:val="00E307F0"/>
    <w:rsid w:val="00E41BDF"/>
    <w:rsid w:val="00E46CC7"/>
    <w:rsid w:val="00EA5455"/>
    <w:rsid w:val="00EC34CE"/>
    <w:rsid w:val="00EC457C"/>
    <w:rsid w:val="00ED30F6"/>
    <w:rsid w:val="00F147F9"/>
    <w:rsid w:val="00F14C4C"/>
    <w:rsid w:val="00F263A6"/>
    <w:rsid w:val="00F46E05"/>
    <w:rsid w:val="00F72DBD"/>
    <w:rsid w:val="00F73E44"/>
    <w:rsid w:val="00F83EBC"/>
    <w:rsid w:val="00F96E0B"/>
    <w:rsid w:val="00FB1C77"/>
    <w:rsid w:val="00FB5267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7BE9"/>
  <w15:chartTrackingRefBased/>
  <w15:docId w15:val="{FF0C6CC5-B197-4D3E-8C0D-D8C1FE9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C0E"/>
    <w:rPr>
      <w:sz w:val="18"/>
      <w:szCs w:val="18"/>
    </w:rPr>
  </w:style>
  <w:style w:type="paragraph" w:styleId="a7">
    <w:name w:val="List Paragraph"/>
    <w:basedOn w:val="a"/>
    <w:uiPriority w:val="34"/>
    <w:qFormat/>
    <w:rsid w:val="00D76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623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70A61"/>
    <w:rPr>
      <w:b/>
      <w:bCs/>
    </w:rPr>
  </w:style>
  <w:style w:type="paragraph" w:styleId="ab">
    <w:name w:val="Normal (Web)"/>
    <w:basedOn w:val="a"/>
    <w:uiPriority w:val="99"/>
    <w:semiHidden/>
    <w:unhideWhenUsed/>
    <w:rsid w:val="0047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19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986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607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89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735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789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63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02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250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1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3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9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4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1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7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ms741416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738545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费 扬</cp:lastModifiedBy>
  <cp:revision>101</cp:revision>
  <dcterms:created xsi:type="dcterms:W3CDTF">2020-04-10T05:11:00Z</dcterms:created>
  <dcterms:modified xsi:type="dcterms:W3CDTF">2022-04-25T11:18:00Z</dcterms:modified>
</cp:coreProperties>
</file>