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9CC6" w14:textId="0E3F4B4B" w:rsidR="00AC06E7" w:rsidRPr="00AC06E7" w:rsidRDefault="00AC06E7" w:rsidP="00AC06E7">
      <w:pPr>
        <w:rPr>
          <w:b/>
          <w:bCs/>
        </w:rPr>
      </w:pPr>
      <w:r w:rsidRPr="00AC06E7">
        <w:rPr>
          <w:b/>
          <w:bCs/>
          <w:highlight w:val="yellow"/>
        </w:rPr>
        <w:t>1. Virtual Network (</w:t>
      </w:r>
      <w:proofErr w:type="spellStart"/>
      <w:r w:rsidRPr="00AC06E7">
        <w:rPr>
          <w:b/>
          <w:bCs/>
          <w:highlight w:val="yellow"/>
        </w:rPr>
        <w:t>VNet</w:t>
      </w:r>
      <w:proofErr w:type="spellEnd"/>
      <w:r w:rsidRPr="00AC06E7">
        <w:rPr>
          <w:b/>
          <w:bCs/>
          <w:highlight w:val="yellow"/>
        </w:rPr>
        <w:t>) Peering</w:t>
      </w:r>
    </w:p>
    <w:p w14:paraId="60844579" w14:textId="77777777" w:rsidR="00AC06E7" w:rsidRPr="00AC06E7" w:rsidRDefault="00AC06E7" w:rsidP="00AC06E7">
      <w:r w:rsidRPr="00AC06E7">
        <w:t>Virtual Network (</w:t>
      </w:r>
      <w:proofErr w:type="spellStart"/>
      <w:r w:rsidRPr="00AC06E7">
        <w:t>VNet</w:t>
      </w:r>
      <w:proofErr w:type="spellEnd"/>
      <w:r w:rsidRPr="00AC06E7">
        <w:t xml:space="preserve">) Peering in Azure allows seamless connectivity between two Azure </w:t>
      </w:r>
      <w:proofErr w:type="spellStart"/>
      <w:r w:rsidRPr="00AC06E7">
        <w:t>VNets</w:t>
      </w:r>
      <w:proofErr w:type="spellEnd"/>
      <w:r w:rsidRPr="00AC06E7">
        <w:t xml:space="preserve">. Peered </w:t>
      </w:r>
      <w:proofErr w:type="spellStart"/>
      <w:r w:rsidRPr="00AC06E7">
        <w:t>VNets</w:t>
      </w:r>
      <w:proofErr w:type="spellEnd"/>
      <w:r w:rsidRPr="00AC06E7">
        <w:t xml:space="preserve"> can communicate as if they are part of the same network. This feature eliminates the need for gateways and provides low-latency and high-bandwidth connectivity.</w:t>
      </w:r>
    </w:p>
    <w:p w14:paraId="4D6A2260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Key Features</w:t>
      </w:r>
    </w:p>
    <w:p w14:paraId="7BB59A88" w14:textId="77777777" w:rsidR="00AC06E7" w:rsidRPr="00AC06E7" w:rsidRDefault="00AC06E7" w:rsidP="00AC06E7">
      <w:pPr>
        <w:numPr>
          <w:ilvl w:val="0"/>
          <w:numId w:val="1"/>
        </w:numPr>
      </w:pPr>
      <w:r w:rsidRPr="00AC06E7">
        <w:rPr>
          <w:b/>
          <w:bCs/>
        </w:rPr>
        <w:t>Low Latency and High Bandwidth</w:t>
      </w:r>
      <w:r w:rsidRPr="00AC06E7">
        <w:t xml:space="preserve">: Direct network connectivity between </w:t>
      </w:r>
      <w:proofErr w:type="spellStart"/>
      <w:r w:rsidRPr="00AC06E7">
        <w:t>VNets</w:t>
      </w:r>
      <w:proofErr w:type="spellEnd"/>
      <w:r w:rsidRPr="00AC06E7">
        <w:t>.</w:t>
      </w:r>
    </w:p>
    <w:p w14:paraId="00F65590" w14:textId="77777777" w:rsidR="00AC06E7" w:rsidRPr="00AC06E7" w:rsidRDefault="00AC06E7" w:rsidP="00AC06E7">
      <w:pPr>
        <w:numPr>
          <w:ilvl w:val="0"/>
          <w:numId w:val="1"/>
        </w:numPr>
      </w:pPr>
      <w:r w:rsidRPr="00AC06E7">
        <w:rPr>
          <w:b/>
          <w:bCs/>
        </w:rPr>
        <w:t>Cost Efficiency</w:t>
      </w:r>
      <w:r w:rsidRPr="00AC06E7">
        <w:t>: No need for VPN gateways; only pay for ingress and egress traffic.</w:t>
      </w:r>
    </w:p>
    <w:p w14:paraId="053D160F" w14:textId="77777777" w:rsidR="00AC06E7" w:rsidRPr="00AC06E7" w:rsidRDefault="00AC06E7" w:rsidP="00AC06E7">
      <w:pPr>
        <w:numPr>
          <w:ilvl w:val="0"/>
          <w:numId w:val="1"/>
        </w:numPr>
      </w:pPr>
      <w:r w:rsidRPr="00AC06E7">
        <w:rPr>
          <w:b/>
          <w:bCs/>
        </w:rPr>
        <w:t>Secure Communication</w:t>
      </w:r>
      <w:r w:rsidRPr="00AC06E7">
        <w:t xml:space="preserve">: Traffic between peered </w:t>
      </w:r>
      <w:proofErr w:type="spellStart"/>
      <w:r w:rsidRPr="00AC06E7">
        <w:t>VNets</w:t>
      </w:r>
      <w:proofErr w:type="spellEnd"/>
      <w:r w:rsidRPr="00AC06E7">
        <w:t xml:space="preserve"> remains within Azure’s backbone network.</w:t>
      </w:r>
    </w:p>
    <w:p w14:paraId="1383FF64" w14:textId="77777777" w:rsidR="00AC06E7" w:rsidRPr="00AC06E7" w:rsidRDefault="00AC06E7" w:rsidP="00AC06E7">
      <w:pPr>
        <w:numPr>
          <w:ilvl w:val="0"/>
          <w:numId w:val="1"/>
        </w:numPr>
      </w:pPr>
      <w:r w:rsidRPr="00AC06E7">
        <w:rPr>
          <w:b/>
          <w:bCs/>
        </w:rPr>
        <w:t>Support for Different Subscriptions and Regions</w:t>
      </w:r>
      <w:r w:rsidRPr="00AC06E7">
        <w:t xml:space="preserve">: Global </w:t>
      </w:r>
      <w:proofErr w:type="spellStart"/>
      <w:r w:rsidRPr="00AC06E7">
        <w:t>VNet</w:t>
      </w:r>
      <w:proofErr w:type="spellEnd"/>
      <w:r w:rsidRPr="00AC06E7">
        <w:t xml:space="preserve"> peering enables peering between </w:t>
      </w:r>
      <w:proofErr w:type="spellStart"/>
      <w:r w:rsidRPr="00AC06E7">
        <w:t>VNets</w:t>
      </w:r>
      <w:proofErr w:type="spellEnd"/>
      <w:r w:rsidRPr="00AC06E7">
        <w:t xml:space="preserve"> in different Azure regions.</w:t>
      </w:r>
    </w:p>
    <w:p w14:paraId="49E9584E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Use Cases</w:t>
      </w:r>
    </w:p>
    <w:p w14:paraId="17ED9305" w14:textId="77777777" w:rsidR="00AC06E7" w:rsidRPr="00AC06E7" w:rsidRDefault="00AC06E7" w:rsidP="00AC06E7">
      <w:pPr>
        <w:numPr>
          <w:ilvl w:val="0"/>
          <w:numId w:val="2"/>
        </w:numPr>
      </w:pPr>
      <w:r w:rsidRPr="00AC06E7">
        <w:t>Application and database separation for enhanced security.</w:t>
      </w:r>
    </w:p>
    <w:p w14:paraId="102DD4FA" w14:textId="77777777" w:rsidR="00AC06E7" w:rsidRPr="00AC06E7" w:rsidRDefault="00AC06E7" w:rsidP="00AC06E7">
      <w:pPr>
        <w:numPr>
          <w:ilvl w:val="0"/>
          <w:numId w:val="2"/>
        </w:numPr>
      </w:pPr>
      <w:r w:rsidRPr="00AC06E7">
        <w:t xml:space="preserve">Extending workloads across </w:t>
      </w:r>
      <w:proofErr w:type="spellStart"/>
      <w:r w:rsidRPr="00AC06E7">
        <w:t>VNets</w:t>
      </w:r>
      <w:proofErr w:type="spellEnd"/>
      <w:r w:rsidRPr="00AC06E7">
        <w:t xml:space="preserve"> for scalability.</w:t>
      </w:r>
    </w:p>
    <w:p w14:paraId="49502A1A" w14:textId="77777777" w:rsidR="00AC06E7" w:rsidRPr="00AC06E7" w:rsidRDefault="00AC06E7" w:rsidP="00AC06E7">
      <w:pPr>
        <w:numPr>
          <w:ilvl w:val="0"/>
          <w:numId w:val="2"/>
        </w:numPr>
      </w:pPr>
      <w:r w:rsidRPr="00AC06E7">
        <w:t xml:space="preserve">Integrating </w:t>
      </w:r>
      <w:proofErr w:type="spellStart"/>
      <w:r w:rsidRPr="00AC06E7">
        <w:t>VNets</w:t>
      </w:r>
      <w:proofErr w:type="spellEnd"/>
      <w:r w:rsidRPr="00AC06E7">
        <w:t xml:space="preserve"> owned by different departments or teams.</w:t>
      </w:r>
    </w:p>
    <w:p w14:paraId="236BF287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Configuration Steps</w:t>
      </w:r>
    </w:p>
    <w:p w14:paraId="7F43D8AA" w14:textId="77777777" w:rsidR="00AC06E7" w:rsidRPr="00AC06E7" w:rsidRDefault="00AC06E7" w:rsidP="00AC06E7">
      <w:pPr>
        <w:numPr>
          <w:ilvl w:val="0"/>
          <w:numId w:val="3"/>
        </w:numPr>
      </w:pPr>
      <w:r w:rsidRPr="00AC06E7">
        <w:rPr>
          <w:b/>
          <w:bCs/>
        </w:rPr>
        <w:t xml:space="preserve">Create </w:t>
      </w:r>
      <w:proofErr w:type="spellStart"/>
      <w:r w:rsidRPr="00AC06E7">
        <w:rPr>
          <w:b/>
          <w:bCs/>
        </w:rPr>
        <w:t>VNets</w:t>
      </w:r>
      <w:proofErr w:type="spellEnd"/>
      <w:r w:rsidRPr="00AC06E7">
        <w:t xml:space="preserve">: Set up </w:t>
      </w:r>
      <w:proofErr w:type="spellStart"/>
      <w:r w:rsidRPr="00AC06E7">
        <w:t>VNets</w:t>
      </w:r>
      <w:proofErr w:type="spellEnd"/>
      <w:r w:rsidRPr="00AC06E7">
        <w:t xml:space="preserve"> that you want to peer.</w:t>
      </w:r>
    </w:p>
    <w:p w14:paraId="68DBF7BA" w14:textId="77777777" w:rsidR="00AC06E7" w:rsidRPr="00AC06E7" w:rsidRDefault="00AC06E7" w:rsidP="00AC06E7">
      <w:pPr>
        <w:numPr>
          <w:ilvl w:val="0"/>
          <w:numId w:val="3"/>
        </w:numPr>
      </w:pPr>
      <w:r w:rsidRPr="00AC06E7">
        <w:rPr>
          <w:b/>
          <w:bCs/>
        </w:rPr>
        <w:t>Initiate Peering</w:t>
      </w:r>
      <w:r w:rsidRPr="00AC06E7">
        <w:t xml:space="preserve">: Configure </w:t>
      </w:r>
      <w:proofErr w:type="spellStart"/>
      <w:r w:rsidRPr="00AC06E7">
        <w:t>VNet</w:t>
      </w:r>
      <w:proofErr w:type="spellEnd"/>
      <w:r w:rsidRPr="00AC06E7">
        <w:t xml:space="preserve"> peering from one </w:t>
      </w:r>
      <w:proofErr w:type="spellStart"/>
      <w:r w:rsidRPr="00AC06E7">
        <w:t>VNet</w:t>
      </w:r>
      <w:proofErr w:type="spellEnd"/>
      <w:r w:rsidRPr="00AC06E7">
        <w:t xml:space="preserve"> to the other.</w:t>
      </w:r>
    </w:p>
    <w:p w14:paraId="59BB9214" w14:textId="77777777" w:rsidR="00AC06E7" w:rsidRPr="00AC06E7" w:rsidRDefault="00AC06E7" w:rsidP="00AC06E7">
      <w:pPr>
        <w:numPr>
          <w:ilvl w:val="0"/>
          <w:numId w:val="3"/>
        </w:numPr>
      </w:pPr>
      <w:r w:rsidRPr="00AC06E7">
        <w:rPr>
          <w:b/>
          <w:bCs/>
        </w:rPr>
        <w:t>Accept Peering</w:t>
      </w:r>
      <w:r w:rsidRPr="00AC06E7">
        <w:t xml:space="preserve">: Confirm the peering connection in the second </w:t>
      </w:r>
      <w:proofErr w:type="spellStart"/>
      <w:r w:rsidRPr="00AC06E7">
        <w:t>VNet</w:t>
      </w:r>
      <w:proofErr w:type="spellEnd"/>
      <w:r w:rsidRPr="00AC06E7">
        <w:t>.</w:t>
      </w:r>
    </w:p>
    <w:p w14:paraId="0BDFFE9B" w14:textId="77777777" w:rsidR="00AC06E7" w:rsidRPr="00AC06E7" w:rsidRDefault="00AC06E7" w:rsidP="00AC06E7">
      <w:pPr>
        <w:numPr>
          <w:ilvl w:val="0"/>
          <w:numId w:val="3"/>
        </w:numPr>
      </w:pPr>
      <w:r w:rsidRPr="00AC06E7">
        <w:rPr>
          <w:b/>
          <w:bCs/>
        </w:rPr>
        <w:t>Validate Connectivity</w:t>
      </w:r>
      <w:r w:rsidRPr="00AC06E7">
        <w:t xml:space="preserve">: Test connectivity between resources in the peered </w:t>
      </w:r>
      <w:proofErr w:type="spellStart"/>
      <w:r w:rsidRPr="00AC06E7">
        <w:t>VNets</w:t>
      </w:r>
      <w:proofErr w:type="spellEnd"/>
      <w:r w:rsidRPr="00AC06E7">
        <w:t>.</w:t>
      </w:r>
    </w:p>
    <w:p w14:paraId="2B374505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Considerations</w:t>
      </w:r>
    </w:p>
    <w:p w14:paraId="025F99F3" w14:textId="77777777" w:rsidR="00AC06E7" w:rsidRPr="00AC06E7" w:rsidRDefault="00AC06E7" w:rsidP="00AC06E7">
      <w:pPr>
        <w:numPr>
          <w:ilvl w:val="0"/>
          <w:numId w:val="4"/>
        </w:numPr>
      </w:pPr>
      <w:r w:rsidRPr="00AC06E7">
        <w:t xml:space="preserve">Both </w:t>
      </w:r>
      <w:proofErr w:type="spellStart"/>
      <w:r w:rsidRPr="00AC06E7">
        <w:t>VNets</w:t>
      </w:r>
      <w:proofErr w:type="spellEnd"/>
      <w:r w:rsidRPr="00AC06E7">
        <w:t xml:space="preserve"> must have non-overlapping IP address spaces.</w:t>
      </w:r>
    </w:p>
    <w:p w14:paraId="28A1BD8B" w14:textId="77777777" w:rsidR="00AC06E7" w:rsidRPr="00AC06E7" w:rsidRDefault="00AC06E7" w:rsidP="00AC06E7">
      <w:pPr>
        <w:numPr>
          <w:ilvl w:val="0"/>
          <w:numId w:val="4"/>
        </w:numPr>
      </w:pPr>
      <w:r w:rsidRPr="00AC06E7">
        <w:t>Cross-region peering incurs additional bandwidth costs.</w:t>
      </w:r>
    </w:p>
    <w:p w14:paraId="5FF1552A" w14:textId="77777777" w:rsidR="00AC06E7" w:rsidRDefault="00AC06E7" w:rsidP="00AC06E7">
      <w:pPr>
        <w:numPr>
          <w:ilvl w:val="0"/>
          <w:numId w:val="4"/>
        </w:numPr>
      </w:pPr>
      <w:r w:rsidRPr="00AC06E7">
        <w:t>Some Azure services may have region-specific limitations.</w:t>
      </w:r>
    </w:p>
    <w:p w14:paraId="400F2534" w14:textId="2FBBE243" w:rsidR="00994243" w:rsidRPr="00AC06E7" w:rsidRDefault="00994243" w:rsidP="00994243">
      <w:r>
        <w:rPr>
          <w:noProof/>
        </w:rPr>
        <w:drawing>
          <wp:inline distT="0" distB="0" distL="0" distR="0" wp14:anchorId="3AB2EA7B" wp14:editId="5AF26D40">
            <wp:extent cx="5731510" cy="2316480"/>
            <wp:effectExtent l="0" t="0" r="2540" b="7620"/>
            <wp:docPr id="2638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16DE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  <w:highlight w:val="yellow"/>
        </w:rPr>
        <w:lastRenderedPageBreak/>
        <w:t>2. Network Address Translation (NAT)</w:t>
      </w:r>
    </w:p>
    <w:p w14:paraId="688BFE74" w14:textId="77777777" w:rsidR="00AC06E7" w:rsidRPr="00AC06E7" w:rsidRDefault="00AC06E7" w:rsidP="00AC06E7">
      <w:r w:rsidRPr="00AC06E7">
        <w:t>Azure Virtual Network NAT (Network Address Translation) provides outbound internet connectivity for virtual machines in a subnet. It simplifies outbound access management without requiring public IP addresses for each resource.</w:t>
      </w:r>
    </w:p>
    <w:p w14:paraId="5DADA99D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Key Features</w:t>
      </w:r>
    </w:p>
    <w:p w14:paraId="6A50E771" w14:textId="77777777" w:rsidR="00AC06E7" w:rsidRPr="00AC06E7" w:rsidRDefault="00AC06E7" w:rsidP="00AC06E7">
      <w:pPr>
        <w:numPr>
          <w:ilvl w:val="0"/>
          <w:numId w:val="5"/>
        </w:numPr>
      </w:pPr>
      <w:r w:rsidRPr="00AC06E7">
        <w:rPr>
          <w:b/>
          <w:bCs/>
        </w:rPr>
        <w:t>Centralized Outbound Connectivity</w:t>
      </w:r>
      <w:r w:rsidRPr="00AC06E7">
        <w:t>: All outbound traffic routes through the NAT gateway.</w:t>
      </w:r>
    </w:p>
    <w:p w14:paraId="3CCBBA1C" w14:textId="77777777" w:rsidR="00AC06E7" w:rsidRPr="00AC06E7" w:rsidRDefault="00AC06E7" w:rsidP="00AC06E7">
      <w:pPr>
        <w:numPr>
          <w:ilvl w:val="0"/>
          <w:numId w:val="5"/>
        </w:numPr>
      </w:pPr>
      <w:r w:rsidRPr="00AC06E7">
        <w:rPr>
          <w:b/>
          <w:bCs/>
        </w:rPr>
        <w:t>Scalability</w:t>
      </w:r>
      <w:r w:rsidRPr="00AC06E7">
        <w:t>: Automatically scales with traffic volume.</w:t>
      </w:r>
    </w:p>
    <w:p w14:paraId="6EAF98C3" w14:textId="77777777" w:rsidR="00AC06E7" w:rsidRPr="00AC06E7" w:rsidRDefault="00AC06E7" w:rsidP="00AC06E7">
      <w:pPr>
        <w:numPr>
          <w:ilvl w:val="0"/>
          <w:numId w:val="5"/>
        </w:numPr>
      </w:pPr>
      <w:r w:rsidRPr="00AC06E7">
        <w:rPr>
          <w:b/>
          <w:bCs/>
        </w:rPr>
        <w:t>High Availability</w:t>
      </w:r>
      <w:r w:rsidRPr="00AC06E7">
        <w:t>: Fully managed and redundant service.</w:t>
      </w:r>
    </w:p>
    <w:p w14:paraId="618473D0" w14:textId="77777777" w:rsidR="00AC06E7" w:rsidRPr="00AC06E7" w:rsidRDefault="00AC06E7" w:rsidP="00AC06E7">
      <w:pPr>
        <w:numPr>
          <w:ilvl w:val="0"/>
          <w:numId w:val="5"/>
        </w:numPr>
      </w:pPr>
      <w:r w:rsidRPr="00AC06E7">
        <w:rPr>
          <w:b/>
          <w:bCs/>
        </w:rPr>
        <w:t>Ease of Management</w:t>
      </w:r>
      <w:r w:rsidRPr="00AC06E7">
        <w:t>: Simplifies network configurations compared to manually managing public IPs.</w:t>
      </w:r>
    </w:p>
    <w:p w14:paraId="315BDFE2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Use Cases</w:t>
      </w:r>
    </w:p>
    <w:p w14:paraId="2CA8BB77" w14:textId="77777777" w:rsidR="00AC06E7" w:rsidRPr="00AC06E7" w:rsidRDefault="00AC06E7" w:rsidP="00AC06E7">
      <w:pPr>
        <w:numPr>
          <w:ilvl w:val="0"/>
          <w:numId w:val="6"/>
        </w:numPr>
      </w:pPr>
      <w:r w:rsidRPr="00AC06E7">
        <w:t>Enable internet connectivity for VMs in private subnets.</w:t>
      </w:r>
    </w:p>
    <w:p w14:paraId="602CA051" w14:textId="77777777" w:rsidR="00AC06E7" w:rsidRPr="00AC06E7" w:rsidRDefault="00AC06E7" w:rsidP="00AC06E7">
      <w:pPr>
        <w:numPr>
          <w:ilvl w:val="0"/>
          <w:numId w:val="6"/>
        </w:numPr>
      </w:pPr>
      <w:r w:rsidRPr="00AC06E7">
        <w:t>Centralized control of outbound connections.</w:t>
      </w:r>
    </w:p>
    <w:p w14:paraId="2B0F2655" w14:textId="77777777" w:rsidR="00AC06E7" w:rsidRPr="00AC06E7" w:rsidRDefault="00AC06E7" w:rsidP="00AC06E7">
      <w:pPr>
        <w:numPr>
          <w:ilvl w:val="0"/>
          <w:numId w:val="6"/>
        </w:numPr>
      </w:pPr>
      <w:r w:rsidRPr="00AC06E7">
        <w:t>Simplify compliance with predictable outbound IPs.</w:t>
      </w:r>
    </w:p>
    <w:p w14:paraId="7F3E5BB9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Configuration Steps</w:t>
      </w:r>
    </w:p>
    <w:p w14:paraId="1651C80A" w14:textId="77777777" w:rsidR="00AC06E7" w:rsidRPr="00AC06E7" w:rsidRDefault="00AC06E7" w:rsidP="00AC06E7">
      <w:pPr>
        <w:numPr>
          <w:ilvl w:val="0"/>
          <w:numId w:val="7"/>
        </w:numPr>
      </w:pPr>
      <w:r w:rsidRPr="00AC06E7">
        <w:rPr>
          <w:b/>
          <w:bCs/>
        </w:rPr>
        <w:t>Create a NAT Gateway</w:t>
      </w:r>
      <w:r w:rsidRPr="00AC06E7">
        <w:t>:</w:t>
      </w:r>
    </w:p>
    <w:p w14:paraId="5A73D69D" w14:textId="77777777" w:rsidR="00AC06E7" w:rsidRPr="00AC06E7" w:rsidRDefault="00AC06E7" w:rsidP="00AC06E7">
      <w:pPr>
        <w:numPr>
          <w:ilvl w:val="1"/>
          <w:numId w:val="7"/>
        </w:numPr>
      </w:pPr>
      <w:r w:rsidRPr="00AC06E7">
        <w:t>Navigate to the Azure portal and create a NAT Gateway.</w:t>
      </w:r>
    </w:p>
    <w:p w14:paraId="28FD1A9B" w14:textId="77777777" w:rsidR="00AC06E7" w:rsidRPr="00AC06E7" w:rsidRDefault="00AC06E7" w:rsidP="00AC06E7">
      <w:pPr>
        <w:numPr>
          <w:ilvl w:val="1"/>
          <w:numId w:val="7"/>
        </w:numPr>
      </w:pPr>
      <w:r w:rsidRPr="00AC06E7">
        <w:t>Associate a public IP address or prefix.</w:t>
      </w:r>
    </w:p>
    <w:p w14:paraId="10F2706C" w14:textId="77777777" w:rsidR="00AC06E7" w:rsidRPr="00AC06E7" w:rsidRDefault="00AC06E7" w:rsidP="00AC06E7">
      <w:pPr>
        <w:numPr>
          <w:ilvl w:val="0"/>
          <w:numId w:val="7"/>
        </w:numPr>
      </w:pPr>
      <w:r w:rsidRPr="00AC06E7">
        <w:rPr>
          <w:b/>
          <w:bCs/>
        </w:rPr>
        <w:t>Associate with Subnet</w:t>
      </w:r>
      <w:r w:rsidRPr="00AC06E7">
        <w:t>:</w:t>
      </w:r>
    </w:p>
    <w:p w14:paraId="3FCF96FB" w14:textId="77777777" w:rsidR="00AC06E7" w:rsidRPr="00AC06E7" w:rsidRDefault="00AC06E7" w:rsidP="00AC06E7">
      <w:pPr>
        <w:numPr>
          <w:ilvl w:val="1"/>
          <w:numId w:val="7"/>
        </w:numPr>
      </w:pPr>
      <w:r w:rsidRPr="00AC06E7">
        <w:t>Link the NAT gateway to the target subnet(s).</w:t>
      </w:r>
    </w:p>
    <w:p w14:paraId="19DFFA6C" w14:textId="77777777" w:rsidR="00AC06E7" w:rsidRPr="00AC06E7" w:rsidRDefault="00AC06E7" w:rsidP="00AC06E7">
      <w:pPr>
        <w:numPr>
          <w:ilvl w:val="0"/>
          <w:numId w:val="7"/>
        </w:numPr>
      </w:pPr>
      <w:r w:rsidRPr="00AC06E7">
        <w:rPr>
          <w:b/>
          <w:bCs/>
        </w:rPr>
        <w:t>Configure Routing</w:t>
      </w:r>
      <w:r w:rsidRPr="00AC06E7">
        <w:t>:</w:t>
      </w:r>
    </w:p>
    <w:p w14:paraId="4096AF8A" w14:textId="77777777" w:rsidR="00AC06E7" w:rsidRPr="00AC06E7" w:rsidRDefault="00AC06E7" w:rsidP="00AC06E7">
      <w:pPr>
        <w:numPr>
          <w:ilvl w:val="1"/>
          <w:numId w:val="7"/>
        </w:numPr>
      </w:pPr>
      <w:r w:rsidRPr="00AC06E7">
        <w:t>Ensure the subnet’s outbound traffic routes through the NAT gateway.</w:t>
      </w:r>
    </w:p>
    <w:p w14:paraId="6FD924B6" w14:textId="77777777" w:rsidR="00AC06E7" w:rsidRPr="00AC06E7" w:rsidRDefault="00AC06E7" w:rsidP="00AC06E7">
      <w:pPr>
        <w:numPr>
          <w:ilvl w:val="0"/>
          <w:numId w:val="7"/>
        </w:numPr>
      </w:pPr>
      <w:r w:rsidRPr="00AC06E7">
        <w:rPr>
          <w:b/>
          <w:bCs/>
        </w:rPr>
        <w:t>Validate Setup</w:t>
      </w:r>
      <w:r w:rsidRPr="00AC06E7">
        <w:t>:</w:t>
      </w:r>
    </w:p>
    <w:p w14:paraId="78624350" w14:textId="77777777" w:rsidR="00AC06E7" w:rsidRPr="00AC06E7" w:rsidRDefault="00AC06E7" w:rsidP="00AC06E7">
      <w:pPr>
        <w:numPr>
          <w:ilvl w:val="1"/>
          <w:numId w:val="7"/>
        </w:numPr>
      </w:pPr>
      <w:r w:rsidRPr="00AC06E7">
        <w:t>Test outbound internet connectivity from the VM.</w:t>
      </w:r>
    </w:p>
    <w:p w14:paraId="6CBD5529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Considerations</w:t>
      </w:r>
    </w:p>
    <w:p w14:paraId="367904E6" w14:textId="77777777" w:rsidR="00AC06E7" w:rsidRPr="00AC06E7" w:rsidRDefault="00AC06E7" w:rsidP="00AC06E7">
      <w:pPr>
        <w:numPr>
          <w:ilvl w:val="0"/>
          <w:numId w:val="8"/>
        </w:numPr>
      </w:pPr>
      <w:r w:rsidRPr="00AC06E7">
        <w:t>NAT is only for outbound traffic; it does not handle inbound traffic.</w:t>
      </w:r>
    </w:p>
    <w:p w14:paraId="5BBDC0E6" w14:textId="77777777" w:rsidR="00AC06E7" w:rsidRDefault="00AC06E7" w:rsidP="00AC06E7">
      <w:pPr>
        <w:numPr>
          <w:ilvl w:val="0"/>
          <w:numId w:val="8"/>
        </w:numPr>
      </w:pPr>
      <w:r w:rsidRPr="00AC06E7">
        <w:t>Ensure sufficient public IP addresses are available for high-volume workloads.</w:t>
      </w:r>
    </w:p>
    <w:p w14:paraId="182ED09E" w14:textId="1CE4E198" w:rsidR="00994243" w:rsidRPr="00AC06E7" w:rsidRDefault="00994243" w:rsidP="00994243">
      <w:r>
        <w:rPr>
          <w:noProof/>
        </w:rPr>
        <w:drawing>
          <wp:inline distT="0" distB="0" distL="0" distR="0" wp14:anchorId="3E641B7A" wp14:editId="19D6A7DC">
            <wp:extent cx="4381500" cy="1432507"/>
            <wp:effectExtent l="0" t="0" r="0" b="0"/>
            <wp:docPr id="862681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81" cy="14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48BC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  <w:highlight w:val="yellow"/>
        </w:rPr>
        <w:lastRenderedPageBreak/>
        <w:t>3. Azure Bastion Host</w:t>
      </w:r>
    </w:p>
    <w:p w14:paraId="2A1B9F04" w14:textId="77777777" w:rsidR="00AC06E7" w:rsidRPr="00AC06E7" w:rsidRDefault="00AC06E7" w:rsidP="00AC06E7">
      <w:r w:rsidRPr="00AC06E7">
        <w:t>Azure Bastion provides secure and seamless RDP and SSH connectivity to Azure virtual machines without exposing them to the public internet. It acts as a jump server that users can access through the Azure portal.</w:t>
      </w:r>
    </w:p>
    <w:p w14:paraId="00B03120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Key Features</w:t>
      </w:r>
    </w:p>
    <w:p w14:paraId="025955D8" w14:textId="77777777" w:rsidR="00AC06E7" w:rsidRPr="00AC06E7" w:rsidRDefault="00AC06E7" w:rsidP="00AC06E7">
      <w:pPr>
        <w:numPr>
          <w:ilvl w:val="0"/>
          <w:numId w:val="9"/>
        </w:numPr>
      </w:pPr>
      <w:r w:rsidRPr="00AC06E7">
        <w:rPr>
          <w:b/>
          <w:bCs/>
        </w:rPr>
        <w:t>Browser-based Connectivity</w:t>
      </w:r>
      <w:r w:rsidRPr="00AC06E7">
        <w:t>: Access VMs using RDP or SSH directly from the Azure portal.</w:t>
      </w:r>
    </w:p>
    <w:p w14:paraId="383F024F" w14:textId="77777777" w:rsidR="00AC06E7" w:rsidRPr="00AC06E7" w:rsidRDefault="00AC06E7" w:rsidP="00AC06E7">
      <w:pPr>
        <w:numPr>
          <w:ilvl w:val="0"/>
          <w:numId w:val="9"/>
        </w:numPr>
      </w:pPr>
      <w:r w:rsidRPr="00AC06E7">
        <w:rPr>
          <w:b/>
          <w:bCs/>
        </w:rPr>
        <w:t>No Public IPs Needed</w:t>
      </w:r>
      <w:r w:rsidRPr="00AC06E7">
        <w:t>: VMs remain private, reducing attack surfaces.</w:t>
      </w:r>
    </w:p>
    <w:p w14:paraId="64485092" w14:textId="77777777" w:rsidR="00AC06E7" w:rsidRPr="00AC06E7" w:rsidRDefault="00AC06E7" w:rsidP="00AC06E7">
      <w:pPr>
        <w:numPr>
          <w:ilvl w:val="0"/>
          <w:numId w:val="9"/>
        </w:numPr>
      </w:pPr>
      <w:r w:rsidRPr="00AC06E7">
        <w:rPr>
          <w:b/>
          <w:bCs/>
        </w:rPr>
        <w:t>Secure Communication</w:t>
      </w:r>
      <w:r w:rsidRPr="00AC06E7">
        <w:t>: Encrypted connections over SSL.</w:t>
      </w:r>
    </w:p>
    <w:p w14:paraId="4547E7A7" w14:textId="77777777" w:rsidR="00AC06E7" w:rsidRPr="00AC06E7" w:rsidRDefault="00AC06E7" w:rsidP="00AC06E7">
      <w:pPr>
        <w:numPr>
          <w:ilvl w:val="0"/>
          <w:numId w:val="9"/>
        </w:numPr>
      </w:pPr>
      <w:r w:rsidRPr="00AC06E7">
        <w:rPr>
          <w:b/>
          <w:bCs/>
        </w:rPr>
        <w:t>Integration with Azure Active Directory</w:t>
      </w:r>
      <w:r w:rsidRPr="00AC06E7">
        <w:t>: Provides additional access control mechanisms.</w:t>
      </w:r>
    </w:p>
    <w:p w14:paraId="728EB9BF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Use Cases</w:t>
      </w:r>
    </w:p>
    <w:p w14:paraId="6878CA8C" w14:textId="77777777" w:rsidR="00AC06E7" w:rsidRPr="00AC06E7" w:rsidRDefault="00AC06E7" w:rsidP="00AC06E7">
      <w:pPr>
        <w:numPr>
          <w:ilvl w:val="0"/>
          <w:numId w:val="10"/>
        </w:numPr>
      </w:pPr>
      <w:r w:rsidRPr="00AC06E7">
        <w:t>Securely manage virtual machines without exposing them to the public internet.</w:t>
      </w:r>
    </w:p>
    <w:p w14:paraId="7CFF47EE" w14:textId="77777777" w:rsidR="00AC06E7" w:rsidRPr="00AC06E7" w:rsidRDefault="00AC06E7" w:rsidP="00AC06E7">
      <w:pPr>
        <w:numPr>
          <w:ilvl w:val="0"/>
          <w:numId w:val="10"/>
        </w:numPr>
      </w:pPr>
      <w:r w:rsidRPr="00AC06E7">
        <w:t>Provide developers or administrators with remote access while ensuring compliance with security policies.</w:t>
      </w:r>
    </w:p>
    <w:p w14:paraId="687764F4" w14:textId="77777777" w:rsidR="00AC06E7" w:rsidRDefault="00AC06E7" w:rsidP="00AC06E7">
      <w:pPr>
        <w:numPr>
          <w:ilvl w:val="0"/>
          <w:numId w:val="10"/>
        </w:numPr>
      </w:pPr>
      <w:r w:rsidRPr="00AC06E7">
        <w:t>Centralize access management for multiple VMs.</w:t>
      </w:r>
    </w:p>
    <w:p w14:paraId="5ABB21F9" w14:textId="70B4DE9C" w:rsidR="00B81CF6" w:rsidRDefault="00B81CF6" w:rsidP="00B81CF6">
      <w:r>
        <w:rPr>
          <w:noProof/>
        </w:rPr>
        <w:drawing>
          <wp:inline distT="0" distB="0" distL="0" distR="0" wp14:anchorId="65CCF544" wp14:editId="02EA0F71">
            <wp:extent cx="5010150" cy="2825750"/>
            <wp:effectExtent l="0" t="0" r="0" b="0"/>
            <wp:docPr id="939696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7A69" w14:textId="77777777" w:rsidR="00B81CF6" w:rsidRPr="00AC06E7" w:rsidRDefault="00B81CF6" w:rsidP="00B81CF6"/>
    <w:p w14:paraId="4768C945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Configuration Steps</w:t>
      </w:r>
    </w:p>
    <w:p w14:paraId="19FE33BC" w14:textId="77777777" w:rsidR="00AC06E7" w:rsidRPr="00AC06E7" w:rsidRDefault="00AC06E7" w:rsidP="00AC06E7">
      <w:pPr>
        <w:numPr>
          <w:ilvl w:val="0"/>
          <w:numId w:val="11"/>
        </w:numPr>
      </w:pPr>
      <w:r w:rsidRPr="00AC06E7">
        <w:rPr>
          <w:b/>
          <w:bCs/>
        </w:rPr>
        <w:t>Create an Azure Bastion Resource</w:t>
      </w:r>
      <w:r w:rsidRPr="00AC06E7">
        <w:t>:</w:t>
      </w:r>
    </w:p>
    <w:p w14:paraId="48137AB4" w14:textId="77777777" w:rsidR="00AC06E7" w:rsidRPr="00AC06E7" w:rsidRDefault="00AC06E7" w:rsidP="00AC06E7">
      <w:pPr>
        <w:numPr>
          <w:ilvl w:val="1"/>
          <w:numId w:val="11"/>
        </w:numPr>
      </w:pPr>
      <w:r w:rsidRPr="00AC06E7">
        <w:t>Navigate to the Azure portal and create a Bastion resource.</w:t>
      </w:r>
    </w:p>
    <w:p w14:paraId="2E572934" w14:textId="77777777" w:rsidR="00AC06E7" w:rsidRPr="00AC06E7" w:rsidRDefault="00AC06E7" w:rsidP="00AC06E7">
      <w:pPr>
        <w:numPr>
          <w:ilvl w:val="1"/>
          <w:numId w:val="11"/>
        </w:numPr>
      </w:pPr>
      <w:r w:rsidRPr="00AC06E7">
        <w:t>Associate the Bastion resource with a virtual network.</w:t>
      </w:r>
    </w:p>
    <w:p w14:paraId="60D47340" w14:textId="77777777" w:rsidR="00AC06E7" w:rsidRPr="00AC06E7" w:rsidRDefault="00AC06E7" w:rsidP="00AC06E7">
      <w:pPr>
        <w:numPr>
          <w:ilvl w:val="0"/>
          <w:numId w:val="11"/>
        </w:numPr>
      </w:pPr>
      <w:r w:rsidRPr="00AC06E7">
        <w:rPr>
          <w:b/>
          <w:bCs/>
        </w:rPr>
        <w:t>Assign Subnet</w:t>
      </w:r>
      <w:r w:rsidRPr="00AC06E7">
        <w:t>:</w:t>
      </w:r>
    </w:p>
    <w:p w14:paraId="51564367" w14:textId="77777777" w:rsidR="00AC06E7" w:rsidRPr="00AC06E7" w:rsidRDefault="00AC06E7" w:rsidP="00AC06E7">
      <w:pPr>
        <w:numPr>
          <w:ilvl w:val="1"/>
          <w:numId w:val="11"/>
        </w:numPr>
      </w:pPr>
      <w:r w:rsidRPr="00AC06E7">
        <w:t xml:space="preserve">Ensure the </w:t>
      </w:r>
      <w:proofErr w:type="spellStart"/>
      <w:r w:rsidRPr="00AC06E7">
        <w:t>VNet</w:t>
      </w:r>
      <w:proofErr w:type="spellEnd"/>
      <w:r w:rsidRPr="00AC06E7">
        <w:t xml:space="preserve"> has a dedicated subnet named </w:t>
      </w:r>
      <w:proofErr w:type="spellStart"/>
      <w:r w:rsidRPr="00AC06E7">
        <w:t>AzureBastionSubnet</w:t>
      </w:r>
      <w:proofErr w:type="spellEnd"/>
      <w:r w:rsidRPr="00AC06E7">
        <w:t xml:space="preserve"> with a /27 or larger CIDR block.</w:t>
      </w:r>
    </w:p>
    <w:p w14:paraId="7564A87F" w14:textId="77777777" w:rsidR="00AC06E7" w:rsidRPr="00AC06E7" w:rsidRDefault="00AC06E7" w:rsidP="00AC06E7">
      <w:pPr>
        <w:numPr>
          <w:ilvl w:val="0"/>
          <w:numId w:val="11"/>
        </w:numPr>
      </w:pPr>
      <w:r w:rsidRPr="00AC06E7">
        <w:rPr>
          <w:b/>
          <w:bCs/>
        </w:rPr>
        <w:lastRenderedPageBreak/>
        <w:t>Access VMs</w:t>
      </w:r>
      <w:r w:rsidRPr="00AC06E7">
        <w:t>:</w:t>
      </w:r>
    </w:p>
    <w:p w14:paraId="31A1076C" w14:textId="77777777" w:rsidR="00AC06E7" w:rsidRPr="00AC06E7" w:rsidRDefault="00AC06E7" w:rsidP="00AC06E7">
      <w:pPr>
        <w:numPr>
          <w:ilvl w:val="1"/>
          <w:numId w:val="11"/>
        </w:numPr>
      </w:pPr>
      <w:r w:rsidRPr="00AC06E7">
        <w:t>Navigate to the VM in the Azure portal and select “Connect &gt; Bastion”.</w:t>
      </w:r>
    </w:p>
    <w:p w14:paraId="09A69AAC" w14:textId="77777777" w:rsidR="00AC06E7" w:rsidRPr="00AC06E7" w:rsidRDefault="00AC06E7" w:rsidP="00AC06E7">
      <w:pPr>
        <w:numPr>
          <w:ilvl w:val="1"/>
          <w:numId w:val="11"/>
        </w:numPr>
      </w:pPr>
      <w:r w:rsidRPr="00AC06E7">
        <w:t>Authenticate with the VM’s credentials.</w:t>
      </w:r>
    </w:p>
    <w:p w14:paraId="57886331" w14:textId="77777777" w:rsidR="00AC06E7" w:rsidRPr="00AC06E7" w:rsidRDefault="00AC06E7" w:rsidP="00AC06E7">
      <w:pPr>
        <w:numPr>
          <w:ilvl w:val="0"/>
          <w:numId w:val="11"/>
        </w:numPr>
      </w:pPr>
      <w:r w:rsidRPr="00AC06E7">
        <w:rPr>
          <w:b/>
          <w:bCs/>
        </w:rPr>
        <w:t>Validate</w:t>
      </w:r>
      <w:r w:rsidRPr="00AC06E7">
        <w:t>:</w:t>
      </w:r>
    </w:p>
    <w:p w14:paraId="26523D2C" w14:textId="77777777" w:rsidR="00AC06E7" w:rsidRDefault="00AC06E7" w:rsidP="00AC06E7">
      <w:pPr>
        <w:numPr>
          <w:ilvl w:val="1"/>
          <w:numId w:val="11"/>
        </w:numPr>
      </w:pPr>
      <w:r w:rsidRPr="00AC06E7">
        <w:t>Test the RDP/SSH connection through the Bastion interface.</w:t>
      </w:r>
    </w:p>
    <w:p w14:paraId="7B16AFF3" w14:textId="79A2D031" w:rsidR="00B81CF6" w:rsidRPr="00AC06E7" w:rsidRDefault="00B81CF6" w:rsidP="00B81CF6"/>
    <w:p w14:paraId="3C0189D1" w14:textId="77777777" w:rsidR="00AC06E7" w:rsidRPr="00AC06E7" w:rsidRDefault="00AC06E7" w:rsidP="00AC06E7">
      <w:pPr>
        <w:rPr>
          <w:b/>
          <w:bCs/>
        </w:rPr>
      </w:pPr>
      <w:r w:rsidRPr="00AC06E7">
        <w:rPr>
          <w:b/>
          <w:bCs/>
        </w:rPr>
        <w:t>Considerations</w:t>
      </w:r>
    </w:p>
    <w:p w14:paraId="2210DFAF" w14:textId="77777777" w:rsidR="00AC06E7" w:rsidRPr="00AC06E7" w:rsidRDefault="00AC06E7" w:rsidP="00AC06E7">
      <w:pPr>
        <w:numPr>
          <w:ilvl w:val="0"/>
          <w:numId w:val="12"/>
        </w:numPr>
      </w:pPr>
      <w:r w:rsidRPr="00AC06E7">
        <w:t>Bastion is billed based on the number of hours it is active and the amount of data transferred.</w:t>
      </w:r>
    </w:p>
    <w:p w14:paraId="7C61FE5C" w14:textId="77777777" w:rsidR="00AC06E7" w:rsidRPr="00AC06E7" w:rsidRDefault="00AC06E7" w:rsidP="00AC06E7">
      <w:pPr>
        <w:numPr>
          <w:ilvl w:val="0"/>
          <w:numId w:val="12"/>
        </w:numPr>
      </w:pPr>
      <w:r w:rsidRPr="00AC06E7">
        <w:t xml:space="preserve">Ensure the </w:t>
      </w:r>
      <w:proofErr w:type="spellStart"/>
      <w:r w:rsidRPr="00AC06E7">
        <w:t>AzureBastionSubnet</w:t>
      </w:r>
      <w:proofErr w:type="spellEnd"/>
      <w:r w:rsidRPr="00AC06E7">
        <w:t xml:space="preserve"> is not used for other resources.</w:t>
      </w:r>
    </w:p>
    <w:p w14:paraId="5667FBB1" w14:textId="77777777" w:rsidR="00AC06E7" w:rsidRPr="00AC06E7" w:rsidRDefault="00AC06E7" w:rsidP="00AC06E7">
      <w:pPr>
        <w:numPr>
          <w:ilvl w:val="0"/>
          <w:numId w:val="12"/>
        </w:numPr>
      </w:pPr>
      <w:r w:rsidRPr="00AC06E7">
        <w:t>Use network security groups (NSGs) to restrict access to the Bastion subnet.</w:t>
      </w:r>
    </w:p>
    <w:p w14:paraId="1C4CEDBA" w14:textId="0C4DAE61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2AF"/>
    <w:multiLevelType w:val="multilevel"/>
    <w:tmpl w:val="F1C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C61"/>
    <w:multiLevelType w:val="multilevel"/>
    <w:tmpl w:val="316E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11EF9"/>
    <w:multiLevelType w:val="multilevel"/>
    <w:tmpl w:val="DFE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66BC2"/>
    <w:multiLevelType w:val="multilevel"/>
    <w:tmpl w:val="8842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175F"/>
    <w:multiLevelType w:val="multilevel"/>
    <w:tmpl w:val="90E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F4576"/>
    <w:multiLevelType w:val="multilevel"/>
    <w:tmpl w:val="25E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0737E"/>
    <w:multiLevelType w:val="multilevel"/>
    <w:tmpl w:val="F484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23C43"/>
    <w:multiLevelType w:val="multilevel"/>
    <w:tmpl w:val="075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B2A28"/>
    <w:multiLevelType w:val="multilevel"/>
    <w:tmpl w:val="168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7406E"/>
    <w:multiLevelType w:val="multilevel"/>
    <w:tmpl w:val="130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E2F03"/>
    <w:multiLevelType w:val="multilevel"/>
    <w:tmpl w:val="85B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D32B3"/>
    <w:multiLevelType w:val="multilevel"/>
    <w:tmpl w:val="577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744">
    <w:abstractNumId w:val="4"/>
  </w:num>
  <w:num w:numId="2" w16cid:durableId="1952585621">
    <w:abstractNumId w:val="9"/>
  </w:num>
  <w:num w:numId="3" w16cid:durableId="743142026">
    <w:abstractNumId w:val="10"/>
  </w:num>
  <w:num w:numId="4" w16cid:durableId="392704387">
    <w:abstractNumId w:val="8"/>
  </w:num>
  <w:num w:numId="5" w16cid:durableId="1498184640">
    <w:abstractNumId w:val="11"/>
  </w:num>
  <w:num w:numId="6" w16cid:durableId="1213543884">
    <w:abstractNumId w:val="7"/>
  </w:num>
  <w:num w:numId="7" w16cid:durableId="1131629063">
    <w:abstractNumId w:val="2"/>
  </w:num>
  <w:num w:numId="8" w16cid:durableId="1934123763">
    <w:abstractNumId w:val="5"/>
  </w:num>
  <w:num w:numId="9" w16cid:durableId="109014421">
    <w:abstractNumId w:val="3"/>
  </w:num>
  <w:num w:numId="10" w16cid:durableId="136338774">
    <w:abstractNumId w:val="6"/>
  </w:num>
  <w:num w:numId="11" w16cid:durableId="1266570475">
    <w:abstractNumId w:val="1"/>
  </w:num>
  <w:num w:numId="12" w16cid:durableId="22846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7D"/>
    <w:rsid w:val="00045720"/>
    <w:rsid w:val="0048587D"/>
    <w:rsid w:val="00497ADB"/>
    <w:rsid w:val="004C30D0"/>
    <w:rsid w:val="004C79DC"/>
    <w:rsid w:val="00866A86"/>
    <w:rsid w:val="00880C64"/>
    <w:rsid w:val="00994243"/>
    <w:rsid w:val="00AC06E7"/>
    <w:rsid w:val="00B81CF6"/>
    <w:rsid w:val="00D34539"/>
    <w:rsid w:val="00D34640"/>
    <w:rsid w:val="00F315D8"/>
    <w:rsid w:val="00F33CF3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7AD3"/>
  <w15:chartTrackingRefBased/>
  <w15:docId w15:val="{522FC289-C7E2-4EF2-9D3B-2FF509DB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2024-12-21T13:34:00Z</dcterms:created>
  <dcterms:modified xsi:type="dcterms:W3CDTF">2024-12-21T13:41:00Z</dcterms:modified>
</cp:coreProperties>
</file>