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64F3C" w14:textId="267A67E9" w:rsidR="00880C64" w:rsidRDefault="00A45995">
      <w:r>
        <w:t xml:space="preserve">Network security group can be </w:t>
      </w:r>
      <w:r w:rsidR="002C6B74">
        <w:t>applied</w:t>
      </w:r>
      <w:r>
        <w:t xml:space="preserve"> at 2 levels-</w:t>
      </w:r>
    </w:p>
    <w:p w14:paraId="135CB472" w14:textId="6682EBD9" w:rsidR="00A45995" w:rsidRDefault="00A45995" w:rsidP="00A45995">
      <w:pPr>
        <w:pStyle w:val="ListParagraph"/>
        <w:numPr>
          <w:ilvl w:val="0"/>
          <w:numId w:val="1"/>
        </w:numPr>
      </w:pPr>
      <w:r>
        <w:t>Subnet level</w:t>
      </w:r>
    </w:p>
    <w:p w14:paraId="3274636A" w14:textId="521CC701" w:rsidR="00A45995" w:rsidRDefault="00A45995" w:rsidP="00A45995">
      <w:pPr>
        <w:pStyle w:val="ListParagraph"/>
        <w:numPr>
          <w:ilvl w:val="0"/>
          <w:numId w:val="1"/>
        </w:numPr>
      </w:pPr>
      <w:r>
        <w:t>VM level</w:t>
      </w:r>
    </w:p>
    <w:sectPr w:rsidR="00A45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8040A"/>
    <w:multiLevelType w:val="hybridMultilevel"/>
    <w:tmpl w:val="EE82B8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79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57"/>
    <w:rsid w:val="002C6B74"/>
    <w:rsid w:val="00497ADB"/>
    <w:rsid w:val="00880C64"/>
    <w:rsid w:val="009A6357"/>
    <w:rsid w:val="00A45995"/>
    <w:rsid w:val="00C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BA48"/>
  <w15:chartTrackingRefBased/>
  <w15:docId w15:val="{BB54E9A2-3E56-4BAF-A686-3D2FF200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3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3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3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3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2025-03-31T21:56:00Z</dcterms:created>
  <dcterms:modified xsi:type="dcterms:W3CDTF">2025-03-31T21:57:00Z</dcterms:modified>
</cp:coreProperties>
</file>