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60EC" w14:textId="03E3BB72" w:rsidR="009E3524" w:rsidRDefault="009E3524" w:rsidP="009E3524">
      <w:proofErr w:type="spellStart"/>
      <w:r w:rsidRPr="00966E64">
        <w:rPr>
          <w:highlight w:val="yellow"/>
        </w:rPr>
        <w:t>Avg</w:t>
      </w:r>
      <w:proofErr w:type="spellEnd"/>
      <w:r w:rsidRPr="00966E64">
        <w:rPr>
          <w:highlight w:val="yellow"/>
        </w:rPr>
        <w:t xml:space="preserve"> build time</w:t>
      </w:r>
      <w:r>
        <w:t>: Time taken to build JAR/WAR/EAR file.</w:t>
      </w:r>
    </w:p>
    <w:p w14:paraId="331408B4" w14:textId="4DAC63F4" w:rsidR="009E3524" w:rsidRDefault="009E3524" w:rsidP="009E3524">
      <w:r w:rsidRPr="00966E64">
        <w:rPr>
          <w:highlight w:val="yellow"/>
        </w:rPr>
        <w:t>POL SCM</w:t>
      </w:r>
      <w:r w:rsidR="00EF6403">
        <w:t>: from Jenkins we are pinging to GIT server for checking any update.</w:t>
      </w:r>
    </w:p>
    <w:p w14:paraId="77C3C3A7" w14:textId="07745EDE" w:rsidR="004E5E59" w:rsidRDefault="009E3524" w:rsidP="009E3524">
      <w:r w:rsidRPr="00966E64">
        <w:rPr>
          <w:highlight w:val="yellow"/>
        </w:rPr>
        <w:t>GIT hooks</w:t>
      </w:r>
      <w:r w:rsidR="00B51694" w:rsidRPr="00966E64">
        <w:rPr>
          <w:highlight w:val="yellow"/>
        </w:rPr>
        <w:t>:</w:t>
      </w:r>
      <w:r w:rsidR="00B51694">
        <w:t xml:space="preserve"> from GIT we are pinging to Jenkin server to say “Source code is updated”</w:t>
      </w:r>
    </w:p>
    <w:p w14:paraId="166811B0" w14:textId="4E3B4390" w:rsidR="008924D7" w:rsidRDefault="00A25727" w:rsidP="009E3524">
      <w:r w:rsidRPr="00A25727">
        <w:rPr>
          <w:highlight w:val="yellow"/>
        </w:rPr>
        <w:t>Artifactory server:</w:t>
      </w:r>
      <w:r>
        <w:t xml:space="preserve"> saving our build.</w:t>
      </w:r>
    </w:p>
    <w:p w14:paraId="1D6EF861" w14:textId="72BEABBF" w:rsidR="00A25727" w:rsidRDefault="00A25727" w:rsidP="009E3524">
      <w:r>
        <w:rPr>
          <w:noProof/>
        </w:rPr>
        <w:drawing>
          <wp:inline distT="0" distB="0" distL="0" distR="0" wp14:anchorId="00E88CD1" wp14:editId="5FAC27A7">
            <wp:extent cx="5727700" cy="15525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A3B1" w14:textId="3C12FD59" w:rsidR="00892137" w:rsidRDefault="0092216F" w:rsidP="009E3524">
      <w:r w:rsidRPr="00B75399">
        <w:rPr>
          <w:highlight w:val="yellow"/>
        </w:rPr>
        <w:t xml:space="preserve">Antifactory </w:t>
      </w:r>
      <w:r w:rsidR="008D1A01" w:rsidRPr="00B75399">
        <w:rPr>
          <w:highlight w:val="yellow"/>
        </w:rPr>
        <w:t>server</w:t>
      </w:r>
      <w:r w:rsidR="008D1A01">
        <w:t>: It hold output for build purpose. It works as repository server.</w:t>
      </w:r>
    </w:p>
    <w:p w14:paraId="3F8E1760" w14:textId="7D943C4E" w:rsidR="006D6FB5" w:rsidRDefault="006D6FB5" w:rsidP="009E3524">
      <w:r w:rsidRPr="006D6FB5">
        <w:rPr>
          <w:highlight w:val="yellow"/>
        </w:rPr>
        <w:t>Alternative for Artifactory:</w:t>
      </w:r>
      <w:r>
        <w:t xml:space="preserve"> Cloud storage, SAN drive.</w:t>
      </w:r>
    </w:p>
    <w:p w14:paraId="4CFFDAAA" w14:textId="1FFE3CE4" w:rsidR="006D6FB5" w:rsidRDefault="006D6FB5" w:rsidP="009E3524">
      <w:r w:rsidRPr="006D6FB5">
        <w:rPr>
          <w:highlight w:val="yellow"/>
        </w:rPr>
        <w:t>Note</w:t>
      </w:r>
      <w:r>
        <w:t>: Saving day build is optional, but we need to save night build.</w:t>
      </w:r>
    </w:p>
    <w:p w14:paraId="7772BFBB" w14:textId="3F4FBB9C" w:rsidR="00C350C7" w:rsidRDefault="00C350C7" w:rsidP="009E3524">
      <w:r w:rsidRPr="00C350C7">
        <w:rPr>
          <w:highlight w:val="yellow"/>
        </w:rPr>
        <w:t>Artifactory server URL</w:t>
      </w:r>
      <w:r>
        <w:t>: http//host:8081</w:t>
      </w:r>
    </w:p>
    <w:p w14:paraId="0CF17602" w14:textId="150F35E8" w:rsidR="00B75399" w:rsidRDefault="00B75399" w:rsidP="009E3524">
      <w:r w:rsidRPr="00B75399">
        <w:rPr>
          <w:highlight w:val="yellow"/>
        </w:rPr>
        <w:t>Primary role of Artifactory server:</w:t>
      </w:r>
      <w:r w:rsidR="00C320DF">
        <w:t xml:space="preserve"> WORA within project (or) network (or) Organisation.</w:t>
      </w:r>
    </w:p>
    <w:p w14:paraId="1D8E731D" w14:textId="06E6BD84" w:rsidR="002D6625" w:rsidRDefault="00AD0B52" w:rsidP="009E3524">
      <w:r>
        <w:t>Suppose</w:t>
      </w:r>
      <w:r w:rsidR="002D6625">
        <w:t xml:space="preserve"> you are running project with 3 teams-                                                                                                1) Core team, 2) ExCom team and 3) Db team. </w:t>
      </w:r>
    </w:p>
    <w:p w14:paraId="435425F9" w14:textId="2D091D27" w:rsidR="002D6625" w:rsidRDefault="002D6625" w:rsidP="009E3524">
      <w:r>
        <w:t xml:space="preserve">Suppose there is a work for AD implementation, and core team is responsible for it. Once core team develop product, they will put in antifactory server. And other two </w:t>
      </w:r>
      <w:r w:rsidR="00CE582C">
        <w:t>teams</w:t>
      </w:r>
      <w:bookmarkStart w:id="0" w:name="_GoBack"/>
      <w:bookmarkEnd w:id="0"/>
      <w:r>
        <w:t xml:space="preserve"> can use it as </w:t>
      </w:r>
      <w:r w:rsidR="00C67565">
        <w:t>dependencies</w:t>
      </w:r>
      <w:r>
        <w:t>.</w:t>
      </w:r>
    </w:p>
    <w:p w14:paraId="0EA72C37" w14:textId="07A3FB63" w:rsidR="00C67565" w:rsidRDefault="00C67565" w:rsidP="00C67565">
      <w:r>
        <w:t>&lt;dependencies&gt;                                                                                                                                         &lt;dependency&gt;</w:t>
      </w:r>
    </w:p>
    <w:p w14:paraId="38EFBD76" w14:textId="38EC513C" w:rsidR="001F1D98" w:rsidRDefault="000F29F7" w:rsidP="00C67565">
      <w:r w:rsidRPr="000F29F7">
        <w:rPr>
          <w:highlight w:val="yellow"/>
        </w:rPr>
        <w:t>Default username password jfog repository</w:t>
      </w:r>
      <w:r>
        <w:t xml:space="preserve">: </w:t>
      </w:r>
      <w:r w:rsidRPr="000F29F7">
        <w:t>admin/password</w:t>
      </w:r>
      <w:r>
        <w:t>.</w:t>
      </w:r>
    </w:p>
    <w:p w14:paraId="79407FD9" w14:textId="42A0439A" w:rsidR="00387ECF" w:rsidRDefault="00387ECF" w:rsidP="00C67565">
      <w:r>
        <w:t>4EC- 4 Eye check.</w:t>
      </w:r>
    </w:p>
    <w:p w14:paraId="194E466F" w14:textId="7A8A73F3" w:rsidR="00387ECF" w:rsidRDefault="00AA2E5C" w:rsidP="00C67565">
      <w:r w:rsidRPr="00AA2E5C">
        <w:rPr>
          <w:highlight w:val="yellow"/>
        </w:rPr>
        <w:t>SonarQube</w:t>
      </w:r>
      <w:r>
        <w:t>: This tool is used to check code quality.</w:t>
      </w:r>
    </w:p>
    <w:p w14:paraId="2C8F2711" w14:textId="5EC9AE1E" w:rsidR="00AA2E5C" w:rsidRDefault="00AA2E5C" w:rsidP="00AA2E5C">
      <w:r>
        <w:t>public int div(int a, int b)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if(b==0)         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Throw DivideByZeroException("Kindly pass non zero value")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return a/b;                                                                                                                                                                                             }</w:t>
      </w:r>
    </w:p>
    <w:p w14:paraId="710441EB" w14:textId="77777777" w:rsidR="000F29F7" w:rsidRDefault="000F29F7" w:rsidP="00C67565"/>
    <w:p w14:paraId="4B55F85E" w14:textId="77777777" w:rsidR="002D6625" w:rsidRDefault="002D6625" w:rsidP="009E3524"/>
    <w:p w14:paraId="6C18EE93" w14:textId="607DBF75" w:rsidR="00B75399" w:rsidRDefault="00AA2E5C" w:rsidP="009E3524">
      <w:r>
        <w:rPr>
          <w:noProof/>
        </w:rPr>
        <w:lastRenderedPageBreak/>
        <w:drawing>
          <wp:inline distT="0" distB="0" distL="0" distR="0" wp14:anchorId="7890E6E6" wp14:editId="08D7FE33">
            <wp:extent cx="4779010" cy="1104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DAD6" w14:textId="7E7C87AA" w:rsidR="005E14FF" w:rsidRDefault="005E14FF" w:rsidP="005E14FF">
      <w:r w:rsidRPr="005E14FF">
        <w:rPr>
          <w:highlight w:val="yellow"/>
        </w:rPr>
        <w:t>Quality gate:</w:t>
      </w:r>
    </w:p>
    <w:p w14:paraId="17480695" w14:textId="60F8658D" w:rsidR="005E14FF" w:rsidRDefault="005E14FF" w:rsidP="005E14FF">
      <w:r>
        <w:t>line coverage:&gt;90 // Number of lines are executed during code execution; this should be high.</w:t>
      </w:r>
    </w:p>
    <w:p w14:paraId="41313681" w14:textId="0EAF0817" w:rsidR="005E14FF" w:rsidRDefault="005E14FF" w:rsidP="005E14FF">
      <w:r>
        <w:t>branch coverage:&gt;90 //</w:t>
      </w:r>
      <w:r w:rsidR="002F737C">
        <w:t xml:space="preserve"> branch coverage should be high.</w:t>
      </w:r>
    </w:p>
    <w:p w14:paraId="2A7C0068" w14:textId="4C38FBD5" w:rsidR="00FB132F" w:rsidRDefault="005E14FF" w:rsidP="005E14FF">
      <w:r>
        <w:t>symbol coverage:&gt;90 // are we using variable that we have defined.</w:t>
      </w:r>
    </w:p>
    <w:p w14:paraId="13A83FF0" w14:textId="7BC4E959" w:rsidR="00FB132F" w:rsidRDefault="00FB132F" w:rsidP="005E14FF">
      <w:r w:rsidRPr="00FB132F">
        <w:rPr>
          <w:highlight w:val="yellow"/>
        </w:rPr>
        <w:t>*** SonarQube is configured in every build</w:t>
      </w:r>
    </w:p>
    <w:p w14:paraId="7D52D3D2" w14:textId="77777777" w:rsidR="00B75399" w:rsidRDefault="00B75399" w:rsidP="009E3524"/>
    <w:p w14:paraId="1B826AAA" w14:textId="77777777" w:rsidR="00B51694" w:rsidRDefault="00B51694" w:rsidP="009E3524"/>
    <w:sectPr w:rsidR="00B51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22"/>
    <w:rsid w:val="000F29F7"/>
    <w:rsid w:val="001F1D98"/>
    <w:rsid w:val="002D6625"/>
    <w:rsid w:val="002F737C"/>
    <w:rsid w:val="00352A22"/>
    <w:rsid w:val="00387ECF"/>
    <w:rsid w:val="005E14FF"/>
    <w:rsid w:val="006B3FFC"/>
    <w:rsid w:val="006D6FB5"/>
    <w:rsid w:val="00892137"/>
    <w:rsid w:val="008924D7"/>
    <w:rsid w:val="008D1A01"/>
    <w:rsid w:val="0092216F"/>
    <w:rsid w:val="00966E64"/>
    <w:rsid w:val="009E3524"/>
    <w:rsid w:val="00A02FBC"/>
    <w:rsid w:val="00A25727"/>
    <w:rsid w:val="00AA2E5C"/>
    <w:rsid w:val="00AD0B52"/>
    <w:rsid w:val="00B51694"/>
    <w:rsid w:val="00B75399"/>
    <w:rsid w:val="00C320DF"/>
    <w:rsid w:val="00C350C7"/>
    <w:rsid w:val="00C67565"/>
    <w:rsid w:val="00CE582C"/>
    <w:rsid w:val="00EF6403"/>
    <w:rsid w:val="00FB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3394"/>
  <w15:chartTrackingRefBased/>
  <w15:docId w15:val="{414E8A63-403C-43DA-9503-FE6A6A88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27</cp:revision>
  <dcterms:created xsi:type="dcterms:W3CDTF">2020-04-10T16:04:00Z</dcterms:created>
  <dcterms:modified xsi:type="dcterms:W3CDTF">2020-11-23T08:29:00Z</dcterms:modified>
</cp:coreProperties>
</file>