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74DC" w14:textId="77777777" w:rsidR="00CA6D59" w:rsidRPr="00CA6D59" w:rsidRDefault="00CA6D59" w:rsidP="00CA6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CA6D59">
        <w:rPr>
          <w:rFonts w:eastAsia="Times New Roman" w:cstheme="minorHAnsi"/>
          <w:b/>
          <w:bCs/>
          <w:highlight w:val="yellow"/>
          <w:lang w:eastAsia="en-IN"/>
        </w:rPr>
        <w:t>Case Study: Car booking Service</w:t>
      </w:r>
    </w:p>
    <w:p w14:paraId="787F14EE" w14:textId="25726F56" w:rsidR="00CA6D59" w:rsidRPr="00CA6D59" w:rsidRDefault="00CA6D59" w:rsidP="00CA6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 xml:space="preserve">The current implementation of Car booking Service is as follows </w:t>
      </w:r>
      <w:r w:rsidRPr="00CA6D59">
        <w:rPr>
          <w:rFonts w:eastAsia="Times New Roman" w:cstheme="minorHAnsi"/>
          <w:noProof/>
          <w:lang w:eastAsia="en-IN"/>
        </w:rPr>
        <w:drawing>
          <wp:inline distT="0" distB="0" distL="0" distR="0" wp14:anchorId="17001C81" wp14:editId="70C089C6">
            <wp:extent cx="5731510" cy="198247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D5CA" w14:textId="77777777" w:rsidR="00CA6D59" w:rsidRPr="00CA6D59" w:rsidRDefault="00CA6D59" w:rsidP="00CA6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The current architecture in n-tier application architecture</w:t>
      </w:r>
    </w:p>
    <w:p w14:paraId="0AE06C72" w14:textId="5A68AF6E" w:rsidR="00CA6D59" w:rsidRPr="00CA6D59" w:rsidRDefault="00CA6D59" w:rsidP="00CA6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Now the Business goals of the Car booking service are</w:t>
      </w:r>
    </w:p>
    <w:p w14:paraId="5EACFE85" w14:textId="77777777" w:rsidR="00CA6D59" w:rsidRPr="00CA6D59" w:rsidRDefault="00CA6D59" w:rsidP="00CA6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Support mobile apps</w:t>
      </w:r>
    </w:p>
    <w:p w14:paraId="2DAD1B7E" w14:textId="77777777" w:rsidR="00CA6D59" w:rsidRPr="00CA6D59" w:rsidRDefault="00CA6D59" w:rsidP="00CA6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Support Realtime booking of Cars</w:t>
      </w:r>
    </w:p>
    <w:p w14:paraId="65048F2E" w14:textId="77777777" w:rsidR="00CA6D59" w:rsidRPr="00CA6D59" w:rsidRDefault="00CA6D59" w:rsidP="00CA6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Planning to Serve other developing countries.</w:t>
      </w:r>
    </w:p>
    <w:p w14:paraId="7AF5D2D1" w14:textId="77777777" w:rsidR="00CA6D59" w:rsidRPr="00CA6D59" w:rsidRDefault="00CA6D59" w:rsidP="00CA6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The major components of this application as of now are</w:t>
      </w:r>
    </w:p>
    <w:p w14:paraId="43A58679" w14:textId="77777777" w:rsidR="00CA6D59" w:rsidRPr="00CA6D59" w:rsidRDefault="00CA6D59" w:rsidP="00CA6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Web Server</w:t>
      </w:r>
    </w:p>
    <w:p w14:paraId="4024B52F" w14:textId="77777777" w:rsidR="00CA6D59" w:rsidRPr="00CA6D59" w:rsidRDefault="00CA6D59" w:rsidP="00CA6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App Server</w:t>
      </w:r>
    </w:p>
    <w:p w14:paraId="5B47B51F" w14:textId="77777777" w:rsidR="00CA6D59" w:rsidRPr="00CA6D59" w:rsidRDefault="00CA6D59" w:rsidP="00CA6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Db Server</w:t>
      </w:r>
    </w:p>
    <w:p w14:paraId="68FC596D" w14:textId="77777777" w:rsidR="00CA6D59" w:rsidRPr="00CA6D59" w:rsidRDefault="00CA6D59" w:rsidP="00CA6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As a first step, Architect categorizes the application according to business domains</w:t>
      </w:r>
    </w:p>
    <w:p w14:paraId="33FF8B68" w14:textId="5C507DE2" w:rsidR="00CA6D59" w:rsidRPr="0087419B" w:rsidRDefault="00CA6D59" w:rsidP="00CA6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lang w:eastAsia="en-IN"/>
        </w:rPr>
      </w:pPr>
      <w:r w:rsidRPr="00CA6D59">
        <w:rPr>
          <w:rFonts w:eastAsia="Times New Roman" w:cstheme="minorHAnsi"/>
          <w:lang w:eastAsia="en-IN"/>
        </w:rPr>
        <w:t>Fleet Management:</w:t>
      </w:r>
      <w:r w:rsidR="0087419B">
        <w:rPr>
          <w:rFonts w:eastAsia="Times New Roman" w:cstheme="minorHAnsi"/>
          <w:lang w:eastAsia="en-IN"/>
        </w:rPr>
        <w:t xml:space="preserve"> </w:t>
      </w:r>
      <w:r w:rsidR="0087419B" w:rsidRPr="0087419B">
        <w:rPr>
          <w:rFonts w:eastAsia="Times New Roman" w:cstheme="minorHAnsi"/>
          <w:color w:val="FF0000"/>
          <w:lang w:eastAsia="en-IN"/>
        </w:rPr>
        <w:t>Here end-user can register their car like OLA/UBER</w:t>
      </w:r>
    </w:p>
    <w:p w14:paraId="6D93E254" w14:textId="4DFC2A55" w:rsidR="00CA6D59" w:rsidRPr="00CA6D59" w:rsidRDefault="00CA6D59" w:rsidP="00CA6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Tracker:</w:t>
      </w:r>
      <w:r w:rsidR="008D4B96">
        <w:rPr>
          <w:rFonts w:eastAsia="Times New Roman" w:cstheme="minorHAnsi"/>
          <w:lang w:eastAsia="en-IN"/>
        </w:rPr>
        <w:t xml:space="preserve"> </w:t>
      </w:r>
      <w:r w:rsidR="008D4B96" w:rsidRPr="008D4B96">
        <w:rPr>
          <w:rFonts w:eastAsia="Times New Roman" w:cstheme="minorHAnsi"/>
          <w:color w:val="FF0000"/>
          <w:lang w:eastAsia="en-IN"/>
        </w:rPr>
        <w:t>Where is my car?</w:t>
      </w:r>
    </w:p>
    <w:p w14:paraId="5D5EB0A4" w14:textId="38A234C2" w:rsidR="00CA6D59" w:rsidRPr="00CA6D59" w:rsidRDefault="00CA6D59" w:rsidP="00CA6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Trip Management:</w:t>
      </w:r>
      <w:r w:rsidR="008D4B96">
        <w:rPr>
          <w:rFonts w:eastAsia="Times New Roman" w:cstheme="minorHAnsi"/>
          <w:lang w:eastAsia="en-IN"/>
        </w:rPr>
        <w:t xml:space="preserve"> </w:t>
      </w:r>
      <w:r w:rsidR="008D4B96" w:rsidRPr="008D4B96">
        <w:rPr>
          <w:rFonts w:eastAsia="Times New Roman" w:cstheme="minorHAnsi"/>
          <w:color w:val="FF0000"/>
          <w:lang w:eastAsia="en-IN"/>
        </w:rPr>
        <w:t>Bill calculation</w:t>
      </w:r>
    </w:p>
    <w:p w14:paraId="14AB74CC" w14:textId="18FA19F8" w:rsidR="00CA6D59" w:rsidRPr="00883611" w:rsidRDefault="00CA6D59" w:rsidP="00CA6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lang w:eastAsia="en-IN"/>
        </w:rPr>
      </w:pPr>
      <w:r w:rsidRPr="00CA6D59">
        <w:rPr>
          <w:rFonts w:eastAsia="Times New Roman" w:cstheme="minorHAnsi"/>
          <w:lang w:eastAsia="en-IN"/>
        </w:rPr>
        <w:t>Identity &amp; Access Management:</w:t>
      </w:r>
      <w:r w:rsidR="00883611">
        <w:rPr>
          <w:rFonts w:eastAsia="Times New Roman" w:cstheme="minorHAnsi"/>
          <w:lang w:eastAsia="en-IN"/>
        </w:rPr>
        <w:t xml:space="preserve"> </w:t>
      </w:r>
      <w:r w:rsidR="00883611" w:rsidRPr="00883611">
        <w:rPr>
          <w:rFonts w:eastAsia="Times New Roman" w:cstheme="minorHAnsi"/>
          <w:color w:val="FF0000"/>
          <w:lang w:eastAsia="en-IN"/>
        </w:rPr>
        <w:t>Authentication and authorization</w:t>
      </w:r>
    </w:p>
    <w:p w14:paraId="10AC7B32" w14:textId="1BAE0F9F" w:rsidR="00CA6D59" w:rsidRPr="00CA6D59" w:rsidRDefault="00CA6D59" w:rsidP="00CA6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 xml:space="preserve">The architecture of the refactored application looks as shown below </w:t>
      </w:r>
      <w:r w:rsidRPr="00CA6D59">
        <w:rPr>
          <w:rFonts w:eastAsia="Times New Roman" w:cstheme="minorHAnsi"/>
          <w:noProof/>
          <w:lang w:eastAsia="en-IN"/>
        </w:rPr>
        <w:drawing>
          <wp:inline distT="0" distB="0" distL="0" distR="0" wp14:anchorId="7A52390E" wp14:editId="73C30545">
            <wp:extent cx="5731510" cy="267017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F2C6" w14:textId="202552FB" w:rsidR="00CA6D59" w:rsidRPr="00CA6D59" w:rsidRDefault="00CA6D59" w:rsidP="00CA6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 xml:space="preserve">Now, </w:t>
      </w:r>
      <w:r w:rsidR="009D49EF" w:rsidRPr="00CA6D59">
        <w:rPr>
          <w:rFonts w:eastAsia="Times New Roman" w:cstheme="minorHAnsi"/>
          <w:lang w:eastAsia="en-IN"/>
        </w:rPr>
        <w:t>each</w:t>
      </w:r>
      <w:r w:rsidRPr="00CA6D59">
        <w:rPr>
          <w:rFonts w:eastAsia="Times New Roman" w:cstheme="minorHAnsi"/>
          <w:lang w:eastAsia="en-IN"/>
        </w:rPr>
        <w:t xml:space="preserve"> application is owned by a different team. Each microservice will have its own database.</w:t>
      </w:r>
    </w:p>
    <w:p w14:paraId="26B465F4" w14:textId="2E65864D" w:rsidR="00CA6D59" w:rsidRPr="00CA6D59" w:rsidRDefault="00CA6D59" w:rsidP="00CA6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lastRenderedPageBreak/>
        <w:t xml:space="preserve">Each microservice will have automated CI/CD pipeline. </w:t>
      </w:r>
      <w:r w:rsidRPr="00CA6D59">
        <w:rPr>
          <w:rFonts w:eastAsia="Times New Roman" w:cstheme="minorHAnsi"/>
          <w:noProof/>
          <w:lang w:eastAsia="en-IN"/>
        </w:rPr>
        <w:drawing>
          <wp:inline distT="0" distB="0" distL="0" distR="0" wp14:anchorId="3F63D721" wp14:editId="48CE537C">
            <wp:extent cx="5731510" cy="257873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1B2D" w14:textId="77777777" w:rsidR="00CA6D59" w:rsidRPr="00CA6D59" w:rsidRDefault="00CA6D59" w:rsidP="00CA6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To realize this application</w:t>
      </w:r>
    </w:p>
    <w:p w14:paraId="3EF78FE0" w14:textId="77777777" w:rsidR="00CA6D59" w:rsidRPr="00CA6D59" w:rsidRDefault="00CA6D59" w:rsidP="00CA6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Each microservice has a docker image</w:t>
      </w:r>
    </w:p>
    <w:p w14:paraId="3A574809" w14:textId="062D5BAB" w:rsidR="00CA6D59" w:rsidRPr="00CA6D59" w:rsidRDefault="00CA6D59" w:rsidP="00CA6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 xml:space="preserve">This docker image is used to create a Kubernetes deployment </w:t>
      </w:r>
      <w:r w:rsidRPr="00CA6D59">
        <w:rPr>
          <w:rFonts w:eastAsia="Times New Roman" w:cstheme="minorHAnsi"/>
          <w:noProof/>
          <w:lang w:eastAsia="en-IN"/>
        </w:rPr>
        <w:drawing>
          <wp:inline distT="0" distB="0" distL="0" distR="0" wp14:anchorId="7440EF5E" wp14:editId="0C9D3600">
            <wp:extent cx="5731510" cy="552577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5BEF" w14:textId="77777777" w:rsidR="00CA6D59" w:rsidRPr="00CA6D59" w:rsidRDefault="00CA6D59" w:rsidP="00CA6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lastRenderedPageBreak/>
        <w:t>To understand communication b/w microservices, we need to understand</w:t>
      </w:r>
    </w:p>
    <w:p w14:paraId="019AB16D" w14:textId="5542CBA5" w:rsidR="00CA6D59" w:rsidRPr="00CA6D59" w:rsidRDefault="00CA6D59" w:rsidP="00CA6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 xml:space="preserve">How container in a Pod gets a </w:t>
      </w:r>
      <w:r w:rsidR="00931416" w:rsidRPr="00CA6D59">
        <w:rPr>
          <w:rFonts w:eastAsia="Times New Roman" w:cstheme="minorHAnsi"/>
          <w:lang w:eastAsia="en-IN"/>
        </w:rPr>
        <w:t>network?</w:t>
      </w:r>
    </w:p>
    <w:p w14:paraId="26954EA8" w14:textId="1107E134" w:rsidR="00CA6D59" w:rsidRPr="00CA6D59" w:rsidRDefault="00CA6D59" w:rsidP="00CA6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 xml:space="preserve">How can two </w:t>
      </w:r>
      <w:r w:rsidR="00E2042E" w:rsidRPr="00CA6D59">
        <w:rPr>
          <w:rFonts w:eastAsia="Times New Roman" w:cstheme="minorHAnsi"/>
          <w:lang w:eastAsia="en-IN"/>
        </w:rPr>
        <w:t>containers</w:t>
      </w:r>
      <w:r w:rsidRPr="00CA6D59">
        <w:rPr>
          <w:rFonts w:eastAsia="Times New Roman" w:cstheme="minorHAnsi"/>
          <w:lang w:eastAsia="en-IN"/>
        </w:rPr>
        <w:t xml:space="preserve"> in the same pod communicate with each other?</w:t>
      </w:r>
    </w:p>
    <w:p w14:paraId="48F75561" w14:textId="77777777" w:rsidR="00CA6D59" w:rsidRPr="00CA6D59" w:rsidRDefault="00CA6D59" w:rsidP="00CA6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How Pod to Pod networking works?</w:t>
      </w:r>
    </w:p>
    <w:p w14:paraId="5393411E" w14:textId="77777777" w:rsidR="00CA6D59" w:rsidRPr="00CA6D59" w:rsidRDefault="00CA6D59" w:rsidP="00CA6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How service to Pod networking works?</w:t>
      </w:r>
    </w:p>
    <w:p w14:paraId="5335FA02" w14:textId="77777777" w:rsidR="00CA6D59" w:rsidRPr="00CA6D59" w:rsidRDefault="00CA6D59" w:rsidP="00CA6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How virtual networking works?</w:t>
      </w:r>
    </w:p>
    <w:p w14:paraId="58C4FDF6" w14:textId="77777777" w:rsidR="00CA6D59" w:rsidRPr="00CA6D59" w:rsidRDefault="00CA6D59" w:rsidP="00CA6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What is bridge?</w:t>
      </w:r>
    </w:p>
    <w:p w14:paraId="184F9B0A" w14:textId="77777777" w:rsidR="00CA6D59" w:rsidRPr="00CA6D59" w:rsidRDefault="00CA6D59" w:rsidP="00CA6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Container Networking?</w:t>
      </w:r>
    </w:p>
    <w:p w14:paraId="40FB8BD9" w14:textId="77777777" w:rsidR="00CA6D59" w:rsidRPr="00CA6D59" w:rsidRDefault="00CA6D59" w:rsidP="00CA6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6D59">
        <w:rPr>
          <w:rFonts w:eastAsia="Times New Roman" w:cstheme="minorHAnsi"/>
          <w:lang w:eastAsia="en-IN"/>
        </w:rPr>
        <w:t>Pod Networking?</w:t>
      </w:r>
    </w:p>
    <w:p w14:paraId="0D30ED09" w14:textId="75030061" w:rsidR="00CA6D59" w:rsidRDefault="00CA6D59" w:rsidP="00CA6D5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A10C0">
        <w:rPr>
          <w:rFonts w:eastAsia="Times New Roman" w:cstheme="minorHAnsi"/>
          <w:highlight w:val="yellow"/>
          <w:lang w:eastAsia="en-IN"/>
        </w:rPr>
        <w:t>Note:</w:t>
      </w:r>
      <w:r w:rsidRPr="00CA6D59">
        <w:rPr>
          <w:rFonts w:eastAsia="Times New Roman" w:cstheme="minorHAnsi"/>
          <w:lang w:eastAsia="en-IN"/>
        </w:rPr>
        <w:t xml:space="preserve"> Strangler Pattern is used to switch to microservices from monoliths </w:t>
      </w:r>
      <w:r w:rsidRPr="00CA6D59">
        <w:rPr>
          <w:rFonts w:eastAsia="Times New Roman" w:cstheme="minorHAnsi"/>
          <w:noProof/>
          <w:lang w:eastAsia="en-IN"/>
        </w:rPr>
        <w:drawing>
          <wp:inline distT="0" distB="0" distL="0" distR="0" wp14:anchorId="7A2BD5F1" wp14:editId="472F110F">
            <wp:extent cx="5731510" cy="2583180"/>
            <wp:effectExtent l="0" t="0" r="2540" b="762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C1EF" w14:textId="78EB7939" w:rsidR="00B97E52" w:rsidRPr="00CA6D59" w:rsidRDefault="00931416" w:rsidP="00DB0E83">
      <w:pPr>
        <w:spacing w:before="100" w:beforeAutospacing="1" w:after="100" w:afterAutospacing="1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259C7864" wp14:editId="587ECC6E">
            <wp:extent cx="5731510" cy="39204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E52" w:rsidRPr="00CA6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B62"/>
    <w:multiLevelType w:val="multilevel"/>
    <w:tmpl w:val="1132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7F"/>
    <w:rsid w:val="00082438"/>
    <w:rsid w:val="006615F5"/>
    <w:rsid w:val="0087419B"/>
    <w:rsid w:val="00883611"/>
    <w:rsid w:val="008D4B96"/>
    <w:rsid w:val="00931416"/>
    <w:rsid w:val="009D49EF"/>
    <w:rsid w:val="00AA10C0"/>
    <w:rsid w:val="00BF013E"/>
    <w:rsid w:val="00C806A5"/>
    <w:rsid w:val="00CA6D59"/>
    <w:rsid w:val="00CB7D92"/>
    <w:rsid w:val="00CE3B7F"/>
    <w:rsid w:val="00DB0E83"/>
    <w:rsid w:val="00E2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1249"/>
  <w15:chartTrackingRefBased/>
  <w15:docId w15:val="{D96B0F64-72A1-4289-B19B-1127C488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6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6D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1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18</cp:revision>
  <dcterms:created xsi:type="dcterms:W3CDTF">2021-07-05T04:02:00Z</dcterms:created>
  <dcterms:modified xsi:type="dcterms:W3CDTF">2021-10-20T19:50:00Z</dcterms:modified>
</cp:coreProperties>
</file>