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DejaVu Sans" w:cs="DejaVu Sans" w:eastAsia="DejaVu Sans" w:hAnsi="DejaVu Sans"/>
          <w:b/>
          <w:bCs/>
          <w:color w:val="0D9488"/>
          <w:sz w:val="44"/>
          <w:szCs w:val="44"/>
        </w:rPr>
        <w:t xml:space="preserve">Manual de Utilizare — Vibe Caffè</w:t>
      </w:r>
    </w:p>
    <w:p>
      <w:pPr>
        <w:spacing w:after="80"/>
        <w:jc w:val="center"/>
      </w:pPr>
      <w:r>
        <w:rPr>
          <w:rFonts w:ascii="DejaVu Sans" w:cs="DejaVu Sans" w:eastAsia="DejaVu Sans" w:hAnsi="DejaVu Sans"/>
          <w:color w:val="6B7280"/>
          <w:sz w:val="22"/>
          <w:szCs w:val="22"/>
        </w:rPr>
        <w:t xml:space="preserve">Ghid complet pentru vizitatorii site-ului vibe-website2.vercel.app</w:t>
      </w:r>
    </w:p>
    <w:p>
      <w:pPr>
        <w:spacing w:after="600"/>
        <w:jc w:val="center"/>
      </w:pPr>
      <w:r>
        <w:rPr>
          <w:rFonts w:ascii="DejaVu Sans" w:cs="DejaVu Sans" w:eastAsia="DejaVu Sans" w:hAnsi="DejaVu Sans"/>
          <w:i/>
          <w:iCs/>
          <w:color w:val="9CA3AF"/>
          <w:sz w:val="18"/>
          <w:szCs w:val="18"/>
        </w:rPr>
        <w:t xml:space="preserve">Versiune: 2026-04-04 · https://vibe-website2.vercel.app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</w:pPr>
      <w:r>
        <w:t xml:space="preserve">Prezentare generală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Site-ul Vibe Caffè este disponibil la adresa https://vibe-website2.vercel.app și oferă vizitatorilor acces rapid la meniu, prețuri, rezervări și informații de locație.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Nu este necesară crearea unui cont pentru a accesa nicio funcționalitate publică a site-ului.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</w:pPr>
      <w:r>
        <w:t xml:space="preserve">Navigarea pe site</w:t>
      </w:r>
    </w:p>
    <w:p>
      <w:pPr>
        <w:spacing w:after="80" w:before="18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Bara de navigare (Navbar)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În partea de sus a fiecărei pagini se află bara de navigare cu următoarele elemente: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Meniu — duce la pagina cu meniul complet și prețurile actualizate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De ce Vibe? — derulează homepage-ul la secțiunea cu diferențiatorii cafenelei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Locație — duce la pagina cu adresa, harta și programul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Toggle lumină/întuneric (☀️/🌙) — schimbă tema site-ului între light și dark mode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Rezervă Masă (buton teal) — duce direct la formularul de rezervare</w:t>
      </w:r>
    </w:p>
    <w:p>
      <w:pPr>
        <w:spacing w:after="80" w:before="18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Dark Mode (Tema întunecată)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Apasă pe iconița ☀️/🌙 din navbar pentru a comuta între tema deschisă și cea "Cafea de Noapte" (fonduri maro-închis, text crem). Preferința nu se salvează automat între vizite.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</w:pPr>
      <w:r>
        <w:t xml:space="preserve">Homepage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Pagina principală (/) conține toate informațiile esențiale organizate de sus în jos:</w:t>
      </w:r>
    </w:p>
    <w:p>
      <w:pPr>
        <w:spacing w:after="80" w:before="18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Hero — Prima secțiune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"Cafea de specialitate, brunch și un loc în care vrei să revii" — titlul principal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Buton "Vezi meniul" (teal) — duce la /meniu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Buton "Rezervă masă" (portocaliu) — duce la /rezervari</w:t>
      </w:r>
    </w:p>
    <w:p>
      <w:pPr>
        <w:spacing w:after="80" w:before="18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Recenzii (ReviewBar)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Rating agregat: ⭐ 4.9 / 5 bazat pe 340+ recenzii Google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3 testimoniale de la clienți reali: Andreea M., Mihai T., Raluca D.</w:t>
      </w:r>
    </w:p>
    <w:p>
      <w:pPr>
        <w:spacing w:after="80" w:before="18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De ce Vibe? — Diferențiatori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Cafea de specialitate — boabe single-origin, preparare calibrată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Spațiu work-friendly — Wi-Fi stabil, prize la fiecare masă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Brunch &amp; deserturi — ingrediente proaspete, patiserie artizanală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Locație centrală — Bld. Regina Elisabeta 30, Sector 5</w:t>
      </w:r>
    </w:p>
    <w:p>
      <w:pPr>
        <w:spacing w:after="80" w:before="18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Din meniul nostru — Preview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6 produse reprezentative cu prețuri (Flat White, Cappuccino, Cold Brew Tonic, Cheesecake, Croissant, Brownie). Butonul "Vezi meniul complet" duce la pagina /meniu.</w:t>
      </w:r>
    </w:p>
    <w:p>
      <w:pPr>
        <w:spacing w:after="80" w:before="18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Oferte sezoniere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3 produse disponibile în perioada curentă: Latte de Lavandă, Cold Brew Tonic, Brunch Festiv de Weekend. Butonul "Vezi toate ofertele" duce la /sarbatori.</w:t>
      </w:r>
    </w:p>
    <w:p>
      <w:pPr>
        <w:spacing w:after="80" w:before="18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CTA Rezervare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Bloc teal cu butonul "Rezervă masă" (portocaliu) — calea directă spre rezervare fără să urci înapoi în navbar.</w:t>
      </w:r>
    </w:p>
    <w:p>
      <w:pPr>
        <w:spacing w:after="80" w:before="18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Unde ne găsești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Adresă: Bld. Regina Elisabeta 30, Sector 5, București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Program: Luni–Vineri 08:00–22:00 / Sâmbătă–Duminică 09:00–23:00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Telefon: +40 721 234 567 (link apelabil pe mobil)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Buton "Deschide în Google Maps" — deschide harta direct în browser/aplicație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</w:pPr>
      <w:r>
        <w:t xml:space="preserve">Pagina Meniu (/meniu)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Accesibilă din navbar sau din butonul "Vezi meniu" de pe homepage. Afișează produsele din Supabase organizate pe categorii cu filtre interactive.</w:t>
      </w:r>
    </w:p>
    <w:p>
      <w:pPr>
        <w:spacing w:after="80" w:before="18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Categorii disponibile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Cold Brew — 5 produse: Cold Brew Classic, Cold Brew Tonic, Nitro Cold Brew, Iced Latte, Iced Matcha Latte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Espresso — 5 produse: Espresso, Americano, Cappuccino, Flat White, Latte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Patiserie — 6 produse: Croissant cu Unt, Pain au Chocolat, Cheesecake, Brownie, Carrot Cake, Banana Bread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Specialty — produse de filtru: V60 Pour Over, AeroPress, Chemex, Cortado, Magic Coffee, Cold Drip</w:t>
      </w:r>
    </w:p>
    <w:p>
      <w:pPr>
        <w:spacing w:after="80" w:before="18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Cum folosești filtrele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Apasă pe numele categoriei (Cold Brew, Espresso etc.) pentru a vedea doar produsele din acea categorie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Cardurile se schimbă cu o animație de fade</w:t>
      </w:r>
    </w:p>
    <w:p>
      <w:pPr>
        <w:spacing w:after="80" w:before="18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Toggle valută (RON / EUR / USD)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Apasă RON, EUR sau USD pentru a vedea prețurile în valuta dorită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Cursul de schimb este actualizat automat de la BNR (cache 1 oră)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Cursul curent este afișat lângă toggle: "1€=5.10 RON · 1$=4.42 RON"</w:t>
      </w:r>
    </w:p>
    <w:p>
      <w:pPr>
        <w:spacing w:after="80" w:before="18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Toggle coloane (3 / 4 / 5) — doar desktop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Controlează câte produse apar pe un rând în grid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Preferința este salvată în browser (localStorage) — rămâne la vizita următoare</w:t>
      </w:r>
    </w:p>
    <w:p>
      <w:pPr>
        <w:spacing w:after="80" w:before="18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Badge-uri pe carduri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Bestseller (portocaliu-auriu) — produsul cel mai comandat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Signature (teal) — rețetă exclusivă Vibe Caffè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Staff Pick (portocaliu) — recomandarea echipei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Sezonier (verde) — disponibil limitat, în funcție de sezon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-X RON sau -X% (roșu) — produs cu reducere activă</w:t>
      </w:r>
    </w:p>
    <w:p>
      <w:pPr>
        <w:spacing w:after="80" w:before="18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Descrierile produselor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Fiecare card afișează: descriere senzorială scurtă · Variante de lapte disponibile · Volum în ml. Exemplu: "Infuzie la rece 18 ore, smooth și fără aciditate. · Variante: clasic / lapte de ovăz · 300ml"</w:t>
      </w:r>
    </w:p>
    <w:p>
      <w:pPr>
        <w:spacing w:after="80" w:before="18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Personalizează comanda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Apasă "▼ Personalizează comanda" pe orice card pentru a deschide panoul de add-on-uri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Add-on-uri disponibile: Lapte de ovăz (+3 RON), Lapte de soia (+3 RON), Lapte de migdale (+3 RON), Shot espresso extra (+4 RON), Sirop vanilie/caramel/alune (+2 RON fiecare)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Totalul estimat se calculează automat pe măsură ce bifezi opțiunile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Menționează opțiunile selectate la comandă — panoul este informativ, nu trimite comanda automat</w:t>
      </w:r>
    </w:p>
    <w:p>
      <w:pPr>
        <w:spacing w:after="80" w:before="18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Banner promoțional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Dacă este activă o promoție (configurată de admin), apare un banner galben deasupra meniului cu detaliile ofertei.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</w:pPr>
      <w:r>
        <w:t xml:space="preserve">Pagina Rezervări (/rezervari)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Formularul de rezervare în 3 pași. Nu este necesară autentificarea — oricine poate rezerva o masă.</w:t>
      </w:r>
    </w:p>
    <w:p>
      <w:pPr>
        <w:spacing w:after="80" w:before="18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Pasul 1 — Detalii rezervare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Data dorită — selectezi din calendar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Ora — selectezi din lista de intervale disponibile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Număr de persoane</w:t>
      </w:r>
    </w:p>
    <w:p>
      <w:pPr>
        <w:spacing w:after="80" w:before="18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Pasul 2 — Date de contact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Nume complet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Număr de telefon (pentru confirmare)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Email (opțional)</w:t>
      </w:r>
    </w:p>
    <w:p>
      <w:pPr>
        <w:spacing w:after="80" w:before="18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Pasul 3 — Confirmare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Rezumatul rezervării pentru verificare finală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Buton "Confirmă rezervarea" — trimite datele în baza de date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Mesaj de confirmare la trimitere reușită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Rezervarea apare imediat în panoul de admin. Cafeneaua te poate contacta la numărul furnizat pentru confirmare.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</w:pPr>
      <w:r>
        <w:t xml:space="preserve">Pagina Locație (/locatie)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Adresă completă: Bld. Regina Elisabeta 30, Sector 5, București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Hartă Google Maps încorporată — interactivă, se poate zoom/pan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Buton "Deschide în Google Maps" — navigație directă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Buton "Sună acum" — apel telefonic direct pe mobil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Buton "Rezervă masă" — shortcut spre formularul de rezervare</w:t>
      </w:r>
    </w:p>
    <w:p>
      <w:pPr>
        <w:spacing w:after="80" w:before="18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Mini-FAQ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Este necesară rezervarea? — Recomandat pentru weekend și ore de vârf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Există parcare? — Parcare publică pe strada adiacentă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Când este mai aglomerat? — Sâmbătă și duminică 10:00–14:00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</w:pPr>
      <w:r>
        <w:t xml:space="preserve">Pagina Oferte Sezoniere (/sarbatori)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Pagina prezintă ofertele și produsele disponibile în perioada curentă, cu prețuri și CTA-uri specifice.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Brunch Festiv de Weekend — 36 lei — buton "Rezervă loc"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Coffee Tonic — 22 lei — buton "Vezi meniul"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Latte de Lavandă — 20 lei — buton "Comandă acum"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Pachet Cadou Cafea — 80 lei — buton "Contactează-ne"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</w:pPr>
      <w:r>
        <w:t xml:space="preserve">Pagini legale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Accesibile din footer-ul site-ului (jos, pe orice pagină):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/confidentialitate — Politică de confidențialitate GDPR: ce date colectăm, cum le folosim, drepturile tale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/cookies — Tipuri de cookies folosite: strict necesare, preferințe, analitice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DejaVu Sans" w:cs="DejaVu Sans" w:eastAsia="DejaVu Sans" w:hAnsi="DejaVu Sans"/>
          <w:color w:val="374151"/>
          <w:sz w:val="20"/>
          <w:szCs w:val="20"/>
        </w:rPr>
        <w:t xml:space="preserve">/termeni — Termeni și condiții: rezervări, prețuri, utilizare site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</w:pPr>
      <w:r>
        <w:t xml:space="preserve">Newsletter (Footer)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În footer există un câmp de abonare la newsletter. Introdu adresa de email și apasă butonul pentru a te abona la ofertele și noutățile Vibe Caffè.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Datele sunt stocate securizat în baza de date. Te poți dezabona oricând contactând cafeneaua.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</w:pPr>
      <w:r>
        <w:t xml:space="preserve">Întrebări frecvente</w:t>
      </w:r>
    </w:p>
    <w:p>
      <w:pPr>
        <w:spacing w:after="80" w:before="18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Site-ul funcționează fără JavaScript?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Da — paginile principale (homepage, meniu, locație) sunt server-rendered și se încarcă corect chiar și cu JavaScript dezactivat.</w:t>
      </w:r>
    </w:p>
    <w:p>
      <w:pPr>
        <w:spacing w:after="80" w:before="18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Cum văd prețurile în euro sau dolari?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Pe pagina /meniu, apasă butonul EUR sau USD din bara de toggle valută. Cursul este actualizat automat de la BNR.</w:t>
      </w:r>
    </w:p>
    <w:p>
      <w:pPr>
        <w:spacing w:after="80" w:before="18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Pot anula o rezervare?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Contactează cafeneaua direct la +40 721 234 567 sau pe email pentru anulare. Nu există funcție de anulare online în prezent.</w:t>
      </w:r>
    </w:p>
    <w:p>
      <w:pPr>
        <w:spacing w:after="80" w:before="180"/>
      </w:pPr>
      <w:r>
        <w:rPr>
          <w:rFonts w:ascii="DejaVu Sans" w:cs="DejaVu Sans" w:eastAsia="DejaVu Sans" w:hAnsi="DejaVu Sans"/>
          <w:b/>
          <w:bCs/>
          <w:color w:val="111827"/>
          <w:sz w:val="22"/>
          <w:szCs w:val="22"/>
        </w:rPr>
        <w:t xml:space="preserve">Site-ul funcționează bine pe telefon?</w:t>
      </w:r>
    </w:p>
    <w:p>
      <w:pPr>
        <w:spacing w:after="120"/>
      </w:pPr>
      <w:r>
        <w:rPr>
          <w:rFonts w:ascii="DejaVu Sans" w:cs="DejaVu Sans" w:eastAsia="DejaVu Sans" w:hAnsi="DejaVu Sans"/>
          <w:color w:val="374151"/>
          <w:sz w:val="21"/>
          <w:szCs w:val="21"/>
        </w:rPr>
        <w:t xml:space="preserve">Da — site-ul este complet responsive. Pe mobil, meniul de produse afișează un card pe rând și toate funcțiile sunt accesibile.</w:t>
      </w:r>
    </w:p>
    <w:p>
      <w:pPr>
        <w:pBdr>
          <w:bottom w:val="single" w:color="E5E7EB" w:sz="1"/>
        </w:pBdr>
        <w:spacing w:after="200" w:before="200"/>
      </w:pPr>
    </w:p>
    <w:p>
      <w:pPr>
        <w:spacing w:before="300"/>
        <w:jc w:val="center"/>
      </w:pPr>
      <w:r>
        <w:rPr>
          <w:rFonts w:ascii="DejaVu Sans" w:cs="DejaVu Sans" w:eastAsia="DejaVu Sans" w:hAnsi="DejaVu Sans"/>
          <w:i/>
          <w:iCs/>
          <w:color w:val="9CA3AF"/>
          <w:sz w:val="16"/>
          <w:szCs w:val="16"/>
        </w:rPr>
        <w:t xml:space="preserve">Manual de Utilizare · Vibe Caffè · 2026-04-04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2026-04-03T21:37:59.458Z</dcterms:created>
  <dcterms:modified xsi:type="dcterms:W3CDTF">2026-04-03T21:37:59.460Z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