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drawing>
          <wp:anchor distT="0" distB="0" distL="114300" distR="114300" simplePos="0" relativeHeight="251659264" behindDoc="0" locked="0" layoutInCell="1" allowOverlap="1">
            <wp:simplePos x="0" y="0"/>
            <wp:positionH relativeFrom="page">
              <wp:posOffset>10414000</wp:posOffset>
            </wp:positionH>
            <wp:positionV relativeFrom="topMargin">
              <wp:posOffset>10325100</wp:posOffset>
            </wp:positionV>
            <wp:extent cx="330200" cy="469900"/>
            <wp:effectExtent l="0" t="0" r="12700" b="6350"/>
            <wp:wrapNone/>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6"/>
                    <a:stretch>
                      <a:fillRect/>
                    </a:stretch>
                  </pic:blipFill>
                  <pic:spPr>
                    <a:xfrm>
                      <a:off x="0" y="0"/>
                      <a:ext cx="330200" cy="469900"/>
                    </a:xfrm>
                    <a:prstGeom prst="rect">
                      <a:avLst/>
                    </a:prstGeom>
                  </pic:spPr>
                </pic:pic>
              </a:graphicData>
            </a:graphic>
          </wp:anchor>
        </w:drawing>
      </w:r>
      <w:r>
        <w:rPr>
          <w:rFonts w:ascii="Times New Roman" w:hAnsi="Times New Roman" w:cs="Times New Roman" w:eastAsiaTheme="minorEastAsia"/>
        </w:rPr>
        <w:t>第六章</w:t>
      </w:r>
      <w:r>
        <w:rPr>
          <w:rFonts w:hint="eastAsia" w:ascii="Times New Roman" w:hAnsi="Times New Roman" w:cs="Times New Roman" w:eastAsiaTheme="minorEastAsia"/>
        </w:rPr>
        <w:t xml:space="preserve">  </w:t>
      </w:r>
      <w:r>
        <w:rPr>
          <w:rFonts w:ascii="Times New Roman" w:hAnsi="Times New Roman" w:cs="Times New Roman" w:eastAsiaTheme="minorEastAsia"/>
        </w:rPr>
        <w:t>生物的进化</w:t>
      </w:r>
    </w:p>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t>第1节　生物有共同祖先的证据</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1．达尔文的生物进化论主要由两大学说组成：____________和____________学说。前者指出地球上所有的生物都是由原始的共同祖先进化来的；后者揭示了____________的机制，解释了适应的形成和物种形成的原因。（P100）</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2．化石是指通过自然作用保存在地层中的古代生物的____________或____________等。（P100）</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3．化石是研究生物进化______、______的证据。（P100）</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4．已经发现的大量化石证据，证实了生物是由原始的共同祖先经过漫长的地质年代逐渐进化而来的，而且还揭示出生物由简单到______、由低等到高等、由水生到______的进化顺序。（P101）</w:t>
      </w:r>
    </w:p>
    <w:p>
      <w:pPr>
        <w:rPr>
          <w:rFonts w:ascii="Times New Roman" w:hAnsi="Times New Roman" w:cs="Times New Roman"/>
          <w:sz w:val="24"/>
          <w:szCs w:val="24"/>
        </w:rPr>
      </w:pPr>
      <w:r>
        <w:rPr>
          <w:rFonts w:ascii="Times New Roman" w:hAnsi="Times New Roman" w:cs="Times New Roman"/>
          <w:sz w:val="24"/>
          <w:szCs w:val="24"/>
        </w:rPr>
        <w:t>5．胚胎学是指研究动植物____________和____________的学科。比较不同动物以及人的胚胎发育过程，也可以看到进化的蛛丝马迹。（P103）</w:t>
      </w:r>
    </w:p>
    <w:p>
      <w:pPr>
        <w:pStyle w:val="5"/>
        <w:spacing w:line="360" w:lineRule="auto"/>
        <w:rPr>
          <w:rFonts w:ascii="Times New Roman" w:hAnsi="Times New Roman" w:cs="Times New Roman" w:eastAsiaTheme="minorEastAsia"/>
          <w:kern w:val="2"/>
          <w:sz w:val="32"/>
          <w:szCs w:val="32"/>
        </w:rPr>
      </w:pPr>
    </w:p>
    <w:p>
      <w:pPr>
        <w:pStyle w:val="5"/>
        <w:spacing w:line="360" w:lineRule="auto"/>
        <w:rPr>
          <w:rFonts w:ascii="Times New Roman" w:hAnsi="Times New Roman" w:cs="Times New Roman" w:eastAsiaTheme="minorEastAsia"/>
          <w:kern w:val="2"/>
          <w:sz w:val="32"/>
          <w:szCs w:val="32"/>
        </w:rPr>
      </w:pPr>
      <w:r>
        <w:rPr>
          <w:rFonts w:ascii="Times New Roman" w:hAnsi="Times New Roman" w:cs="Times New Roman" w:eastAsiaTheme="minorEastAsia"/>
          <w:kern w:val="2"/>
          <w:sz w:val="32"/>
          <w:szCs w:val="32"/>
        </w:rPr>
        <w:t>第2节　自然选择与适应的形成</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1．枯叶蝶在停息时，它的翅很像一片枯叶，这是枯叶蝶对环境的一种______（adaptation）。同枯叶蝶一样，所有的生物都具有适应环境的特征。（P106）</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2．适应作为一个生物学术语，包括两方面的含义：一是指______________________________，二是指____________________________________________________________。（P106）</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3．法国博物学家拉马克彻底否定了物种不变论，提出当今所有的生物都是由更古老的生物进化来的，提出生物各种适应性特征的形成都是由于____________和____________。（P107）</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4．______提出的自然选择（natural selection）学说对生物的进化和适应的形成作出了合理的解释。他认为适应的来源是__________________，适应是____________的结果。它揭示了生物界的统一性是由于________________________，而生物的____________是进化的结果。（P107、108）</w:t>
      </w:r>
    </w:p>
    <w:p>
      <w:pPr>
        <w:pStyle w:val="5"/>
        <w:spacing w:line="360" w:lineRule="auto"/>
        <w:rPr>
          <w:rFonts w:ascii="Times New Roman" w:hAnsi="Times New Roman" w:cs="Times New Roman" w:eastAsiaTheme="minorEastAsia"/>
          <w:kern w:val="2"/>
          <w:sz w:val="32"/>
          <w:szCs w:val="32"/>
        </w:rPr>
      </w:pPr>
    </w:p>
    <w:p>
      <w:pPr>
        <w:pStyle w:val="5"/>
        <w:spacing w:line="360" w:lineRule="auto"/>
        <w:rPr>
          <w:rFonts w:ascii="Times New Roman" w:hAnsi="Times New Roman" w:cs="Times New Roman" w:eastAsiaTheme="minorEastAsia"/>
          <w:kern w:val="2"/>
          <w:sz w:val="32"/>
          <w:szCs w:val="32"/>
        </w:rPr>
      </w:pPr>
      <w:r>
        <w:rPr>
          <w:rFonts w:ascii="Times New Roman" w:hAnsi="Times New Roman" w:cs="Times New Roman" w:eastAsiaTheme="minorEastAsia"/>
          <w:kern w:val="2"/>
          <w:sz w:val="32"/>
          <w:szCs w:val="32"/>
        </w:rPr>
        <w:t>第3节　种群基因组成的变化与物种的形成</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1．种群是生物______和______的基本单位。</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2．__________________产生进化的原材料，可遗传的变异包括</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______________________________。突变包括__________________。突变的有害或有利不是绝对的，这往往取决于__________________。突变和重组是____________的，只为进化提供了______，不能决定生物进化的方向。（P112）</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3．____________决定生物进化的方向。</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4．生物进化的实质是________________________。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5．物种概念：能够在__________________并且____________的一群生物称为一个物种。（P116）</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6．新物种的形成途径</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（1）渐变：长期的____________→阻断基因交流 →不同的突变、基因重组和选择 →基因频率向不同方向改变→ 种群基因库出现差异 →差异加大 →____________→新物种形成。</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（2）有时不需要地理隔离：如____________的形成。</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7．物种形成的三个环节：______________________________。</w:t>
      </w:r>
    </w:p>
    <w:p>
      <w:pPr>
        <w:rPr>
          <w:rFonts w:ascii="Times New Roman" w:hAnsi="Times New Roman" w:cs="Times New Roman"/>
          <w:sz w:val="24"/>
          <w:szCs w:val="24"/>
        </w:rPr>
      </w:pPr>
      <w:r>
        <w:rPr>
          <w:rFonts w:ascii="Times New Roman" w:hAnsi="Times New Roman" w:cs="Times New Roman"/>
          <w:sz w:val="24"/>
          <w:szCs w:val="24"/>
        </w:rPr>
        <w:t>8．新物种形成的标志：____________。</w:t>
      </w:r>
    </w:p>
    <w:p>
      <w:pPr>
        <w:pStyle w:val="5"/>
        <w:spacing w:line="360" w:lineRule="auto"/>
        <w:rPr>
          <w:rFonts w:ascii="Times New Roman" w:hAnsi="Times New Roman" w:cs="Times New Roman"/>
          <w:sz w:val="32"/>
          <w:szCs w:val="32"/>
        </w:rPr>
      </w:pPr>
      <w:r>
        <w:rPr>
          <w:rFonts w:ascii="Times New Roman" w:hAnsi="Times New Roman" w:cs="Times New Roman" w:eastAsiaTheme="minorEastAsia"/>
          <w:kern w:val="2"/>
          <w:sz w:val="32"/>
          <w:szCs w:val="32"/>
        </w:rPr>
        <w:t>第4节　协同进化与生物多样性的形成</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1．捕食者的存在是否对被捕食者有害无益？实际上，捕食者所吃掉的大多是被捕食者中________________________的个体，客观上起到了______种群发展的作用。（P119）</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2．关于捕食者在进化中的作用，美国生态学家斯坦利提出了“收割理论”：捕食者往往捕食个体数量______的物种，这样就会避免</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________________________________________________，为其他物种的形成腾出空间。捕食者的存在有利于增加______多样性。（P119“小字内容”）</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3．地球上最早出现的生物是____________的____________生物。真核生物通过______生殖，实现了____________，这就增强了生物变异的多样性，生物进化的速度明显加快。（P122）</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4．____________之间、____________之间在相互影响中不断进化和发展，这就是协同进化。（P121）</w:t>
      </w:r>
    </w:p>
    <w:p>
      <w:pPr>
        <w:pStyle w:val="2"/>
        <w:tabs>
          <w:tab w:val="left" w:pos="4253"/>
        </w:tabs>
        <w:spacing w:line="360" w:lineRule="auto"/>
        <w:rPr>
          <w:rFonts w:ascii="Times New Roman" w:hAnsi="Times New Roman" w:cs="Times New Roman" w:eastAsiaTheme="minorEastAsia"/>
          <w:b/>
          <w:bCs/>
          <w:color w:val="FF0000"/>
          <w:sz w:val="24"/>
          <w:szCs w:val="24"/>
          <w:u w:val="single"/>
        </w:rPr>
      </w:pPr>
      <w:r>
        <w:rPr>
          <w:rFonts w:ascii="Times New Roman" w:hAnsi="Times New Roman" w:cs="Times New Roman"/>
          <w:sz w:val="24"/>
          <w:szCs w:val="24"/>
        </w:rPr>
        <w:t>5．生物多样性主要包括三个层次的内容：__________________、____________和__________________。（P121）</w:t>
      </w:r>
    </w:p>
    <w:p>
      <w:pPr>
        <w:pStyle w:val="2"/>
        <w:tabs>
          <w:tab w:val="left" w:pos="4253"/>
        </w:tabs>
        <w:spacing w:line="360" w:lineRule="auto"/>
        <w:rPr>
          <w:rFonts w:ascii="Times New Roman" w:hAnsi="Times New Roman" w:cs="Times New Roman" w:eastAsiaTheme="minorEastAsia"/>
          <w:b/>
          <w:bCs/>
          <w:color w:val="FF0000"/>
          <w:sz w:val="24"/>
          <w:szCs w:val="24"/>
          <w:u w:val="single"/>
        </w:rPr>
      </w:pPr>
      <w:r>
        <w:rPr>
          <w:sz w:val="24"/>
          <w:szCs w:val="24"/>
        </w:rPr>
        <w:drawing>
          <wp:inline distT="0" distB="0" distL="114300" distR="114300">
            <wp:extent cx="12700" cy="1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700" cy="12700"/>
                    </a:xfrm>
                    <a:prstGeom prst="rect">
                      <a:avLst/>
                    </a:prstGeom>
                    <a:noFill/>
                    <a:ln>
                      <a:noFill/>
                    </a:ln>
                  </pic:spPr>
                </pic:pic>
              </a:graphicData>
            </a:graphic>
          </wp:inline>
        </w:drawing>
      </w:r>
    </w:p>
    <w:p>
      <w:pPr>
        <w:pStyle w:val="2"/>
        <w:tabs>
          <w:tab w:val="left" w:pos="4253"/>
        </w:tabs>
        <w:spacing w:line="360" w:lineRule="auto"/>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抽默6：</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1．达尔文的生物进化论主要由两大学说组成：</w:t>
      </w:r>
      <w:r>
        <w:rPr>
          <w:rFonts w:ascii="Times New Roman" w:hAnsi="Times New Roman" w:cs="Times New Roman"/>
          <w:sz w:val="24"/>
          <w:szCs w:val="24"/>
          <w:u w:val="single"/>
        </w:rPr>
        <w:t>　　　　　　</w:t>
      </w:r>
      <w:r>
        <w:rPr>
          <w:rFonts w:ascii="Times New Roman" w:hAnsi="Times New Roman" w:cs="Times New Roman"/>
          <w:sz w:val="24"/>
          <w:szCs w:val="24"/>
        </w:rPr>
        <w:t>和</w:t>
      </w:r>
      <w:r>
        <w:rPr>
          <w:rFonts w:ascii="Times New Roman" w:hAnsi="Times New Roman" w:cs="Times New Roman"/>
          <w:sz w:val="24"/>
          <w:szCs w:val="24"/>
          <w:u w:val="single"/>
        </w:rPr>
        <w:t>　　　　　　</w:t>
      </w:r>
      <w:r>
        <w:rPr>
          <w:rFonts w:ascii="Times New Roman" w:hAnsi="Times New Roman" w:cs="Times New Roman"/>
          <w:sz w:val="24"/>
          <w:szCs w:val="24"/>
        </w:rPr>
        <w:t>学说。前者指出地球上所有的生物都是由原始的共同祖先进化来的；后者揭示了</w:t>
      </w:r>
      <w:r>
        <w:rPr>
          <w:rFonts w:ascii="Times New Roman" w:hAnsi="Times New Roman" w:cs="Times New Roman"/>
          <w:sz w:val="24"/>
          <w:szCs w:val="24"/>
          <w:u w:val="single"/>
        </w:rPr>
        <w:t>　　　　　　</w:t>
      </w:r>
      <w:r>
        <w:rPr>
          <w:rFonts w:ascii="Times New Roman" w:hAnsi="Times New Roman" w:cs="Times New Roman"/>
          <w:sz w:val="24"/>
          <w:szCs w:val="24"/>
        </w:rPr>
        <w:t>的机制，解释了适应的形成和物种形成的原因。</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2．化石是指通过自然作用保存在地层中的古代生物的</w:t>
      </w:r>
      <w:r>
        <w:rPr>
          <w:rFonts w:ascii="Times New Roman" w:hAnsi="Times New Roman" w:cs="Times New Roman"/>
          <w:sz w:val="24"/>
          <w:szCs w:val="24"/>
          <w:u w:val="single"/>
        </w:rPr>
        <w:t>　　　　</w:t>
      </w:r>
      <w:r>
        <w:rPr>
          <w:rFonts w:ascii="Times New Roman" w:hAnsi="Times New Roman" w:cs="Times New Roman"/>
          <w:sz w:val="24"/>
          <w:szCs w:val="24"/>
        </w:rPr>
        <w:t>、</w:t>
      </w:r>
      <w:r>
        <w:rPr>
          <w:rFonts w:ascii="Times New Roman" w:hAnsi="Times New Roman" w:cs="Times New Roman"/>
          <w:sz w:val="24"/>
          <w:szCs w:val="24"/>
          <w:u w:val="single"/>
        </w:rPr>
        <w:t>　　　　</w:t>
      </w:r>
      <w:r>
        <w:rPr>
          <w:rFonts w:ascii="Times New Roman" w:hAnsi="Times New Roman" w:cs="Times New Roman"/>
          <w:sz w:val="24"/>
          <w:szCs w:val="24"/>
        </w:rPr>
        <w:t>或</w:t>
      </w:r>
      <w:r>
        <w:rPr>
          <w:rFonts w:ascii="Times New Roman" w:hAnsi="Times New Roman" w:cs="Times New Roman"/>
          <w:sz w:val="24"/>
          <w:szCs w:val="24"/>
          <w:u w:val="single"/>
        </w:rPr>
        <w:t>　　　　　　</w:t>
      </w:r>
      <w:r>
        <w:rPr>
          <w:rFonts w:ascii="Times New Roman" w:hAnsi="Times New Roman" w:cs="Times New Roman"/>
          <w:sz w:val="24"/>
          <w:szCs w:val="24"/>
        </w:rPr>
        <w:t>等。化石是研究生物进化最直接、最重要的证据。</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3．蝙蝠的翼、鲸的鳍、猫的前肢、人的上肢骨骼组成及其排列顺序都是一致的，但它们的外形及功能差别很大，其原因是_________________________________________________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4．种群：生活在一定区域的</w:t>
      </w:r>
      <w:r>
        <w:rPr>
          <w:rFonts w:ascii="Times New Roman" w:hAnsi="Times New Roman" w:cs="Times New Roman"/>
          <w:sz w:val="24"/>
          <w:szCs w:val="24"/>
          <w:u w:val="single"/>
        </w:rPr>
        <w:t>　　　　　　</w:t>
      </w:r>
      <w:r>
        <w:rPr>
          <w:rFonts w:ascii="Times New Roman" w:hAnsi="Times New Roman" w:cs="Times New Roman"/>
          <w:sz w:val="24"/>
          <w:szCs w:val="24"/>
        </w:rPr>
        <w:t>全部个体的集合。</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 xml:space="preserve">5．基因库：一个种群 </w:t>
      </w:r>
      <w:r>
        <w:rPr>
          <w:rFonts w:ascii="Times New Roman" w:hAnsi="Times New Roman" w:cs="Times New Roman"/>
          <w:sz w:val="24"/>
          <w:szCs w:val="24"/>
          <w:u w:val="single"/>
        </w:rPr>
        <w:t>　　　　　　</w:t>
      </w:r>
      <w:r>
        <w:rPr>
          <w:rFonts w:ascii="Times New Roman" w:hAnsi="Times New Roman" w:cs="Times New Roman"/>
          <w:sz w:val="24"/>
          <w:szCs w:val="24"/>
        </w:rPr>
        <w:t>所含有的全部基因。</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6．基因频率：在一个种群基因库中，某个基因占全部</w:t>
      </w:r>
      <w:r>
        <w:rPr>
          <w:rFonts w:ascii="Times New Roman" w:hAnsi="Times New Roman" w:cs="Times New Roman"/>
          <w:sz w:val="24"/>
          <w:szCs w:val="24"/>
          <w:u w:val="single"/>
        </w:rPr>
        <w:t>　　　　</w:t>
      </w:r>
      <w:r>
        <w:rPr>
          <w:rFonts w:ascii="Times New Roman" w:hAnsi="Times New Roman" w:cs="Times New Roman"/>
          <w:sz w:val="24"/>
          <w:szCs w:val="24"/>
        </w:rPr>
        <w:t>基因数的比值。</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7．物种：能够在自然状态下</w:t>
      </w:r>
      <w:r>
        <w:rPr>
          <w:rFonts w:ascii="Times New Roman" w:hAnsi="Times New Roman" w:cs="Times New Roman"/>
          <w:sz w:val="24"/>
          <w:szCs w:val="24"/>
          <w:u w:val="single"/>
        </w:rPr>
        <w:t>　　　　　　</w:t>
      </w:r>
      <w:r>
        <w:rPr>
          <w:rFonts w:ascii="Times New Roman" w:hAnsi="Times New Roman" w:cs="Times New Roman"/>
          <w:sz w:val="24"/>
          <w:szCs w:val="24"/>
        </w:rPr>
        <w:t>并且产生可育后代的一群生物。</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8．协同进化：不同物种之间、</w:t>
      </w:r>
      <w:r>
        <w:rPr>
          <w:rFonts w:ascii="Times New Roman" w:hAnsi="Times New Roman" w:cs="Times New Roman"/>
          <w:sz w:val="24"/>
          <w:szCs w:val="24"/>
          <w:u w:val="single"/>
        </w:rPr>
        <w:t>　　　　　　　　</w:t>
      </w:r>
      <w:r>
        <w:rPr>
          <w:rFonts w:ascii="Times New Roman" w:hAnsi="Times New Roman" w:cs="Times New Roman"/>
          <w:sz w:val="24"/>
          <w:szCs w:val="24"/>
        </w:rPr>
        <w:t>之间在相互影响中不断进化和发展。</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9．自然选择直接作用的是生物个体，而且是个体的</w:t>
      </w:r>
      <w:r>
        <w:rPr>
          <w:rFonts w:ascii="Times New Roman" w:hAnsi="Times New Roman" w:cs="Times New Roman"/>
          <w:sz w:val="24"/>
          <w:szCs w:val="24"/>
          <w:u w:val="single"/>
        </w:rPr>
        <w:t>　　　　</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u w:val="single"/>
        </w:rPr>
        <w:t>　　　　　　</w:t>
      </w:r>
      <w:r>
        <w:rPr>
          <w:rFonts w:ascii="Times New Roman" w:hAnsi="Times New Roman" w:cs="Times New Roman"/>
          <w:sz w:val="24"/>
          <w:szCs w:val="24"/>
        </w:rPr>
        <w:t>决定生物进化的方向。</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生物进化的实质是________________________________________________________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11．关于捕食者在进化中的作用，美国生态学家斯坦利提出了“收割理论”：捕食者往往捕食个体数量多的物种，这样就会避免</w:t>
      </w:r>
      <w:r>
        <w:rPr>
          <w:rFonts w:ascii="Times New Roman" w:hAnsi="Times New Roman" w:cs="Times New Roman"/>
          <w:sz w:val="24"/>
          <w:szCs w:val="24"/>
          <w:u w:val="single"/>
        </w:rPr>
        <w:t>　　　　　　　　　　　　　　　　　　　　</w:t>
      </w:r>
      <w:r>
        <w:rPr>
          <w:rFonts w:ascii="Times New Roman" w:hAnsi="Times New Roman" w:cs="Times New Roman"/>
          <w:sz w:val="24"/>
          <w:szCs w:val="24"/>
        </w:rPr>
        <w:t>，为其他物种的形成腾出空间。捕食者的存在有利于增加</w:t>
      </w:r>
      <w:r>
        <w:rPr>
          <w:rFonts w:ascii="Times New Roman" w:hAnsi="Times New Roman" w:cs="Times New Roman"/>
          <w:sz w:val="24"/>
          <w:szCs w:val="24"/>
          <w:u w:val="single"/>
        </w:rPr>
        <w:t>　　　　</w:t>
      </w:r>
      <w:r>
        <w:rPr>
          <w:rFonts w:ascii="Times New Roman" w:hAnsi="Times New Roman" w:cs="Times New Roman"/>
          <w:sz w:val="24"/>
          <w:szCs w:val="24"/>
        </w:rPr>
        <w:t>多样性。</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12．生物多样性主要包括三个层次的内容：</w:t>
      </w:r>
      <w:r>
        <w:rPr>
          <w:rFonts w:ascii="Times New Roman" w:hAnsi="Times New Roman" w:cs="Times New Roman"/>
          <w:sz w:val="24"/>
          <w:szCs w:val="24"/>
          <w:u w:val="single"/>
        </w:rPr>
        <w:t>　　　　　　　　</w:t>
      </w:r>
      <w:r>
        <w:rPr>
          <w:rFonts w:ascii="Times New Roman" w:hAnsi="Times New Roman" w:cs="Times New Roman"/>
          <w:sz w:val="24"/>
          <w:szCs w:val="24"/>
        </w:rPr>
        <w:t>、</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和</w:t>
      </w:r>
      <w:r>
        <w:rPr>
          <w:rFonts w:ascii="Times New Roman" w:hAnsi="Times New Roman" w:cs="Times New Roman"/>
          <w:sz w:val="24"/>
          <w:szCs w:val="24"/>
          <w:u w:val="single"/>
        </w:rPr>
        <w:t>　　　　　　　　</w:t>
      </w:r>
      <w:r>
        <w:rPr>
          <w:rFonts w:ascii="Times New Roman" w:hAnsi="Times New Roman" w:cs="Times New Roman"/>
          <w:sz w:val="24"/>
          <w:szCs w:val="24"/>
        </w:rPr>
        <w:t>。</w:t>
      </w:r>
    </w:p>
    <w:p>
      <w:pPr>
        <w:rPr>
          <w:rFonts w:ascii="Times New Roman" w:hAnsi="Times New Roman" w:cs="Times New Roman"/>
        </w:rPr>
      </w:pPr>
    </w:p>
    <w:sectPr>
      <w:headerReference r:id="rId3" w:type="default"/>
      <w:footerReference r:id="rId4" w:type="default"/>
      <w:pgSz w:w="11906" w:h="16838"/>
      <w:pgMar w:top="1383" w:right="1179" w:bottom="1383" w:left="1179" w:header="737"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tDash" w:color="auto" w:sz="4" w:space="1"/>
      </w:pBdr>
      <w:rPr>
        <w:rFonts w:hint="default" w:eastAsiaTheme="minorEastAsia"/>
        <w:lang w:val="en-US" w:eastAsia="zh-CN"/>
      </w:rPr>
    </w:pPr>
    <w:r>
      <w:rPr>
        <w:rFonts w:hint="eastAsia"/>
        <w:lang w:val="en-US" w:eastAsia="zh-CN"/>
      </w:rPr>
      <w:t>卓越班午读资料--生物的进化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247D146E"/>
    <w:rsid w:val="20F8117F"/>
    <w:rsid w:val="247D146E"/>
    <w:rsid w:val="26B5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1618</Words>
  <Characters>2724</Characters>
  <Lines>0</Lines>
  <Paragraphs>0</Paragraphs>
  <TotalTime>12</TotalTime>
  <ScaleCrop>false</ScaleCrop>
  <LinksUpToDate>false</LinksUpToDate>
  <CharactersWithSpaces>2941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2023-02-07T11:52:00Z</dcterms:created>
  <dc:creator>Administrator</dc:creator>
  <cp:lastModifiedBy>Administrator</cp:lastModifiedBy>
  <dcterms:modified xsi:type="dcterms:W3CDTF">2023-02-07T12:09:32Z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61FCF41C32674D28BD12D56280C091D5</vt:lpwstr>
  </property>
</Properties>
</file>