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10350500</wp:posOffset>
            </wp:positionH>
            <wp:positionV relativeFrom="topMargin">
              <wp:posOffset>11963400</wp:posOffset>
            </wp:positionV>
            <wp:extent cx="381000" cy="368300"/>
            <wp:effectExtent l="0" t="0" r="0" b="12700"/>
            <wp:wrapNone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第2章　群落及其演替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700" cy="1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第1节　群落的结构</w:t>
      </w:r>
      <w:bookmarkStart w:id="0" w:name="_GoBack"/>
      <w:bookmarkEnd w:id="0"/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在相同时间聚集在一定地域中各种生物种群的集合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，叫作生物群落，简称群落。（P22）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一个群落中的物种数目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，称为物种丰富度。越靠近热带地区，单位面积内的物种越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丰富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。（P23）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3．种间关系主要有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原始合作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（互惠）、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互利共生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种间竞争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捕食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寄生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等。（P24）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4．原始合作：指两种生物共同生活在一起时，双方都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受益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，但分开后，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各自也能独立生活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。例如，海葵固着于寄居蟹的螺壳上，寄居蟹的活动，可以使海葵更有效地捕食；海葵则用有毒的刺细胞为寄居蟹提供保护。（P24）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5．互利共生：指两种生物长期共同生活在一起，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相互依存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，彼此有利。例如，豆科植物与根瘤菌之间；植物向根瘤菌提供有机养料，根瘤菌则将空气中的氮气转变为含氮的养料，供植物利用。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捕食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：指一种生物以另一种生物为食的现象。例如，翠鸟捕鱼。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寄生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：指一种生物从另一种生物（宿主）的体液、组织或已消化的物质中获取营养并通常对宿主产生危害的现象。例如，马蛔虫与马。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种间竞争：指两种或更多种生物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共同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利用同样的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有限资源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空间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而产生的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相互排斥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的现象。例如，同一草原上生活的非洲狮和斑鬣狗。（P24）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6．群落的空间结构包括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垂直结构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水平结构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等。（P25）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7．植物的分层与对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光的利用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有关：不同植物适于在不同的光照强度下生长。这种分层现象显著提高了群落利用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阳光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等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环境资源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的能力。除了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光照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，在陆生群落中，决定植物地上分层的环境因素还有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温度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等条件；决定植物地下分层的环境因素则是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水分、无机盐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等。（P26）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8．群落中植物的垂直分层为动物创造了多种多样的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栖息空间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食物条件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，因此，动物也有分层现象。（P26）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9．群落的结构特征不仅表现在垂直方向上，也表现在水平方向上。例如，某草地在水平方向上，由于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地形的变化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土壤湿度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盐碱度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的差异、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光照强度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的不同、生物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自身生长特点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的不同，以及人与动物的影响等因素，不同地段往往分布着不同的种群，同一地段上种群密度也有差别，它们常呈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镶嵌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分布。（P26）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10．群落中每种生物都占据着相对稳定的生态位，这有利于不同生物充分利用环境资源，是群落中物种之间及生物与环境间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协同进化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的结果。（P28）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11．土壤小动物对动植物遗体的分解起着重要的辅助作用。许多土壤动物有较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强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的活动能力，而且身体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微小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，因此不适于用样方法进行调查。常用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取样器取样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的方法进行釆集、调查。（P30“探究·实践”）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12．常用的统计物种相对数量的方法有两种：一是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记名计算法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；二是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目测估计法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。记名计算法是指在一定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面积（体积）的样地中，直接数出各个种群的个体数目，这一般用于个体较大、种群数量有限的物种。目测估计法是按预先确定的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多度等级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来估计单位面积（体积）中的种群数量。等级的划分和表示方法有：“非常多、多、较多、较少、少、很少”，等等。（P30“探究·实践”）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抽默2答案：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1．相同时间　各种生物　2.一个群落中的物种数目　3.各自也能独立生活　4.共同生活　5.一种生物以另一种生物为食的现象　6.危害　7.两种或更多种　相互排斥　8.空间位置　9.光照　温度　水分、无机盐　栖息空间　食物条件　10.捕食　11.不同群落　12.取样器取样　记名计算法　目测估计法　13.不属于　群落　14.不属于　15.生物群落整体对自然资源的充分利用　光能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color w:val="000000" w:themeColor="text1"/>
          <w:kern w:val="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kern w:val="2"/>
          <w14:textFill>
            <w14:solidFill>
              <w14:schemeClr w14:val="tx1"/>
            </w14:solidFill>
          </w14:textFill>
        </w:rPr>
        <w:t>第2节　群落的主要类型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1．根据群落的外貌和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物种组成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等方面的差异，可以将陆地的群落大致分为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荒漠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草原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森林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等类型。（P33）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2．荒漠中的生物具有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耐旱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的特性。植物有仙人掌属植物、骆驼刺属植物等，动物主要是爬行类、啮齿目、鸟类和蝗虫等。它们以独特的生存方式适应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缺乏水分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的环境（P33）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3．草原主要分布在半干旱地区、不同年份或季节雨量不均匀的地区。草原上动植物的种类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较少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，群落结构相对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简单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。（P34）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4．在草原上，各种耐寒的旱生多年生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草本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植物占优势，有的草原上有少量的灌木丛，乔木非常少见。（P34）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5．草原上的植物往往叶片狭窄，表面有茸毛或蜡质层，能抵抗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干旱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。草原上的动物大都具有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挖洞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快速奔跑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的特点。（P34）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6．森林为动物提供了丰富的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食物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栖息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场所。（P34）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7．不同群落在物种组成、群落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外貌和结构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上都有着不同的特点，不同群落中的生物也都有适应其环境的特征。（P35）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line="360" w:lineRule="auto"/>
        <w:rPr>
          <w:rFonts w:ascii="Times New Roman" w:hAnsi="Times New Roman" w:cs="Times New Roman" w:eastAsiaTheme="minorEastAsia"/>
          <w:color w:val="000000" w:themeColor="text1"/>
          <w:kern w:val="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kern w:val="2"/>
          <w14:textFill>
            <w14:solidFill>
              <w14:schemeClr w14:val="tx1"/>
            </w14:solidFill>
          </w14:textFill>
        </w:rPr>
        <w:t>第3节　群落的演替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随着时间的推移，一个群落被另一个群落代替的过程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，叫作群落演替。（P38）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2．裸岩上的演替要经历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地衣阶段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苔藓阶段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草本植物阶段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灌木阶段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乔木阶段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。乔木比灌木具有更强的获得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阳光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的能力，因而最终占据了优势，成为茂盛的树林。（P39）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3．初生演替是指在一个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从来没有被植物覆盖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的地面，或者是原来存在过植被、但被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彻底消灭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了的地方发生的演替。例如在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沙丘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火山岩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冰川泥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上进行的演替。次生演替是指在原有植被虽已不存在，但原有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土壤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条件基本保留，甚至还保留了植物的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种子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或其他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繁殖体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的地方发生的演替，如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火灾过后的草原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过量砍伐的森林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弃耕的农田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上进行的演替。（P41）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4．除了演替起点的不同，初生演替与次生演替的区别还有：初生演替速度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慢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，趋向形成新群落，经历的阶段相对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较多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；次生演替速度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快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，趋向于恢复原来的群落，经历的阶段相对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较少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。这两类演替，都是从结构简单的群落发展为结构复杂的群落，群落中的物种数量和群落层次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增多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，土壤、光能得到更充分的利用。（P41）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5．人类活动往往会使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群落演替按照不同于自然演替的方向和速度进行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。（P42）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6．我国2003年1月20日开始施行的《退耕还林条例》明确提出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退耕还林、还草、还湖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退牧还原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等要求。（P43）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jc w:val="both"/>
        <w:rPr>
          <w:rFonts w:ascii="Times New Roman" w:hAnsi="Times New Roman" w:cs="Times New Roman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抽默3答案：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1．随着时间的推移，一个群落被另一个群落代替的过程　2.从来没有被植物覆盖　3.土壤条件　种子或者其他繁殖体　4.方向　速度　5.优势取代　能　6.一年生草本植物在争夺阳光和空间等竞争中被淘汰　7.长　较快</w:t>
      </w:r>
    </w:p>
    <w:p>
      <w:pPr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100" w:right="1123" w:bottom="1100" w:left="1123" w:header="680" w:footer="68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tDash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卓越班午读资料--群落及其演替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59E82EDD"/>
    <w:rsid w:val="02D26048"/>
    <w:rsid w:val="59E8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2236</Words>
  <Characters>2321</Characters>
  <Lines>0</Lines>
  <Paragraphs>0</Paragraphs>
  <TotalTime>14</TotalTime>
  <ScaleCrop>false</ScaleCrop>
  <LinksUpToDate>false</LinksUpToDate>
  <CharactersWithSpaces>2359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2023-03-09T12:36:00Z</dcterms:created>
  <dc:creator>Administrator</dc:creator>
  <cp:lastModifiedBy>Administrator</cp:lastModifiedBy>
  <cp:lastPrinted>2023-03-09T12:52:11Z</cp:lastPrinted>
  <dcterms:modified xsi:type="dcterms:W3CDTF">2023-03-09T14:07:25Z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B5FE865253DB4B15B3E10CFB99AC9AF4</vt:lpwstr>
  </property>
</Properties>
</file>