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第3章　体液调节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fldChar w:fldCharType="begin"/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</w:rPr>
        <w:instrText xml:space="preserve"> INCLUDEPICTURE "D:\\files\\Recive\\2022-7\\15\\backup\\晨背·核心概念.TIF" \* MERGEFORMAT </w:instrTex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第1节　激素与内分泌系统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1．人们发现的第一种动物激素是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，它由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分泌。（P45）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分泌的化学物质——激素进行调节的方式，就是激素调节。（P46）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3．人体内主要内分泌腺及其分泌的激素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832"/>
        <w:gridCol w:w="2432"/>
        <w:gridCol w:w="1731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分泌部位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激素名称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化学本质</w:t>
            </w: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下丘脑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多肽</w:t>
            </w: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促进垂体合成和分泌促甲状腺激素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促性腺激素释放激素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促肾上腺皮质激素释放激素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多肽</w:t>
            </w: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促进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　　　　　　　　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对水的重吸收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垂体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生长激素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pStyle w:val="2"/>
              <w:tabs>
                <w:tab w:val="left" w:pos="425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促甲状腺激素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促性腺激素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促肾上腺皮质激素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甲状腺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甲状腺激素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5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肾上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腺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皮质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醛固酮、皮质醇等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5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髓质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肾上腺素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5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胰岛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A细胞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胰高血糖素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5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B细胞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胰岛素</w:t>
            </w:r>
          </w:p>
        </w:tc>
        <w:tc>
          <w:tcPr>
            <w:tcW w:w="1731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睾丸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雄激素（主要是睾酮）</w:t>
            </w:r>
          </w:p>
        </w:tc>
        <w:tc>
          <w:tcPr>
            <w:tcW w:w="1731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gridSpan w:val="2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卵巢</w:t>
            </w:r>
          </w:p>
        </w:tc>
        <w:tc>
          <w:tcPr>
            <w:tcW w:w="243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雌激素、孕激素等</w:t>
            </w:r>
          </w:p>
        </w:tc>
        <w:tc>
          <w:tcPr>
            <w:tcW w:w="1731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586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eastAsia="黑体" w:cs="Times New Roman"/>
          <w:sz w:val="24"/>
          <w:szCs w:val="24"/>
        </w:rPr>
        <w:t>人类与激素分泌异常有关的疾病</w:t>
      </w:r>
    </w:p>
    <w:tbl>
      <w:tblPr>
        <w:tblStyle w:val="6"/>
        <w:tblW w:w="91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729"/>
        <w:gridCol w:w="2729"/>
        <w:gridCol w:w="3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激素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病症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病因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症状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甲状腺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激素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幼年时分泌不足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身材矮小、智力低下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分泌过多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精神亢奋、代谢旺盛、身体日渐消瘦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因缺碘导致合成不足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甲状腺代偿性增生（“大脖子病”）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生长</w:t>
            </w:r>
          </w:p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激素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幼年时分泌过少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身材矮小、智力正常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青少年时分泌过多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身材异常高大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青春期后分泌过多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身体指、趾等端部增大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7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胰岛素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分泌不足等</w:t>
            </w:r>
          </w:p>
        </w:tc>
        <w:tc>
          <w:tcPr>
            <w:tcW w:w="3852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出现尿糖等症状</w:t>
            </w:r>
          </w:p>
        </w:tc>
      </w:tr>
    </w:tbl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</w:rPr>
        <w:instrText xml:space="preserve"> INCLUDEPICTURE "D:\\files\\Recive\\2022-7\\15\\backup\\晚默·必备知识.TIF"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抽默4：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1．促胰液素是人们发现的第一种激素，是由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分泌的，其主要作用是促进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2．激素既不组成细胞结构，又不提供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，也不起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作用，而是随体液到达靶细胞，使靶细胞原有的生理活动发生变化。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3．激素调节的特点：</w:t>
      </w: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进行运输；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作用于靶器官、靶细胞；</w:t>
      </w: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作为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传递信息；</w:t>
      </w: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微量和高效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调节是生命系统中非常普遍的调节机制，它对于机体维持稳态具有重要意义。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5．体内需要源源不断地产生激素，以维持激素含量的动态平衡，原因是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第2节　激素调节的过程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1．血糖的来源和去向。（P50）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3105150" cy="11430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2．糖尿病是一种严重危害健康的常见病，主要表现为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，可导致多种器官功能损害。人类的糖尿病分为1、2两种类型，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是其共同外在表现。1型糖尿病由胰岛功能减退、分泌胰岛素减少所致，通常在青少年时期发病。（P52“与社会的联系”）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，这种调节方式叫作反馈调节。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是生命系统中非常普遍的调节机制，它对于机体维持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具有重要意义。（P52）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4．研究表明，甲状腺激素分泌的调节，是通过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来进行的。（如下图）。（P53）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219200" cy="17716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在甲状腺激素分泌的过程中，既存在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调节，也存在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调节。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5．人和高等动物体内还有“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轴”“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轴”等，人们将下丘脑、垂体和靶腺体之间存在的这种分层调控，称为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调节。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6．激素调节具有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、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等特点。（P54～55）</w:t>
      </w:r>
    </w:p>
    <w:p>
      <w:pPr>
        <w:pStyle w:val="2"/>
        <w:numPr>
          <w:ilvl w:val="0"/>
          <w:numId w:val="1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临床上常通过抽取血样来检测内分泌系统中激素的水平，因为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</w:t>
      </w:r>
    </w:p>
    <w:p>
      <w:pPr>
        <w:pStyle w:val="2"/>
        <w:numPr>
          <w:numId w:val="0"/>
        </w:numPr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。（P54）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8．激素会与靶细胞上的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相互识别，并发生特异性结合，起作用后就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了。（P54）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第3节　体液调节与神经调节的关系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，称为体液调节。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调节是体液调节的主要内容。除激素外，其他一些化学物质，</w:t>
      </w:r>
      <w:r>
        <w:rPr>
          <w:rFonts w:ascii="Times New Roman" w:hAnsi="Times New Roman" w:cs="Times New Roman"/>
          <w:sz w:val="24"/>
          <w:szCs w:val="24"/>
          <w:u w:val="wave"/>
        </w:rPr>
        <w:t>如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，也能作为体液因子对细胞、组织和器官的功能起调节作用。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是调节呼吸运动的重要体液因子。（P57）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2．一些低等动物只有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，没有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。（P57）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3．无论是酷热还是严寒，无论是静止还是运动，人的体温总能保持相对恒定，而这种恒定是人体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过程保持动态平衡的结果。（P58）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是机体热量的主要来源。在安静状态下，人体主要通过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等器官的活动提供热量；运动时，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成为主要的产热器官。而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是人体最主要的散热器官。（P58）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5．体温调节主要过程示意图。（P59）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"D:\\files\\Recive\\2022-7\\15\\backup\\C48.tif"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"D:\\共享文件\\转Word\\2023版 创新设计 晨背晚默 生物学（人教版新教材）浙江专用\\C48.tif"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3339465" cy="2366010"/>
            <wp:effectExtent l="0" t="0" r="13335" b="1524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的主要来源是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，几乎全部由小肠吸收，主要经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排出，排出量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摄入量。（P60）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7．当人饮水不足或吃的食物过咸时，细胞外液渗透压会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中的渗透压感受器会受到刺激。这个刺激一方面传至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，通过产生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来直接调节水的摄入量；另一方面促使下丘脑分泌、垂体释放的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增加，从而促进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了尿量的排出，保留了体内的水分，使细胞外液的渗透压趋向于恢复正常。如下图（P60～61）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406650" cy="2870200"/>
            <wp:effectExtent l="0" t="0" r="1270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8．当大量丢失水分使细胞外液量减少以及血钠含量降低时，肾上腺皮质增加分泌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，促进肾小管和集合管对Na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的重吸收，维持血钠含量的平衡。（P60～61）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9．在人和高等动物体内，神经调节和体液调节之间的联系：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（1）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　　　　　　　　　　　　　　　　　　　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（2）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。（P62）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</w:pP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fldChar w:fldCharType="begin"/>
      </w:r>
      <w:r>
        <w:rPr>
          <w:rFonts w:hint="eastAsia"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instrText xml:space="preserve"> INCLUDEPICTURE "D:\\files\\Recive\\2022-7\\15\\backup\\晚默·必备知识.TIF" \* MERGEFORMAT </w:instrTex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  <w:fldChar w:fldCharType="end"/>
      </w: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1．写出下列血糖的来源和去路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"D:\\files\\Recive\\2022-7\\15\\backup\\T11.TIF"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"D:\\共享文件\\转Word\\2023版 创新设计 晨背晚默 生物学（人教版新教材）浙江专用\\T11.TIF"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811145" cy="1378585"/>
            <wp:effectExtent l="0" t="0" r="8255" b="12065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2．参与人体血糖调节的主要激素是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是唯一能够降低血糖浓度的激素。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3．1型糖尿病的发病机理：胰岛B细胞受到破坏或免疫损伤导致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缺乏，注射胰岛素能治疗。2型糖尿病的发病机理：机体组织细胞对胰岛素敏感性下降（可能与细胞膜上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受损有关），而血液中的胰岛素含量降低并不明显，注射胰岛素不能治疗。糖尿病病人的症状：“三多一少”即_________________________________________ 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4．在甲状腺激素分泌的过程中，既存在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调节，也存在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调节。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"D:\\files\\Recive\\2022-7\\15\\backup\\T12.TIF"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 "D:\\共享文件\\转Word\\2023版 创新设计 晨背晚默 生物学（人教版新教材）浙江专用\\T12.TIF" \* MERGEFORMATINET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160145" cy="1692275"/>
            <wp:effectExtent l="0" t="0" r="1905" b="3175"/>
            <wp:docPr id="1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5．激素等化学物质，通过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传送的方式对生命活动进行调节。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6．单细胞动物和一些多细胞低等动物只有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调节。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7．体温的相对恒定取决于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，人体热量的来源主要是代谢产热（人体在安静状态下，主要通过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等器官的活动提供热量；运动时，以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产热为主），热量的散出主要通过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以辐射、传导、对流和蒸发的方式进行。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8．寒冷条件下的体温调节既增加产热量，又减少散热量；高温条件下的体温调节主要是增加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。参与产热的激素主要是甲状腺素和肾上腺素，二者在增加产热方面具有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作用。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9．在发高烧时，人体的产热不一定大于散热，除非病人的体温在持续升高，如果体温保持不变，则产热就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散热。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10．体温调节中枢位于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；体温感觉中枢位于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；温度感受器不只分布在皮肤，还广泛分布在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中。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11．渗透压感受器和渗透压调节中枢在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，渴觉中枢在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12．抗利尿激素的产生、分泌部位是下丘脑的神经分泌细胞，而释放部位是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13．抗利尿激素作用的靶细胞是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737" w:footer="73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DotDash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2023卓越班午读资料--体液调节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1074F"/>
    <w:multiLevelType w:val="singleLevel"/>
    <w:tmpl w:val="94F1074F"/>
    <w:lvl w:ilvl="0" w:tentative="0">
      <w:start w:val="7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7EC30CB5"/>
    <w:rsid w:val="286946EB"/>
    <w:rsid w:val="7EC3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48.tif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T12.TIF" TargetMode="External"/><Relationship Id="rId13" Type="http://schemas.openxmlformats.org/officeDocument/2006/relationships/image" Target="media/image6.png"/><Relationship Id="rId12" Type="http://schemas.openxmlformats.org/officeDocument/2006/relationships/image" Target="T11.TIF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2101</Words>
  <Characters>2312</Characters>
  <Lines>0</Lines>
  <Paragraphs>0</Paragraphs>
  <TotalTime>20</TotalTime>
  <ScaleCrop>false</ScaleCrop>
  <LinksUpToDate>false</LinksUpToDate>
  <CharactersWithSpaces>2923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2023-02-27T01:37:00Z</dcterms:created>
  <dc:creator>Administrator</dc:creator>
  <cp:lastModifiedBy>Administrator</cp:lastModifiedBy>
  <dcterms:modified xsi:type="dcterms:W3CDTF">2023-02-27T02:00:18Z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3833B38F688543FC90F94C780790C2FF</vt:lpwstr>
  </property>
</Properties>
</file>