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ascii="微软雅黑" w:hAnsi="微软雅黑" w:eastAsia="微软雅黑"/>
          <w:b/>
          <w:sz w:val="28"/>
          <w:szCs w:val="28"/>
        </w:rPr>
      </w:pPr>
      <w:r>
        <w:rPr>
          <w:rFonts w:hint="eastAsia" w:ascii="微软雅黑" w:hAnsi="微软雅黑" w:eastAsia="微软雅黑"/>
          <w:b/>
          <w:sz w:val="28"/>
          <w:szCs w:val="28"/>
        </w:rPr>
        <w:t>2022-</w:t>
      </w:r>
      <w:r>
        <w:rPr>
          <w:rFonts w:ascii="微软雅黑" w:hAnsi="微软雅黑" w:eastAsia="微软雅黑"/>
          <w:b/>
          <w:sz w:val="28"/>
          <w:szCs w:val="28"/>
        </w:rPr>
        <w:t>2023学年下学期高三卓越班语文限时训练</w:t>
      </w:r>
      <w:r>
        <w:rPr>
          <w:rFonts w:hint="eastAsia" w:ascii="微软雅黑" w:hAnsi="微软雅黑" w:eastAsia="微软雅黑"/>
          <w:b/>
          <w:sz w:val="28"/>
          <w:szCs w:val="28"/>
          <w:lang w:eastAsia="zh-CN"/>
        </w:rPr>
        <w:t>参考答案</w:t>
      </w:r>
      <w:r>
        <w:rPr>
          <w:rFonts w:ascii="微软雅黑" w:hAnsi="微软雅黑" w:eastAsia="微软雅黑"/>
          <w:b/>
          <w:sz w:val="28"/>
          <w:szCs w:val="28"/>
        </w:rPr>
        <w:t>（第四周）（</w:t>
      </w:r>
      <w:r>
        <w:rPr>
          <w:rFonts w:hint="eastAsia" w:ascii="微软雅黑" w:hAnsi="微软雅黑" w:eastAsia="微软雅黑"/>
          <w:b/>
          <w:sz w:val="28"/>
          <w:szCs w:val="28"/>
        </w:rPr>
        <w:t>2023.</w:t>
      </w:r>
      <w:r>
        <w:rPr>
          <w:rFonts w:ascii="微软雅黑" w:hAnsi="微软雅黑" w:eastAsia="微软雅黑"/>
          <w:b/>
          <w:sz w:val="28"/>
          <w:szCs w:val="28"/>
        </w:rPr>
        <w:t>2.23）</w:t>
      </w:r>
    </w:p>
    <w:p>
      <w:pPr>
        <w:pStyle w:val="8"/>
        <w:numPr>
          <w:ilvl w:val="0"/>
          <w:numId w:val="1"/>
        </w:numPr>
        <w:spacing w:line="380" w:lineRule="exact"/>
        <w:ind w:left="0" w:firstLineChars="0"/>
        <w:rPr>
          <w:rFonts w:ascii="微软雅黑" w:hAnsi="微软雅黑" w:eastAsia="微软雅黑"/>
          <w:b/>
          <w:sz w:val="24"/>
          <w:szCs w:val="24"/>
        </w:rPr>
      </w:pPr>
      <w:r>
        <w:rPr>
          <w:rFonts w:hint="eastAsia" w:ascii="微软雅黑" w:hAnsi="微软雅黑" w:eastAsia="微软雅黑"/>
          <w:b/>
          <w:sz w:val="24"/>
          <w:szCs w:val="24"/>
        </w:rPr>
        <w:t>现代文阅读Ⅰ</w:t>
      </w:r>
    </w:p>
    <w:p>
      <w:pPr>
        <w:spacing w:line="350" w:lineRule="exact"/>
        <w:rPr>
          <w:rFonts w:hint="eastAsia"/>
          <w:b/>
          <w:sz w:val="24"/>
          <w:szCs w:val="24"/>
          <w:bdr w:val="single" w:color="auto" w:sz="4" w:space="0"/>
        </w:rPr>
      </w:pPr>
      <w:r>
        <w:rPr>
          <w:b/>
          <w:sz w:val="24"/>
          <w:szCs w:val="24"/>
          <w:bdr w:val="single" w:color="auto" w:sz="4" w:space="0"/>
        </w:rPr>
        <w:t>论述</w:t>
      </w:r>
      <w:r>
        <w:rPr>
          <w:rFonts w:hint="eastAsia"/>
          <w:b/>
          <w:sz w:val="24"/>
          <w:szCs w:val="24"/>
          <w:bdr w:val="single" w:color="auto" w:sz="4" w:space="0"/>
        </w:rPr>
        <w:t>类</w:t>
      </w:r>
      <w:r>
        <w:rPr>
          <w:b/>
          <w:sz w:val="24"/>
          <w:szCs w:val="24"/>
          <w:bdr w:val="single" w:color="auto" w:sz="4" w:space="0"/>
        </w:rPr>
        <w:t>文本</w:t>
      </w:r>
      <w:r>
        <w:rPr>
          <w:rFonts w:hint="eastAsia"/>
          <w:b/>
          <w:sz w:val="24"/>
          <w:szCs w:val="24"/>
          <w:bdr w:val="single" w:color="auto" w:sz="4" w:space="0"/>
        </w:rPr>
        <w:t>（</w:t>
      </w:r>
      <w:r>
        <w:rPr>
          <w:b/>
          <w:sz w:val="24"/>
          <w:szCs w:val="24"/>
          <w:bdr w:val="single" w:color="auto" w:sz="4" w:space="0"/>
        </w:rPr>
        <w:t>一</w:t>
      </w:r>
      <w:r>
        <w:rPr>
          <w:rFonts w:hint="eastAsia"/>
          <w:b/>
          <w:sz w:val="24"/>
          <w:szCs w:val="24"/>
          <w:bdr w:val="single" w:color="auto" w:sz="4" w:space="0"/>
        </w:rPr>
        <w:t>）</w:t>
      </w:r>
    </w:p>
    <w:p>
      <w:pPr>
        <w:spacing w:line="350" w:lineRule="exact"/>
        <w:textAlignment w:val="center"/>
        <w:rPr>
          <w:sz w:val="24"/>
          <w:szCs w:val="24"/>
        </w:rPr>
      </w:pPr>
      <w:r>
        <w:rPr>
          <w:sz w:val="24"/>
          <w:szCs w:val="24"/>
        </w:rPr>
        <w:t>1.</w:t>
      </w:r>
      <w:r>
        <w:rPr>
          <w:rFonts w:hint="eastAsia" w:ascii="宋体" w:hAnsi="宋体"/>
          <w:sz w:val="24"/>
          <w:szCs w:val="24"/>
        </w:rPr>
        <w:t xml:space="preserve"> （3分）</w:t>
      </w:r>
      <w:r>
        <w:rPr>
          <w:sz w:val="24"/>
          <w:szCs w:val="24"/>
        </w:rPr>
        <w:t xml:space="preserve"> D </w:t>
      </w:r>
      <w:r>
        <w:rPr>
          <w:rFonts w:hint="eastAsia"/>
          <w:sz w:val="24"/>
          <w:szCs w:val="24"/>
        </w:rPr>
        <w:t>【</w:t>
      </w:r>
      <w:r>
        <w:rPr>
          <w:rFonts w:hint="eastAsia" w:ascii="楷体" w:hAnsi="楷体" w:eastAsia="楷体" w:cs="楷体"/>
          <w:sz w:val="24"/>
          <w:szCs w:val="24"/>
        </w:rPr>
        <w:t>A.“完成中国学术当代话语的构建”错误。材料一第一段“‘春秋笔法’的系统研究与阐释，不仅可弥补该领域研究之不足，更为古代文论话语的现代转换提供尝试性探索，也是克服当前中国文论‘失语症’的必然选择，同时有利于建立中国叙事学理论体系”，据此看出是有利于建立中国叙事学理论体系，并未说“完成中国学术当代话语的构建”。B.“中国史传实录事迹而令褒贬自见的叙事方式”错误，原文“是一种实录事迹而令褒贬自见的叙事方式”。C.“文人雅士成为白话小说的主要创作者意味白话小说纳入史传叙事传统，决定了白话小说与文言小说的最终合流”错误。材料二第一段“白话小说从民间‘说话’口头文学演进而成，当生活在史官文化中的文人雅士成为它的主要创作者的时候，便意味着它也纳入到了史传叙事传统之中。白话小说与文言小说的最终合流是中国文化所决定的历史发展归宿”，据此看出，是中国文化决定白话小说与文言小说的最终合流。故选D。</w:t>
      </w:r>
      <w:r>
        <w:rPr>
          <w:rFonts w:hint="eastAsia"/>
          <w:sz w:val="24"/>
          <w:szCs w:val="24"/>
        </w:rPr>
        <w:t>】</w:t>
      </w:r>
      <w:r>
        <w:rPr>
          <w:sz w:val="24"/>
          <w:szCs w:val="24"/>
        </w:rPr>
        <w:t xml:space="preserve">   </w:t>
      </w:r>
    </w:p>
    <w:p>
      <w:pPr>
        <w:spacing w:line="350" w:lineRule="exact"/>
        <w:textAlignment w:val="center"/>
        <w:rPr>
          <w:sz w:val="24"/>
          <w:szCs w:val="24"/>
        </w:rPr>
      </w:pPr>
      <w:r>
        <w:rPr>
          <w:sz w:val="24"/>
          <w:szCs w:val="24"/>
        </w:rPr>
        <w:t xml:space="preserve">2. </w:t>
      </w:r>
      <w:r>
        <w:rPr>
          <w:rFonts w:hint="eastAsia" w:ascii="宋体" w:hAnsi="宋体"/>
          <w:sz w:val="24"/>
          <w:szCs w:val="24"/>
        </w:rPr>
        <w:t>（3分）</w:t>
      </w:r>
      <w:r>
        <w:rPr>
          <w:sz w:val="24"/>
          <w:szCs w:val="24"/>
        </w:rPr>
        <w:t>B</w:t>
      </w:r>
      <w:r>
        <w:rPr>
          <w:rFonts w:hint="eastAsia"/>
          <w:sz w:val="24"/>
          <w:szCs w:val="24"/>
        </w:rPr>
        <w:t>【</w:t>
      </w:r>
      <w:r>
        <w:rPr>
          <w:rFonts w:hint="eastAsia" w:ascii="楷体" w:hAnsi="楷体" w:eastAsia="楷体" w:cs="楷体"/>
          <w:sz w:val="24"/>
          <w:szCs w:val="24"/>
        </w:rPr>
        <w:t>A.“只有建立以‘春秋笔法’为核心的中国叙事研究，才能摆脱当下西方叙事理论框架加中国文献资料的写作模式”错误，材料一第三段“从总体上看，还是未能摆脱西方叙事理论框架加中国文献资料的写作模式，而以‘春秋笔法’为核心的中国叙事研究则有可能改变这一状况”，据此看出选项说法过于绝对化，原文只是说有可能改变这一状况。C.“由于白话小说是从口头文学演进而成，因此需要通过长篇章回小说来帮助它完成从主观叙述向客观叙述的转变”错误。材料一第一段“白话小说从民间‘说话’口头文学演进而成”，材料一第三段“白话小说从主观叙述向客观叙述的转变，是由长篇章回小说来完成的”，据此看出，选项中二者并没有因果关系。D.“只要小说家与史家的是非判断和价值取向受到经学观念的影响，他们所叙述的作品就都会运用到笔削这一手法”错误。 材料一第四段“‘春秋笔法’所蕴含的‘微言大义’是史家、作家之褒贬，在具体书写过程中，经学观念对史官记史和作家叙事都产生了深远的影响，左右史家和作家的是非判断和价值取向”，选项说法绝对化。故选B。</w:t>
      </w:r>
      <w:r>
        <w:rPr>
          <w:rFonts w:hint="eastAsia"/>
          <w:sz w:val="24"/>
          <w:szCs w:val="24"/>
        </w:rPr>
        <w:t>】</w:t>
      </w:r>
      <w:r>
        <w:rPr>
          <w:sz w:val="24"/>
          <w:szCs w:val="24"/>
        </w:rPr>
        <w:t xml:space="preserve">   </w:t>
      </w:r>
    </w:p>
    <w:p>
      <w:pPr>
        <w:spacing w:line="350" w:lineRule="exact"/>
        <w:textAlignment w:val="center"/>
        <w:rPr>
          <w:rFonts w:hint="eastAsia" w:ascii="楷体" w:hAnsi="楷体" w:eastAsia="楷体" w:cs="楷体"/>
          <w:sz w:val="24"/>
          <w:szCs w:val="24"/>
        </w:rPr>
      </w:pPr>
      <w:r>
        <w:rPr>
          <w:sz w:val="24"/>
          <w:szCs w:val="24"/>
        </w:rPr>
        <w:t xml:space="preserve"> 3. </w:t>
      </w:r>
      <w:r>
        <w:rPr>
          <w:rFonts w:hint="eastAsia" w:ascii="宋体" w:hAnsi="宋体"/>
          <w:sz w:val="24"/>
          <w:szCs w:val="24"/>
        </w:rPr>
        <w:t>（3分）</w:t>
      </w:r>
      <w:r>
        <w:rPr>
          <w:sz w:val="24"/>
          <w:szCs w:val="24"/>
        </w:rPr>
        <w:t xml:space="preserve">C </w:t>
      </w:r>
      <w:r>
        <w:rPr>
          <w:rFonts w:hint="eastAsia"/>
          <w:sz w:val="24"/>
          <w:szCs w:val="24"/>
        </w:rPr>
        <w:t>【</w:t>
      </w:r>
      <w:r>
        <w:rPr>
          <w:rFonts w:hint="eastAsia" w:ascii="楷体" w:hAnsi="楷体" w:eastAsia="楷体" w:cs="楷体"/>
          <w:sz w:val="24"/>
          <w:szCs w:val="24"/>
        </w:rPr>
        <w:t xml:space="preserve">C.“《茶馆》……这得益于作者采用全知叙述，让叙事者能自由进入各种角色的内心世界”错。材料二第五段“全知就是叙事者无所不知。这种无所不知表现为两个方面，一是叙述视点的随意转换，二是随意代述角色的隐衷。限知叙述之叙事者也是有视点的，也可以代述角色的隐衷，不同的是他的叙述视点相对固定，而代述角色的隐衷也有限制，叙事者不能自由地进入任何角色的内心世界。这种限知性的客观叙述，有效地隐蔽了真正的叙事者——作者”，而《茶馆》没有心理描写，只用客观的人物语言来塑造人物形象，据此可知并非全知叙述。故选C。】   </w:t>
      </w:r>
    </w:p>
    <w:p>
      <w:pPr>
        <w:keepNext w:val="0"/>
        <w:keepLines w:val="0"/>
        <w:pageBreakBefore w:val="0"/>
        <w:widowControl w:val="0"/>
        <w:kinsoku/>
        <w:wordWrap/>
        <w:overflowPunct/>
        <w:topLinePunct w:val="0"/>
        <w:autoSpaceDE/>
        <w:autoSpaceDN/>
        <w:bidi w:val="0"/>
        <w:adjustRightInd w:val="0"/>
        <w:snapToGrid w:val="0"/>
        <w:spacing w:line="245" w:lineRule="auto"/>
        <w:jc w:val="left"/>
        <w:textAlignment w:val="center"/>
        <w:rPr>
          <w:rFonts w:ascii="宋体" w:hAnsi="宋体"/>
          <w:b/>
          <w:sz w:val="22"/>
          <w:szCs w:val="22"/>
        </w:rPr>
      </w:pPr>
      <w:r>
        <w:rPr>
          <w:rFonts w:hint="eastAsia" w:ascii="楷体" w:hAnsi="楷体" w:eastAsia="楷体"/>
          <w:sz w:val="24"/>
          <w:szCs w:val="24"/>
        </w:rPr>
        <w:t>★</w:t>
      </w:r>
      <w:r>
        <w:rPr>
          <w:rFonts w:hint="eastAsia" w:ascii="宋体" w:hAnsi="宋体"/>
          <w:b/>
          <w:sz w:val="22"/>
          <w:szCs w:val="22"/>
        </w:rPr>
        <w:t>请以《红楼梦》中贾宝玉形象的塑造为例，简要说明《红楼梦》是如何将叙述者戏剧化的。</w:t>
      </w:r>
    </w:p>
    <w:p>
      <w:pPr>
        <w:spacing w:line="350" w:lineRule="exact"/>
        <w:textAlignment w:val="center"/>
        <w:rPr>
          <w:rFonts w:ascii="楷体" w:hAnsi="楷体" w:eastAsia="楷体"/>
          <w:sz w:val="24"/>
          <w:szCs w:val="24"/>
        </w:rPr>
      </w:pPr>
      <w:r>
        <w:rPr>
          <w:rFonts w:hint="eastAsia" w:ascii="楷体" w:hAnsi="楷体" w:eastAsia="楷体"/>
          <w:sz w:val="24"/>
          <w:szCs w:val="24"/>
        </w:rPr>
        <w:t>《红楼梦》对贾宝玉的塑造</w:t>
      </w:r>
      <w:r>
        <w:rPr>
          <w:rFonts w:hint="eastAsia" w:ascii="楷体" w:hAnsi="楷体" w:eastAsia="楷体"/>
          <w:sz w:val="24"/>
          <w:szCs w:val="24"/>
          <w:lang w:val="en-US" w:eastAsia="zh-CN"/>
        </w:rPr>
        <w:t>,</w:t>
      </w:r>
      <w:r>
        <w:rPr>
          <w:rFonts w:hint="eastAsia" w:ascii="楷体" w:hAnsi="楷体" w:eastAsia="楷体"/>
          <w:sz w:val="24"/>
          <w:szCs w:val="24"/>
        </w:rPr>
        <w:t>不是通过作者单独来完成的，而是由冷子兴、王夫人、林黛玉等作品中的人物充任叙述者来完成的；也不是一次性完成的</w:t>
      </w:r>
      <w:r>
        <w:rPr>
          <w:rFonts w:hint="eastAsia" w:ascii="楷体" w:hAnsi="楷体" w:eastAsia="楷体"/>
          <w:sz w:val="24"/>
          <w:szCs w:val="24"/>
          <w:lang w:val="en-US" w:eastAsia="zh-CN"/>
        </w:rPr>
        <w:t>,</w:t>
      </w:r>
      <w:r>
        <w:rPr>
          <w:rFonts w:hint="eastAsia" w:ascii="楷体" w:hAnsi="楷体" w:eastAsia="楷体"/>
          <w:sz w:val="24"/>
          <w:szCs w:val="24"/>
        </w:rPr>
        <w:t>而是综合多次的叙述</w:t>
      </w:r>
      <w:r>
        <w:rPr>
          <w:rFonts w:hint="eastAsia" w:ascii="楷体" w:hAnsi="楷体" w:eastAsia="楷体"/>
          <w:sz w:val="24"/>
          <w:szCs w:val="24"/>
          <w:lang w:val="en-US" w:eastAsia="zh-CN"/>
        </w:rPr>
        <w:t>,</w:t>
      </w:r>
      <w:r>
        <w:rPr>
          <w:rFonts w:hint="eastAsia" w:ascii="楷体" w:hAnsi="楷体" w:eastAsia="楷体"/>
          <w:sz w:val="24"/>
          <w:szCs w:val="24"/>
        </w:rPr>
        <w:t>才完成贾宝玉立体形象的塑造。</w:t>
      </w:r>
      <w:r>
        <w:rPr>
          <w:rFonts w:ascii="楷体" w:hAnsi="楷体" w:eastAsia="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20" w:lineRule="exact"/>
        <w:textAlignment w:val="center"/>
        <w:rPr>
          <w:rFonts w:ascii="楷体" w:hAnsi="楷体" w:eastAsia="楷体"/>
          <w:sz w:val="22"/>
          <w:szCs w:val="22"/>
        </w:rPr>
      </w:pPr>
      <w:r>
        <w:rPr>
          <w:rFonts w:hint="eastAsia" w:ascii="楷体" w:hAnsi="楷体" w:eastAsia="楷体"/>
          <w:sz w:val="22"/>
          <w:szCs w:val="22"/>
        </w:rPr>
        <w:t>【详解】材料二第四段“《红楼梦》客观叙述的一个重要特点是将叙述者戏剧化。一般客观叙述的小说，在叙述初次登场的人物时常有一段对这个人物的肖像描写和对他的背景资料的介绍，使人感到叙事者即作者的存在。《红楼梦》却把这个任务转交给作品中的人物，作品中担当此任的人物便成了一定意义上的叙事者，于是叙事者与作者分离开来，叙事者的观点并不等于作者的观点，这样作者就更深地隐蔽起来。作者让作品中行动的人物充任叙述者，由于叙述者并不完全代表作者的观点，所以作品对某个重要人物和事物的叙述，常常不是一次完成的。综合各人所叙，便是人物的立体影像”。</w:t>
      </w:r>
    </w:p>
    <w:p>
      <w:pPr>
        <w:keepNext w:val="0"/>
        <w:keepLines w:val="0"/>
        <w:pageBreakBefore w:val="0"/>
        <w:widowControl w:val="0"/>
        <w:kinsoku/>
        <w:wordWrap/>
        <w:overflowPunct/>
        <w:topLinePunct w:val="0"/>
        <w:autoSpaceDE/>
        <w:autoSpaceDN/>
        <w:bidi w:val="0"/>
        <w:adjustRightInd/>
        <w:snapToGrid/>
        <w:spacing w:line="320" w:lineRule="exact"/>
        <w:textAlignment w:val="center"/>
        <w:rPr>
          <w:rFonts w:ascii="楷体" w:hAnsi="楷体" w:eastAsia="楷体"/>
          <w:sz w:val="22"/>
          <w:szCs w:val="22"/>
        </w:rPr>
      </w:pPr>
      <w:r>
        <w:rPr>
          <w:rFonts w:hint="eastAsia" w:ascii="楷体" w:hAnsi="楷体" w:eastAsia="楷体"/>
          <w:sz w:val="22"/>
          <w:szCs w:val="22"/>
        </w:rPr>
        <w:t>以贾宝玉为例，结合原文来分析《红楼梦》是如何将叙述者戏剧化：</w:t>
      </w:r>
    </w:p>
    <w:p>
      <w:pPr>
        <w:keepNext w:val="0"/>
        <w:keepLines w:val="0"/>
        <w:pageBreakBefore w:val="0"/>
        <w:widowControl w:val="0"/>
        <w:kinsoku/>
        <w:wordWrap/>
        <w:overflowPunct/>
        <w:topLinePunct w:val="0"/>
        <w:autoSpaceDE/>
        <w:autoSpaceDN/>
        <w:bidi w:val="0"/>
        <w:adjustRightInd/>
        <w:snapToGrid/>
        <w:spacing w:line="320" w:lineRule="exact"/>
        <w:textAlignment w:val="center"/>
        <w:rPr>
          <w:rFonts w:ascii="楷体" w:hAnsi="楷体" w:eastAsia="楷体"/>
          <w:sz w:val="22"/>
          <w:szCs w:val="22"/>
        </w:rPr>
      </w:pPr>
      <w:r>
        <w:rPr>
          <w:rFonts w:hint="eastAsia" w:ascii="楷体" w:hAnsi="楷体" w:eastAsia="楷体"/>
          <w:sz w:val="22"/>
          <w:szCs w:val="22"/>
        </w:rPr>
        <w:t>贾宝玉作为初次登场的人物之一，在被叙述时有一段细腻精彩的肖像描写和别对他的评价，使人感到叙事者即作者的存在。此肖像描写通过林黛玉的视角来完成，同时外界对贾宝玉的认识评价通过冷子兴、王夫人的介绍和林黛玉听说的内容来完成，冷子兴说宝玉满一周岁的时候，贾政想试一下宝玉的志向，就拿来很多好东西放在宝玉跟前，有纸、笔、墨、刀剑以及官帽等，想看宝玉抓的是啥；结果，宝玉一把抓住了女人用的胭指和钗环等东西，气得贾政顿足捶胸，一个劲地摇头说道：完了完了，这样的子弟要是长大，非是个酒色之徒不可！说宝玉尤其喜欢跟女孩混在一块，还对此发表过极为古怪的论调，说什么女人是水做的肉，男人是泥做的肉，所以女人很是可爱清爽，男人则庸俗恶臭；其他如王夫人向黛玉的介绍的宝玉情况，告诉黛玉说要小心有一个表哥,大家叫他混世魔王，以母亲的口吻介绍其顽劣的个性；以及黛玉听别人所说的宝玉的情况等。这些都不是在一个场景，一个情节完成，而是而是综合多次的叙述，才完成贾宝玉的形象逐步地丰满立体起来的。</w:t>
      </w:r>
    </w:p>
    <w:p>
      <w:pPr>
        <w:keepNext w:val="0"/>
        <w:keepLines w:val="0"/>
        <w:pageBreakBefore w:val="0"/>
        <w:widowControl w:val="0"/>
        <w:kinsoku/>
        <w:wordWrap/>
        <w:overflowPunct/>
        <w:topLinePunct w:val="0"/>
        <w:autoSpaceDE/>
        <w:autoSpaceDN/>
        <w:bidi w:val="0"/>
        <w:adjustRightInd/>
        <w:snapToGrid/>
        <w:spacing w:line="320" w:lineRule="exact"/>
        <w:textAlignment w:val="center"/>
        <w:rPr>
          <w:rFonts w:ascii="楷体" w:hAnsi="楷体" w:eastAsia="楷体"/>
          <w:sz w:val="22"/>
          <w:szCs w:val="22"/>
        </w:rPr>
      </w:pPr>
      <w:r>
        <w:rPr>
          <w:rFonts w:hint="eastAsia" w:ascii="楷体" w:hAnsi="楷体" w:eastAsia="楷体"/>
          <w:sz w:val="22"/>
          <w:szCs w:val="22"/>
        </w:rPr>
        <w:t>据此可分析出，《红楼梦》对贾宝玉的塑造，不是通过作者单独来完成的，而是由冷子兴、王夫人、林黛玉等作品中的人物充任叙述者来完成的；也不是一次性完成的，而是综合多次的叙述，才完成贾宝玉立体形象的塑造。</w:t>
      </w:r>
    </w:p>
    <w:p>
      <w:pPr>
        <w:keepNext w:val="0"/>
        <w:keepLines w:val="0"/>
        <w:pageBreakBefore w:val="0"/>
        <w:widowControl w:val="0"/>
        <w:kinsoku/>
        <w:wordWrap/>
        <w:overflowPunct/>
        <w:topLinePunct w:val="0"/>
        <w:autoSpaceDE/>
        <w:autoSpaceDN/>
        <w:bidi w:val="0"/>
        <w:adjustRightInd w:val="0"/>
        <w:snapToGrid w:val="0"/>
        <w:spacing w:line="245" w:lineRule="auto"/>
        <w:jc w:val="left"/>
        <w:textAlignment w:val="center"/>
        <w:rPr>
          <w:rFonts w:ascii="宋体" w:hAnsi="宋体"/>
          <w:b/>
        </w:rPr>
      </w:pPr>
      <w:r>
        <w:rPr>
          <w:rFonts w:hint="eastAsia" w:ascii="楷体" w:hAnsi="楷体" w:eastAsia="楷体"/>
          <w:sz w:val="24"/>
          <w:szCs w:val="24"/>
        </w:rPr>
        <w:t>★</w:t>
      </w:r>
      <w:r>
        <w:rPr>
          <w:rFonts w:hint="eastAsia" w:ascii="宋体" w:hAnsi="宋体"/>
          <w:b/>
          <w:sz w:val="24"/>
          <w:szCs w:val="24"/>
        </w:rPr>
        <w:t>法国汉学家于连认为，“春秋笔法”是一种“迂回”的话语表达，对它的研究是理解中国文化的一种方式。请结合材料谈谈你对此看法的理解。</w:t>
      </w:r>
    </w:p>
    <w:p>
      <w:pPr>
        <w:spacing w:line="350" w:lineRule="exact"/>
        <w:textAlignment w:val="center"/>
        <w:rPr>
          <w:rFonts w:ascii="楷体" w:hAnsi="楷体" w:eastAsia="楷体"/>
          <w:sz w:val="24"/>
          <w:szCs w:val="24"/>
        </w:rPr>
      </w:pPr>
      <w:r>
        <w:rPr>
          <w:rFonts w:hint="eastAsia" w:ascii="楷体" w:hAnsi="楷体" w:eastAsia="楷体"/>
          <w:sz w:val="24"/>
          <w:szCs w:val="24"/>
        </w:rPr>
        <w:t>“春秋笔法”的“迂回”表现为寓褒贬于曲折的用笔之中；它体现了中国人的思维方式和话语模式，涉及中国文化的许多方面并在文化史上有重要意义，对它的研究有助于理解中国文化。</w:t>
      </w:r>
    </w:p>
    <w:p>
      <w:pPr>
        <w:keepNext w:val="0"/>
        <w:keepLines w:val="0"/>
        <w:pageBreakBefore w:val="0"/>
        <w:widowControl w:val="0"/>
        <w:kinsoku/>
        <w:wordWrap/>
        <w:overflowPunct/>
        <w:topLinePunct w:val="0"/>
        <w:autoSpaceDE/>
        <w:autoSpaceDN/>
        <w:bidi w:val="0"/>
        <w:adjustRightInd/>
        <w:snapToGrid/>
        <w:spacing w:line="320" w:lineRule="exact"/>
        <w:textAlignment w:val="center"/>
        <w:rPr>
          <w:rFonts w:hint="eastAsia" w:ascii="楷体" w:hAnsi="楷体" w:eastAsia="楷体"/>
          <w:sz w:val="22"/>
          <w:szCs w:val="22"/>
        </w:rPr>
      </w:pPr>
      <w:r>
        <w:rPr>
          <w:rFonts w:hint="eastAsia" w:ascii="楷体" w:hAnsi="楷体" w:eastAsia="楷体"/>
          <w:sz w:val="22"/>
          <w:szCs w:val="22"/>
        </w:rPr>
        <w:t>【详解】本题考查学生评价文本产生的社会价值和影响的能力。法国汉学家于连认为，“春秋笔法”是一种“迂回”的话语表达，对它的研究是理解中国文化的一种方式：</w:t>
      </w:r>
    </w:p>
    <w:p>
      <w:pPr>
        <w:keepNext w:val="0"/>
        <w:keepLines w:val="0"/>
        <w:pageBreakBefore w:val="0"/>
        <w:widowControl w:val="0"/>
        <w:kinsoku/>
        <w:wordWrap/>
        <w:overflowPunct/>
        <w:topLinePunct w:val="0"/>
        <w:autoSpaceDE/>
        <w:autoSpaceDN/>
        <w:bidi w:val="0"/>
        <w:adjustRightInd/>
        <w:snapToGrid/>
        <w:spacing w:line="320" w:lineRule="exact"/>
        <w:textAlignment w:val="center"/>
        <w:rPr>
          <w:rFonts w:hint="eastAsia" w:ascii="楷体" w:hAnsi="楷体" w:eastAsia="楷体"/>
          <w:sz w:val="22"/>
          <w:szCs w:val="22"/>
        </w:rPr>
      </w:pPr>
      <w:r>
        <w:rPr>
          <w:rFonts w:hint="eastAsia" w:ascii="楷体" w:hAnsi="楷体" w:eastAsia="楷体"/>
          <w:sz w:val="22"/>
          <w:szCs w:val="22"/>
        </w:rPr>
        <w:t>第一，材料一第四段“‘春秋笔法’并非仅仅是用笔曲折而意含褒贬的修辞手法”，据此分析出，“春秋笔法”的“迂回”表现为寓褒贬于曲折的用笔之中；</w:t>
      </w:r>
    </w:p>
    <w:p>
      <w:pPr>
        <w:keepNext w:val="0"/>
        <w:keepLines w:val="0"/>
        <w:pageBreakBefore w:val="0"/>
        <w:widowControl w:val="0"/>
        <w:kinsoku/>
        <w:wordWrap/>
        <w:overflowPunct/>
        <w:topLinePunct w:val="0"/>
        <w:autoSpaceDE/>
        <w:autoSpaceDN/>
        <w:bidi w:val="0"/>
        <w:adjustRightInd/>
        <w:snapToGrid/>
        <w:spacing w:line="320" w:lineRule="exact"/>
        <w:textAlignment w:val="center"/>
        <w:rPr>
          <w:rFonts w:hint="eastAsia" w:ascii="楷体" w:hAnsi="楷体" w:eastAsia="楷体"/>
          <w:sz w:val="22"/>
          <w:szCs w:val="22"/>
        </w:rPr>
      </w:pPr>
      <w:r>
        <w:rPr>
          <w:rFonts w:hint="eastAsia" w:ascii="楷体" w:hAnsi="楷体" w:eastAsia="楷体"/>
          <w:sz w:val="22"/>
          <w:szCs w:val="22"/>
        </w:rPr>
        <w:t>第二，材料一第一段“‘春秋笔法’看似一个语词，却连接着经学、史学、文学、修辞学、新闻学等多个学科，体现了中国人的思维方式和话语模式，在中国文化史上的重要性是不言而喻的”，材料一第五段“‘春秋笔法’是中国独有的理论范畴，也是中国式话语对世界话语表达方式的贡献”，据此分析出，它体现了中国人的思维方式和话语模式，涉及中国文化的许多方面并在文化史上有重要意义，对它的研究有助于理解中国文化。</w:t>
      </w:r>
    </w:p>
    <w:p>
      <w:pPr>
        <w:spacing w:line="350" w:lineRule="exact"/>
        <w:rPr>
          <w:b/>
          <w:sz w:val="24"/>
          <w:szCs w:val="24"/>
          <w:bdr w:val="single" w:color="auto" w:sz="4" w:space="0"/>
        </w:rPr>
      </w:pPr>
      <w:r>
        <w:rPr>
          <w:b/>
          <w:sz w:val="24"/>
          <w:szCs w:val="24"/>
          <w:bdr w:val="single" w:color="auto" w:sz="4" w:space="0"/>
        </w:rPr>
        <w:t>论述类文本</w:t>
      </w:r>
      <w:r>
        <w:rPr>
          <w:rFonts w:hint="eastAsia"/>
          <w:b/>
          <w:sz w:val="24"/>
          <w:szCs w:val="24"/>
          <w:bdr w:val="single" w:color="auto" w:sz="4" w:space="0"/>
        </w:rPr>
        <w:t>（二）</w:t>
      </w:r>
    </w:p>
    <w:p>
      <w:pPr>
        <w:spacing w:line="350" w:lineRule="exact"/>
        <w:ind w:hanging="299"/>
        <w:rPr>
          <w:rFonts w:ascii="仿宋" w:hAnsi="仿宋" w:eastAsia="仿宋" w:cs="仿宋"/>
          <w:sz w:val="24"/>
          <w:szCs w:val="24"/>
        </w:rPr>
      </w:pPr>
      <w:r>
        <w:rPr>
          <w:rFonts w:eastAsia="Times New Roman" w:cs="Times New Roman"/>
          <w:spacing w:val="5"/>
          <w:sz w:val="24"/>
          <w:szCs w:val="24"/>
        </w:rPr>
        <w:t xml:space="preserve">4. </w:t>
      </w:r>
      <w:r>
        <w:rPr>
          <w:rFonts w:hint="eastAsia" w:ascii="宋体" w:hAnsi="宋体"/>
          <w:sz w:val="24"/>
          <w:szCs w:val="24"/>
        </w:rPr>
        <w:t>（3分）</w:t>
      </w:r>
      <w:r>
        <w:rPr>
          <w:rFonts w:cs="Times New Roman"/>
          <w:spacing w:val="5"/>
          <w:sz w:val="24"/>
          <w:szCs w:val="24"/>
        </w:rPr>
        <w:t>B</w:t>
      </w:r>
      <w:r>
        <w:rPr>
          <w:rFonts w:eastAsia="Times New Roman" w:cs="Times New Roman"/>
          <w:spacing w:val="28"/>
          <w:sz w:val="24"/>
          <w:szCs w:val="24"/>
        </w:rPr>
        <w:t xml:space="preserve"> </w:t>
      </w:r>
      <w:r>
        <w:rPr>
          <w:rFonts w:hint="eastAsia" w:cs="Times New Roman" w:asciiTheme="minorEastAsia" w:hAnsiTheme="minorEastAsia" w:eastAsiaTheme="minorEastAsia"/>
          <w:spacing w:val="28"/>
          <w:sz w:val="24"/>
          <w:szCs w:val="24"/>
        </w:rPr>
        <w:t>【</w:t>
      </w:r>
      <w:r>
        <w:rPr>
          <w:rFonts w:hint="eastAsia" w:ascii="仿宋" w:hAnsi="仿宋" w:eastAsia="仿宋" w:cs="仿宋"/>
          <w:spacing w:val="5"/>
          <w:sz w:val="24"/>
          <w:szCs w:val="24"/>
        </w:rPr>
        <w:t>A,“义利之辩"出现在殷周时期。随着井田制瓦解而具体明朗化。C.原文是指孟子对“利”的看法“给董仲舒的“义利之辩”和宋儒的理欲之辨-定的启发”。D.人个利益与国家利益可能会产生冲突。是客观事实，并不是因为孟子的观点才会出现，二者不构成因果关系。</w:t>
      </w:r>
      <w:r>
        <w:rPr>
          <w:rFonts w:hint="eastAsia" w:cs="Times New Roman" w:asciiTheme="minorEastAsia" w:hAnsiTheme="minorEastAsia" w:eastAsiaTheme="minorEastAsia"/>
          <w:spacing w:val="28"/>
          <w:sz w:val="24"/>
          <w:szCs w:val="24"/>
        </w:rPr>
        <w:t>】</w:t>
      </w:r>
    </w:p>
    <w:p>
      <w:pPr>
        <w:spacing w:line="350" w:lineRule="exact"/>
        <w:ind w:hanging="299"/>
        <w:rPr>
          <w:rFonts w:ascii="仿宋" w:hAnsi="仿宋" w:eastAsia="仿宋" w:cs="仿宋"/>
          <w:sz w:val="24"/>
          <w:szCs w:val="24"/>
        </w:rPr>
      </w:pPr>
      <w:r>
        <w:rPr>
          <w:rFonts w:eastAsia="Times New Roman" w:cs="Times New Roman"/>
          <w:spacing w:val="11"/>
          <w:sz w:val="24"/>
          <w:szCs w:val="24"/>
        </w:rPr>
        <w:t>5.</w:t>
      </w:r>
      <w:r>
        <w:rPr>
          <w:rFonts w:hint="eastAsia" w:ascii="宋体" w:hAnsi="宋体"/>
          <w:sz w:val="24"/>
          <w:szCs w:val="24"/>
        </w:rPr>
        <w:t xml:space="preserve"> （3分）</w:t>
      </w:r>
      <w:r>
        <w:rPr>
          <w:rFonts w:eastAsia="Times New Roman" w:cs="Times New Roman"/>
          <w:spacing w:val="11"/>
          <w:sz w:val="24"/>
          <w:szCs w:val="24"/>
        </w:rPr>
        <w:t>B</w:t>
      </w:r>
      <w:r>
        <w:rPr>
          <w:rFonts w:eastAsia="Times New Roman" w:cs="Times New Roman"/>
          <w:spacing w:val="25"/>
          <w:sz w:val="24"/>
          <w:szCs w:val="24"/>
        </w:rPr>
        <w:t xml:space="preserve">  </w:t>
      </w:r>
      <w:r>
        <w:rPr>
          <w:rFonts w:hint="eastAsia" w:ascii="仿宋" w:hAnsi="仿宋" w:eastAsia="仿宋" w:cs="仿宋"/>
          <w:b/>
          <w:bCs/>
          <w:spacing w:val="11"/>
          <w:sz w:val="24"/>
          <w:szCs w:val="24"/>
        </w:rPr>
        <w:t>【</w:t>
      </w:r>
      <w:r>
        <w:rPr>
          <w:rFonts w:hint="eastAsia" w:ascii="仿宋" w:hAnsi="仿宋" w:eastAsia="仿宋" w:cs="仿宋"/>
          <w:spacing w:val="11"/>
          <w:sz w:val="24"/>
          <w:szCs w:val="24"/>
        </w:rPr>
        <w:t>孔孟都认为在义到取舍时将义摆在第一位,在这一点上,孔孟是一致的。</w:t>
      </w:r>
      <w:r>
        <w:rPr>
          <w:rFonts w:hint="eastAsia" w:ascii="仿宋" w:hAnsi="仿宋" w:eastAsia="仿宋" w:cs="仿宋"/>
          <w:b/>
          <w:bCs/>
          <w:spacing w:val="11"/>
          <w:sz w:val="24"/>
          <w:szCs w:val="24"/>
        </w:rPr>
        <w:t>】</w:t>
      </w:r>
    </w:p>
    <w:p>
      <w:pPr>
        <w:spacing w:line="350" w:lineRule="exact"/>
        <w:ind w:hanging="299"/>
        <w:rPr>
          <w:rFonts w:hint="eastAsia" w:ascii="仿宋" w:hAnsi="仿宋" w:eastAsia="仿宋" w:cs="仿宋"/>
          <w:spacing w:val="8"/>
          <w:sz w:val="24"/>
          <w:szCs w:val="24"/>
        </w:rPr>
      </w:pPr>
      <w:r>
        <w:rPr>
          <w:rFonts w:eastAsia="Times New Roman" w:cs="Times New Roman"/>
          <w:spacing w:val="8"/>
          <w:sz w:val="24"/>
          <w:szCs w:val="24"/>
        </w:rPr>
        <w:t>6.</w:t>
      </w:r>
      <w:r>
        <w:rPr>
          <w:rFonts w:hint="eastAsia" w:ascii="宋体" w:hAnsi="宋体"/>
          <w:sz w:val="24"/>
          <w:szCs w:val="24"/>
        </w:rPr>
        <w:t xml:space="preserve"> （3分）</w:t>
      </w:r>
      <w:r>
        <w:rPr>
          <w:rFonts w:cs="Times New Roman"/>
          <w:spacing w:val="8"/>
          <w:sz w:val="24"/>
          <w:szCs w:val="24"/>
        </w:rPr>
        <w:t>C</w:t>
      </w:r>
      <w:r>
        <w:rPr>
          <w:rFonts w:eastAsia="Times New Roman" w:cs="Times New Roman"/>
          <w:spacing w:val="25"/>
          <w:sz w:val="24"/>
          <w:szCs w:val="24"/>
        </w:rPr>
        <w:t xml:space="preserve"> </w:t>
      </w:r>
      <w:r>
        <w:rPr>
          <w:rFonts w:hint="eastAsia" w:ascii="仿宋" w:hAnsi="仿宋" w:eastAsia="仿宋" w:cs="仿宋"/>
          <w:b/>
          <w:bCs/>
          <w:spacing w:val="8"/>
          <w:sz w:val="24"/>
          <w:szCs w:val="24"/>
        </w:rPr>
        <w:t>【</w:t>
      </w:r>
      <w:r>
        <w:rPr>
          <w:rFonts w:hint="eastAsia" w:ascii="仿宋" w:hAnsi="仿宋" w:eastAsia="仿宋" w:cs="仿宋"/>
          <w:spacing w:val="8"/>
          <w:sz w:val="24"/>
          <w:szCs w:val="24"/>
        </w:rPr>
        <w:t>叶适的意思是“不能离开事物而谈论所谓超越的道德本体”，不能作为材料中"义利观”的论据。】</w:t>
      </w:r>
    </w:p>
    <w:p>
      <w:pPr>
        <w:spacing w:line="350" w:lineRule="exact"/>
        <w:ind w:hanging="299"/>
        <w:rPr>
          <w:b/>
          <w:sz w:val="22"/>
          <w:szCs w:val="22"/>
        </w:rPr>
      </w:pPr>
      <w:r>
        <w:rPr>
          <w:rFonts w:hint="eastAsia" w:ascii="微软雅黑" w:hAnsi="微软雅黑" w:eastAsia="微软雅黑" w:cs="Times New Roman"/>
          <w:spacing w:val="9"/>
          <w:sz w:val="22"/>
          <w:szCs w:val="22"/>
        </w:rPr>
        <w:t>★</w:t>
      </w:r>
      <w:r>
        <w:rPr>
          <w:rFonts w:hint="eastAsia"/>
          <w:b/>
          <w:sz w:val="22"/>
          <w:szCs w:val="22"/>
        </w:rPr>
        <w:t>请结合两则材料谈谈你对社会主义核心价值观中强调“爱国，敬业，诚信，友善”的理解。（</w:t>
      </w:r>
      <w:r>
        <w:rPr>
          <w:b/>
          <w:sz w:val="22"/>
          <w:szCs w:val="22"/>
        </w:rPr>
        <w:t>4</w:t>
      </w:r>
      <w:r>
        <w:rPr>
          <w:rFonts w:hint="eastAsia"/>
          <w:b/>
          <w:sz w:val="22"/>
          <w:szCs w:val="22"/>
        </w:rPr>
        <w:t>分）</w:t>
      </w:r>
    </w:p>
    <w:p>
      <w:pPr>
        <w:spacing w:line="350" w:lineRule="exact"/>
        <w:rPr>
          <w:rFonts w:ascii="楷体" w:hAnsi="楷体" w:eastAsia="楷体" w:cs="Times New Roman"/>
          <w:spacing w:val="0"/>
          <w:sz w:val="24"/>
          <w:szCs w:val="24"/>
        </w:rPr>
      </w:pPr>
      <w:r>
        <w:rPr>
          <w:rFonts w:hint="eastAsia" w:ascii="楷体" w:hAnsi="楷体" w:eastAsia="楷体"/>
          <w:spacing w:val="0"/>
          <w:sz w:val="24"/>
          <w:szCs w:val="24"/>
        </w:rPr>
        <w:t>社会主义核心价值观强调的</w:t>
      </w:r>
      <w:r>
        <w:rPr>
          <w:rFonts w:ascii="楷体" w:hAnsi="楷体" w:eastAsia="楷体" w:cs="Times New Roman"/>
          <w:spacing w:val="0"/>
          <w:sz w:val="24"/>
          <w:szCs w:val="24"/>
        </w:rPr>
        <w:t>“</w:t>
      </w:r>
      <w:r>
        <w:rPr>
          <w:rFonts w:hint="eastAsia" w:ascii="楷体" w:hAnsi="楷体" w:eastAsia="楷体"/>
          <w:spacing w:val="0"/>
          <w:sz w:val="24"/>
          <w:szCs w:val="24"/>
        </w:rPr>
        <w:t>爱国</w:t>
      </w:r>
      <w:r>
        <w:rPr>
          <w:rFonts w:ascii="楷体" w:hAnsi="楷体" w:eastAsia="楷体" w:cs="Times New Roman"/>
          <w:spacing w:val="0"/>
          <w:sz w:val="24"/>
          <w:szCs w:val="24"/>
        </w:rPr>
        <w:t>,</w:t>
      </w:r>
      <w:r>
        <w:rPr>
          <w:rFonts w:hint="eastAsia" w:ascii="楷体" w:hAnsi="楷体" w:eastAsia="楷体"/>
          <w:spacing w:val="0"/>
          <w:sz w:val="24"/>
          <w:szCs w:val="24"/>
        </w:rPr>
        <w:t>敬业，诚信</w:t>
      </w:r>
      <w:r>
        <w:rPr>
          <w:rFonts w:ascii="楷体" w:hAnsi="楷体" w:eastAsia="楷体" w:cs="Times New Roman"/>
          <w:spacing w:val="0"/>
          <w:sz w:val="24"/>
          <w:szCs w:val="24"/>
        </w:rPr>
        <w:t>,</w:t>
      </w:r>
      <w:r>
        <w:rPr>
          <w:rFonts w:hint="eastAsia" w:ascii="楷体" w:hAnsi="楷体" w:eastAsia="楷体"/>
          <w:spacing w:val="0"/>
          <w:sz w:val="24"/>
          <w:szCs w:val="24"/>
        </w:rPr>
        <w:t>友善</w:t>
      </w:r>
      <w:r>
        <w:rPr>
          <w:rFonts w:ascii="楷体" w:hAnsi="楷体" w:eastAsia="楷体" w:cs="Times New Roman"/>
          <w:spacing w:val="0"/>
          <w:sz w:val="24"/>
          <w:szCs w:val="24"/>
        </w:rPr>
        <w:t>”</w:t>
      </w:r>
      <w:r>
        <w:rPr>
          <w:rFonts w:hint="eastAsia" w:ascii="楷体" w:hAnsi="楷体" w:eastAsia="楷体"/>
          <w:spacing w:val="0"/>
          <w:sz w:val="24"/>
          <w:szCs w:val="24"/>
        </w:rPr>
        <w:t>是公民个人层面的价值准则</w:t>
      </w:r>
      <w:r>
        <w:rPr>
          <w:rFonts w:ascii="楷体" w:hAnsi="楷体" w:eastAsia="楷体" w:cs="Times New Roman"/>
          <w:spacing w:val="0"/>
          <w:sz w:val="24"/>
          <w:szCs w:val="24"/>
        </w:rPr>
        <w:t xml:space="preserve">(1 </w:t>
      </w:r>
      <w:r>
        <w:rPr>
          <w:rFonts w:hint="eastAsia" w:ascii="楷体" w:hAnsi="楷体" w:eastAsia="楷体"/>
          <w:spacing w:val="0"/>
          <w:sz w:val="24"/>
          <w:szCs w:val="24"/>
        </w:rPr>
        <w:t>分</w:t>
      </w:r>
      <w:r>
        <w:rPr>
          <w:rFonts w:ascii="楷体" w:hAnsi="楷体" w:eastAsia="楷体" w:cs="Times New Roman"/>
          <w:spacing w:val="0"/>
          <w:sz w:val="24"/>
          <w:szCs w:val="24"/>
        </w:rPr>
        <w:t>),</w:t>
      </w:r>
      <w:r>
        <w:rPr>
          <w:rFonts w:hint="eastAsia" w:ascii="楷体" w:hAnsi="楷体" w:eastAsia="楷体"/>
          <w:spacing w:val="0"/>
          <w:sz w:val="24"/>
          <w:szCs w:val="24"/>
        </w:rPr>
        <w:t>能充分体现出儒家思想中所主张的社会伦理规范</w:t>
      </w:r>
      <w:r>
        <w:rPr>
          <w:rFonts w:ascii="楷体" w:hAnsi="楷体" w:eastAsia="楷体" w:cs="Times New Roman"/>
          <w:spacing w:val="0"/>
          <w:sz w:val="24"/>
          <w:szCs w:val="24"/>
        </w:rPr>
        <w:t>,</w:t>
      </w:r>
      <w:r>
        <w:rPr>
          <w:rFonts w:hint="eastAsia" w:ascii="楷体" w:hAnsi="楷体" w:eastAsia="楷体"/>
          <w:spacing w:val="0"/>
          <w:sz w:val="24"/>
          <w:szCs w:val="24"/>
        </w:rPr>
        <w:t>是传统</w:t>
      </w:r>
      <w:r>
        <w:rPr>
          <w:rFonts w:ascii="楷体" w:hAnsi="楷体" w:eastAsia="楷体" w:cs="Times New Roman"/>
          <w:spacing w:val="0"/>
          <w:sz w:val="24"/>
          <w:szCs w:val="24"/>
        </w:rPr>
        <w:t>“</w:t>
      </w:r>
      <w:r>
        <w:rPr>
          <w:rFonts w:hint="eastAsia" w:ascii="楷体" w:hAnsi="楷体" w:eastAsia="楷体"/>
          <w:spacing w:val="0"/>
          <w:sz w:val="24"/>
          <w:szCs w:val="24"/>
        </w:rPr>
        <w:t>义利观</w:t>
      </w:r>
      <w:r>
        <w:rPr>
          <w:rFonts w:ascii="楷体" w:hAnsi="楷体" w:eastAsia="楷体" w:cs="Times New Roman"/>
          <w:spacing w:val="0"/>
          <w:sz w:val="24"/>
          <w:szCs w:val="24"/>
        </w:rPr>
        <w:t>”</w:t>
      </w:r>
      <w:r>
        <w:rPr>
          <w:rFonts w:hint="eastAsia" w:ascii="楷体" w:hAnsi="楷体" w:eastAsia="楷体"/>
          <w:spacing w:val="0"/>
          <w:sz w:val="24"/>
          <w:szCs w:val="24"/>
        </w:rPr>
        <w:t>中的</w:t>
      </w:r>
      <w:r>
        <w:rPr>
          <w:rFonts w:ascii="楷体" w:hAnsi="楷体" w:eastAsia="楷体" w:cs="Times New Roman"/>
          <w:spacing w:val="0"/>
          <w:sz w:val="24"/>
          <w:szCs w:val="24"/>
        </w:rPr>
        <w:t>“</w:t>
      </w:r>
      <w:r>
        <w:rPr>
          <w:rFonts w:hint="eastAsia" w:ascii="楷体" w:hAnsi="楷体" w:eastAsia="楷体"/>
          <w:spacing w:val="0"/>
          <w:sz w:val="24"/>
          <w:szCs w:val="24"/>
        </w:rPr>
        <w:t>义</w:t>
      </w:r>
      <w:r>
        <w:rPr>
          <w:rFonts w:ascii="楷体" w:hAnsi="楷体" w:eastAsia="楷体" w:cs="Times New Roman"/>
          <w:spacing w:val="0"/>
          <w:sz w:val="24"/>
          <w:szCs w:val="24"/>
        </w:rPr>
        <w:t>”</w:t>
      </w:r>
      <w:r>
        <w:rPr>
          <w:rFonts w:hint="eastAsia" w:ascii="楷体" w:hAnsi="楷体" w:eastAsia="楷体"/>
          <w:spacing w:val="0"/>
          <w:sz w:val="24"/>
          <w:szCs w:val="24"/>
        </w:rPr>
        <w:t>。（</w:t>
      </w:r>
      <w:r>
        <w:rPr>
          <w:rFonts w:ascii="楷体" w:hAnsi="楷体" w:eastAsia="楷体" w:cs="Times New Roman"/>
          <w:spacing w:val="0"/>
          <w:sz w:val="24"/>
          <w:szCs w:val="24"/>
        </w:rPr>
        <w:t>1</w:t>
      </w:r>
      <w:r>
        <w:rPr>
          <w:rFonts w:hint="eastAsia" w:ascii="楷体" w:hAnsi="楷体" w:eastAsia="楷体"/>
          <w:spacing w:val="0"/>
          <w:sz w:val="24"/>
          <w:szCs w:val="24"/>
        </w:rPr>
        <w:t>分）新时代的核心价值观强调了</w:t>
      </w:r>
      <w:r>
        <w:rPr>
          <w:rFonts w:ascii="楷体" w:hAnsi="楷体" w:eastAsia="楷体" w:cs="Times New Roman"/>
          <w:spacing w:val="0"/>
          <w:sz w:val="24"/>
          <w:szCs w:val="24"/>
        </w:rPr>
        <w:t>“</w:t>
      </w:r>
      <w:r>
        <w:rPr>
          <w:rFonts w:hint="eastAsia" w:ascii="楷体" w:hAnsi="楷体" w:eastAsia="楷体"/>
          <w:spacing w:val="0"/>
          <w:sz w:val="24"/>
          <w:szCs w:val="24"/>
        </w:rPr>
        <w:t>见利思义</w:t>
      </w:r>
      <w:r>
        <w:rPr>
          <w:rFonts w:ascii="楷体" w:hAnsi="楷体" w:eastAsia="楷体" w:cs="Times New Roman"/>
          <w:spacing w:val="0"/>
          <w:sz w:val="24"/>
          <w:szCs w:val="24"/>
        </w:rPr>
        <w:t>”,</w:t>
      </w:r>
      <w:r>
        <w:rPr>
          <w:rFonts w:hint="eastAsia" w:ascii="楷体" w:hAnsi="楷体" w:eastAsia="楷体"/>
          <w:spacing w:val="0"/>
          <w:sz w:val="24"/>
          <w:szCs w:val="24"/>
        </w:rPr>
        <w:t>即获利一定要符合</w:t>
      </w:r>
      <w:r>
        <w:rPr>
          <w:rFonts w:ascii="楷体" w:hAnsi="楷体" w:eastAsia="楷体" w:cs="Times New Roman"/>
          <w:spacing w:val="0"/>
          <w:sz w:val="24"/>
          <w:szCs w:val="24"/>
        </w:rPr>
        <w:t>“</w:t>
      </w:r>
      <w:r>
        <w:rPr>
          <w:rFonts w:hint="eastAsia" w:ascii="楷体" w:hAnsi="楷体" w:eastAsia="楷体"/>
          <w:spacing w:val="0"/>
          <w:sz w:val="24"/>
          <w:szCs w:val="24"/>
        </w:rPr>
        <w:t>义</w:t>
      </w:r>
      <w:r>
        <w:rPr>
          <w:rFonts w:ascii="楷体" w:hAnsi="楷体" w:eastAsia="楷体" w:cs="Times New Roman"/>
          <w:spacing w:val="0"/>
          <w:sz w:val="24"/>
          <w:szCs w:val="24"/>
        </w:rPr>
        <w:t>”,</w:t>
      </w:r>
      <w:r>
        <w:rPr>
          <w:rFonts w:hint="eastAsia" w:ascii="楷体" w:hAnsi="楷体" w:eastAsia="楷体"/>
          <w:spacing w:val="0"/>
          <w:sz w:val="24"/>
          <w:szCs w:val="24"/>
        </w:rPr>
        <w:t>当代社会中</w:t>
      </w:r>
      <w:r>
        <w:rPr>
          <w:rFonts w:ascii="楷体" w:hAnsi="楷体" w:eastAsia="楷体" w:cs="Times New Roman"/>
          <w:spacing w:val="0"/>
          <w:sz w:val="24"/>
          <w:szCs w:val="24"/>
        </w:rPr>
        <w:t>,</w:t>
      </w:r>
      <w:r>
        <w:rPr>
          <w:rFonts w:hint="eastAsia" w:ascii="楷体" w:hAnsi="楷体" w:eastAsia="楷体"/>
          <w:spacing w:val="0"/>
          <w:sz w:val="24"/>
          <w:szCs w:val="24"/>
        </w:rPr>
        <w:t>社会个体创造价值</w:t>
      </w:r>
      <w:r>
        <w:rPr>
          <w:rFonts w:ascii="楷体" w:hAnsi="楷体" w:eastAsia="楷体" w:cs="Times New Roman"/>
          <w:spacing w:val="0"/>
          <w:sz w:val="24"/>
          <w:szCs w:val="24"/>
        </w:rPr>
        <w:t>,</w:t>
      </w:r>
      <w:r>
        <w:rPr>
          <w:rFonts w:hint="eastAsia" w:ascii="楷体" w:hAnsi="楷体" w:eastAsia="楷体"/>
          <w:spacing w:val="0"/>
          <w:sz w:val="24"/>
          <w:szCs w:val="24"/>
        </w:rPr>
        <w:t>创造幸福生活都要在符合</w:t>
      </w:r>
      <w:r>
        <w:rPr>
          <w:rFonts w:ascii="楷体" w:hAnsi="楷体" w:eastAsia="楷体" w:cs="Times New Roman"/>
          <w:spacing w:val="0"/>
          <w:sz w:val="24"/>
          <w:szCs w:val="24"/>
        </w:rPr>
        <w:t>“</w:t>
      </w:r>
      <w:r>
        <w:rPr>
          <w:rFonts w:hint="eastAsia" w:ascii="楷体" w:hAnsi="楷体" w:eastAsia="楷体"/>
          <w:spacing w:val="0"/>
          <w:sz w:val="24"/>
          <w:szCs w:val="24"/>
        </w:rPr>
        <w:t>义</w:t>
      </w:r>
      <w:r>
        <w:rPr>
          <w:rFonts w:ascii="楷体" w:hAnsi="楷体" w:eastAsia="楷体" w:cs="Times New Roman"/>
          <w:spacing w:val="0"/>
          <w:sz w:val="24"/>
          <w:szCs w:val="24"/>
        </w:rPr>
        <w:t>”,</w:t>
      </w:r>
      <w:r>
        <w:rPr>
          <w:rFonts w:hint="eastAsia" w:ascii="楷体" w:hAnsi="楷体" w:eastAsia="楷体"/>
          <w:spacing w:val="0"/>
          <w:sz w:val="24"/>
          <w:szCs w:val="24"/>
        </w:rPr>
        <w:t>也就是符合</w:t>
      </w:r>
      <w:r>
        <w:rPr>
          <w:rFonts w:ascii="楷体" w:hAnsi="楷体" w:eastAsia="楷体" w:cs="Times New Roman"/>
          <w:spacing w:val="0"/>
          <w:sz w:val="24"/>
          <w:szCs w:val="24"/>
        </w:rPr>
        <w:t>“</w:t>
      </w:r>
      <w:r>
        <w:rPr>
          <w:rFonts w:hint="eastAsia" w:ascii="楷体" w:hAnsi="楷体" w:eastAsia="楷体"/>
          <w:spacing w:val="0"/>
          <w:sz w:val="24"/>
          <w:szCs w:val="24"/>
        </w:rPr>
        <w:t>爱国</w:t>
      </w:r>
      <w:r>
        <w:rPr>
          <w:rFonts w:ascii="楷体" w:hAnsi="楷体" w:eastAsia="楷体" w:cs="Times New Roman"/>
          <w:spacing w:val="0"/>
          <w:sz w:val="24"/>
          <w:szCs w:val="24"/>
        </w:rPr>
        <w:t>,</w:t>
      </w:r>
      <w:r>
        <w:rPr>
          <w:rFonts w:hint="eastAsia" w:ascii="楷体" w:hAnsi="楷体" w:eastAsia="楷体"/>
          <w:spacing w:val="0"/>
          <w:sz w:val="24"/>
          <w:szCs w:val="24"/>
        </w:rPr>
        <w:t>敬业，诚信</w:t>
      </w:r>
      <w:r>
        <w:rPr>
          <w:rFonts w:ascii="楷体" w:hAnsi="楷体" w:eastAsia="楷体" w:cs="Times New Roman"/>
          <w:spacing w:val="0"/>
          <w:sz w:val="24"/>
          <w:szCs w:val="24"/>
        </w:rPr>
        <w:t>,</w:t>
      </w:r>
      <w:r>
        <w:rPr>
          <w:rFonts w:hint="eastAsia" w:ascii="楷体" w:hAnsi="楷体" w:eastAsia="楷体"/>
          <w:spacing w:val="0"/>
          <w:sz w:val="24"/>
          <w:szCs w:val="24"/>
        </w:rPr>
        <w:t>友善</w:t>
      </w:r>
      <w:r>
        <w:rPr>
          <w:rFonts w:ascii="楷体" w:hAnsi="楷体" w:eastAsia="楷体" w:cs="Times New Roman"/>
          <w:spacing w:val="0"/>
          <w:sz w:val="24"/>
          <w:szCs w:val="24"/>
        </w:rPr>
        <w:t>”</w:t>
      </w:r>
      <w:r>
        <w:rPr>
          <w:rFonts w:hint="eastAsia" w:ascii="楷体" w:hAnsi="楷体" w:eastAsia="楷体"/>
          <w:spacing w:val="0"/>
          <w:sz w:val="24"/>
          <w:szCs w:val="24"/>
        </w:rPr>
        <w:t>的核心价值观的基础上进行，</w:t>
      </w:r>
      <w:r>
        <w:rPr>
          <w:rFonts w:ascii="楷体" w:hAnsi="楷体" w:eastAsia="楷体" w:cs="Times New Roman"/>
          <w:spacing w:val="0"/>
          <w:sz w:val="24"/>
          <w:szCs w:val="24"/>
        </w:rPr>
        <w:t>(1</w:t>
      </w:r>
      <w:r>
        <w:rPr>
          <w:rFonts w:hint="eastAsia" w:ascii="楷体" w:hAnsi="楷体" w:eastAsia="楷体"/>
          <w:spacing w:val="0"/>
          <w:sz w:val="24"/>
          <w:szCs w:val="24"/>
        </w:rPr>
        <w:t>分</w:t>
      </w:r>
      <w:r>
        <w:rPr>
          <w:rFonts w:ascii="楷体" w:hAnsi="楷体" w:eastAsia="楷体" w:cs="Times New Roman"/>
          <w:spacing w:val="0"/>
          <w:sz w:val="24"/>
          <w:szCs w:val="24"/>
        </w:rPr>
        <w:t>)</w:t>
      </w:r>
      <w:r>
        <w:rPr>
          <w:rFonts w:hint="eastAsia" w:ascii="楷体" w:hAnsi="楷体" w:eastAsia="楷体"/>
          <w:spacing w:val="0"/>
          <w:sz w:val="24"/>
          <w:szCs w:val="24"/>
        </w:rPr>
        <w:t>当我们面对个人利益和国家利益、集体利益冲突时</w:t>
      </w:r>
      <w:r>
        <w:rPr>
          <w:rFonts w:ascii="楷体" w:hAnsi="楷体" w:eastAsia="楷体" w:cs="Times New Roman"/>
          <w:spacing w:val="0"/>
          <w:sz w:val="24"/>
          <w:szCs w:val="24"/>
        </w:rPr>
        <w:t>,</w:t>
      </w:r>
      <w:r>
        <w:rPr>
          <w:rFonts w:hint="eastAsia" w:ascii="楷体" w:hAnsi="楷体" w:eastAsia="楷体"/>
          <w:spacing w:val="0"/>
          <w:sz w:val="24"/>
          <w:szCs w:val="24"/>
        </w:rPr>
        <w:t>要舍利取义。</w:t>
      </w:r>
      <w:r>
        <w:rPr>
          <w:rFonts w:ascii="楷体" w:hAnsi="楷体" w:eastAsia="楷体" w:cs="Times New Roman"/>
          <w:spacing w:val="0"/>
          <w:sz w:val="24"/>
          <w:szCs w:val="24"/>
        </w:rPr>
        <w:t>(1</w:t>
      </w:r>
      <w:r>
        <w:rPr>
          <w:rFonts w:hint="eastAsia" w:ascii="楷体" w:hAnsi="楷体" w:eastAsia="楷体"/>
          <w:spacing w:val="0"/>
          <w:sz w:val="24"/>
          <w:szCs w:val="24"/>
        </w:rPr>
        <w:t>分</w:t>
      </w:r>
      <w:r>
        <w:rPr>
          <w:rFonts w:ascii="楷体" w:hAnsi="楷体" w:eastAsia="楷体" w:cs="Times New Roman"/>
          <w:spacing w:val="0"/>
          <w:sz w:val="24"/>
          <w:szCs w:val="24"/>
        </w:rPr>
        <w:t>)</w:t>
      </w:r>
    </w:p>
    <w:p>
      <w:pPr>
        <w:spacing w:line="360" w:lineRule="exact"/>
        <w:jc w:val="left"/>
        <w:rPr>
          <w:b/>
          <w:sz w:val="24"/>
          <w:szCs w:val="24"/>
        </w:rPr>
      </w:pPr>
      <w:r>
        <w:rPr>
          <w:rFonts w:hint="eastAsia" w:ascii="楷体" w:hAnsi="楷体" w:eastAsia="楷体" w:cs="Times New Roman"/>
          <w:spacing w:val="9"/>
          <w:sz w:val="24"/>
          <w:szCs w:val="24"/>
        </w:rPr>
        <w:t>★</w:t>
      </w:r>
      <w:r>
        <w:rPr>
          <w:rFonts w:hint="eastAsia"/>
          <w:b/>
          <w:sz w:val="24"/>
          <w:szCs w:val="24"/>
        </w:rPr>
        <w:t>请根据材料一梳理“义利之辩”的发展过程。（</w:t>
      </w:r>
      <w:r>
        <w:rPr>
          <w:b/>
          <w:sz w:val="24"/>
          <w:szCs w:val="24"/>
        </w:rPr>
        <w:t>4</w:t>
      </w:r>
      <w:r>
        <w:rPr>
          <w:rFonts w:hint="eastAsia"/>
          <w:b/>
          <w:sz w:val="24"/>
          <w:szCs w:val="24"/>
        </w:rPr>
        <w:t>分）</w:t>
      </w:r>
    </w:p>
    <w:p>
      <w:pPr>
        <w:spacing w:line="350" w:lineRule="exact"/>
        <w:rPr>
          <w:rFonts w:hint="eastAsia" w:ascii="楷体" w:hAnsi="楷体" w:eastAsia="楷体"/>
          <w:spacing w:val="0"/>
          <w:sz w:val="24"/>
          <w:szCs w:val="24"/>
        </w:rPr>
      </w:pPr>
      <w:r>
        <w:rPr>
          <w:rFonts w:hint="eastAsia" w:ascii="楷体" w:hAnsi="楷体" w:eastAsia="楷体"/>
          <w:spacing w:val="0"/>
          <w:sz w:val="24"/>
          <w:szCs w:val="24"/>
        </w:rPr>
        <w:t>殷周时期已有“义利之辩”,但模糊抽象的理解;(1分)春秋战国时期得到充分发展,孔子的义利观,承认求利的合理性也强调义的重要性;(1分)孟子的义利观,将义与利对立起来，一直延续影响到宋儒的理欲之辩;(1分)宋明时期陈亮与叶适提倡“义利双惠”。(1分)</w:t>
      </w:r>
    </w:p>
    <w:p>
      <w:pPr>
        <w:spacing w:line="350" w:lineRule="exact"/>
        <w:rPr>
          <w:b/>
          <w:sz w:val="24"/>
          <w:szCs w:val="24"/>
          <w:bdr w:val="single" w:color="auto" w:sz="4" w:space="0"/>
        </w:rPr>
      </w:pPr>
      <w:r>
        <w:rPr>
          <w:b/>
          <w:sz w:val="24"/>
          <w:szCs w:val="24"/>
          <w:bdr w:val="single" w:color="auto" w:sz="4" w:space="0"/>
        </w:rPr>
        <w:t>论述类文本</w:t>
      </w:r>
      <w:r>
        <w:rPr>
          <w:rFonts w:hint="eastAsia"/>
          <w:b/>
          <w:sz w:val="24"/>
          <w:szCs w:val="24"/>
          <w:bdr w:val="single" w:color="auto" w:sz="4" w:space="0"/>
        </w:rPr>
        <w:t>（三）</w:t>
      </w:r>
    </w:p>
    <w:p>
      <w:pPr>
        <w:widowControl/>
        <w:shd w:val="clear" w:color="auto" w:fill="FFFFFF"/>
        <w:spacing w:line="350" w:lineRule="exact"/>
        <w:rPr>
          <w:rFonts w:hint="eastAsia" w:ascii="Arial" w:hAnsi="Arial" w:cs="Arial"/>
          <w:spacing w:val="8"/>
          <w:kern w:val="0"/>
          <w:sz w:val="24"/>
          <w:szCs w:val="24"/>
        </w:rPr>
      </w:pPr>
      <w:r>
        <w:rPr>
          <w:rFonts w:ascii="Arial" w:hAnsi="Arial" w:cs="Arial"/>
          <w:spacing w:val="8"/>
          <w:kern w:val="0"/>
          <w:sz w:val="24"/>
          <w:szCs w:val="24"/>
        </w:rPr>
        <w:t>7．</w:t>
      </w:r>
      <w:r>
        <w:rPr>
          <w:rFonts w:hint="eastAsia" w:ascii="宋体" w:hAnsi="宋体"/>
          <w:sz w:val="24"/>
          <w:szCs w:val="24"/>
        </w:rPr>
        <w:t>（3分）</w:t>
      </w:r>
      <w:r>
        <w:rPr>
          <w:rFonts w:ascii="Arial" w:hAnsi="Arial" w:cs="Arial"/>
          <w:spacing w:val="8"/>
          <w:kern w:val="0"/>
          <w:sz w:val="24"/>
          <w:szCs w:val="24"/>
        </w:rPr>
        <w:t>C</w:t>
      </w:r>
      <w:r>
        <w:rPr>
          <w:rFonts w:hint="eastAsia" w:ascii="Arial" w:hAnsi="Arial" w:cs="Arial"/>
          <w:spacing w:val="8"/>
          <w:kern w:val="0"/>
          <w:sz w:val="24"/>
          <w:szCs w:val="24"/>
        </w:rPr>
        <w:t>【</w:t>
      </w:r>
      <w:r>
        <w:rPr>
          <w:rFonts w:ascii="Arial" w:hAnsi="Arial" w:cs="Arial"/>
          <w:spacing w:val="8"/>
          <w:kern w:val="0"/>
          <w:sz w:val="24"/>
          <w:szCs w:val="24"/>
        </w:rPr>
        <w:t>“实用价值和审美价值都变得更大”表述不当，从材料二看，跨界融合后的品牌产品在审美价值上变大，但并没有提到其实用功能在价值方面的提升</w:t>
      </w:r>
      <w:r>
        <w:rPr>
          <w:rFonts w:hint="eastAsia" w:ascii="Arial" w:hAnsi="Arial" w:cs="Arial"/>
          <w:spacing w:val="8"/>
          <w:kern w:val="0"/>
          <w:sz w:val="24"/>
          <w:szCs w:val="24"/>
        </w:rPr>
        <w:t>】</w:t>
      </w:r>
    </w:p>
    <w:p>
      <w:pPr>
        <w:widowControl/>
        <w:shd w:val="clear" w:color="auto" w:fill="FFFFFF"/>
        <w:spacing w:line="350" w:lineRule="exact"/>
        <w:rPr>
          <w:rFonts w:hint="eastAsia" w:ascii="Arial" w:hAnsi="Arial" w:cs="Arial"/>
          <w:spacing w:val="8"/>
          <w:kern w:val="0"/>
          <w:sz w:val="24"/>
          <w:szCs w:val="24"/>
        </w:rPr>
      </w:pPr>
      <w:r>
        <w:rPr>
          <w:rFonts w:ascii="Arial" w:hAnsi="Arial" w:cs="Arial"/>
          <w:spacing w:val="8"/>
          <w:kern w:val="0"/>
          <w:sz w:val="24"/>
          <w:szCs w:val="24"/>
        </w:rPr>
        <w:t>8．</w:t>
      </w:r>
      <w:r>
        <w:rPr>
          <w:rFonts w:hint="eastAsia" w:ascii="宋体" w:hAnsi="宋体"/>
          <w:sz w:val="24"/>
          <w:szCs w:val="24"/>
        </w:rPr>
        <w:t>（3分）</w:t>
      </w:r>
      <w:r>
        <w:rPr>
          <w:rFonts w:ascii="Arial" w:hAnsi="Arial" w:cs="Arial"/>
          <w:spacing w:val="8"/>
          <w:kern w:val="0"/>
          <w:sz w:val="24"/>
          <w:szCs w:val="24"/>
        </w:rPr>
        <w:t>D</w:t>
      </w:r>
      <w:r>
        <w:rPr>
          <w:rFonts w:hint="eastAsia" w:ascii="Arial" w:hAnsi="Arial" w:cs="Arial"/>
          <w:spacing w:val="8"/>
          <w:kern w:val="0"/>
          <w:sz w:val="24"/>
          <w:szCs w:val="24"/>
        </w:rPr>
        <w:t>【</w:t>
      </w:r>
      <w:r>
        <w:rPr>
          <w:rFonts w:ascii="Arial" w:hAnsi="Arial" w:cs="Arial"/>
          <w:spacing w:val="8"/>
          <w:kern w:val="0"/>
          <w:sz w:val="24"/>
          <w:szCs w:val="24"/>
        </w:rPr>
        <w:t>“不必在意产品外包装等形式上的工作”不合文意，从原文“不能只在包装、营销上做表面功夫，也不能盲目追赶潮流粗制滥造”可看出</w:t>
      </w:r>
      <w:r>
        <w:rPr>
          <w:rFonts w:hint="eastAsia" w:ascii="Arial" w:hAnsi="Arial" w:cs="Arial"/>
          <w:spacing w:val="8"/>
          <w:kern w:val="0"/>
          <w:sz w:val="24"/>
          <w:szCs w:val="24"/>
        </w:rPr>
        <w:t>】</w:t>
      </w:r>
    </w:p>
    <w:p>
      <w:pPr>
        <w:widowControl/>
        <w:shd w:val="clear" w:color="auto" w:fill="FFFFFF"/>
        <w:spacing w:line="350" w:lineRule="exact"/>
        <w:rPr>
          <w:rFonts w:hint="eastAsia" w:ascii="Arial" w:hAnsi="Arial" w:cs="Arial"/>
          <w:spacing w:val="8"/>
          <w:kern w:val="0"/>
          <w:sz w:val="24"/>
          <w:szCs w:val="24"/>
        </w:rPr>
      </w:pPr>
      <w:r>
        <w:rPr>
          <w:rFonts w:ascii="Arial" w:hAnsi="Arial" w:cs="Arial"/>
          <w:spacing w:val="8"/>
          <w:kern w:val="0"/>
          <w:sz w:val="24"/>
          <w:szCs w:val="24"/>
        </w:rPr>
        <w:t>9．</w:t>
      </w:r>
      <w:r>
        <w:rPr>
          <w:rFonts w:hint="eastAsia" w:ascii="宋体" w:hAnsi="宋体"/>
          <w:sz w:val="24"/>
          <w:szCs w:val="24"/>
        </w:rPr>
        <w:t>（3分）</w:t>
      </w:r>
      <w:r>
        <w:rPr>
          <w:rFonts w:ascii="Arial" w:hAnsi="Arial" w:cs="Arial"/>
          <w:spacing w:val="8"/>
          <w:kern w:val="0"/>
          <w:sz w:val="24"/>
          <w:szCs w:val="24"/>
        </w:rPr>
        <w:t>C</w:t>
      </w:r>
      <w:r>
        <w:rPr>
          <w:rFonts w:hint="eastAsia" w:ascii="Arial" w:hAnsi="Arial" w:cs="Arial"/>
          <w:spacing w:val="8"/>
          <w:kern w:val="0"/>
          <w:sz w:val="24"/>
          <w:szCs w:val="24"/>
        </w:rPr>
        <w:t>【</w:t>
      </w:r>
      <w:r>
        <w:rPr>
          <w:rFonts w:ascii="Arial" w:hAnsi="Arial" w:cs="Arial"/>
          <w:spacing w:val="8"/>
          <w:kern w:val="0"/>
          <w:sz w:val="24"/>
          <w:szCs w:val="24"/>
        </w:rPr>
        <w:t>C项内容说的是品牌与著名作家等展开跨界合作，用反常规的方式，引导用户以达到某种特定目的，体现的是材料二中的观点</w:t>
      </w:r>
      <w:r>
        <w:rPr>
          <w:rFonts w:hint="eastAsia" w:ascii="Arial" w:hAnsi="Arial" w:cs="Arial"/>
          <w:spacing w:val="8"/>
          <w:kern w:val="0"/>
          <w:sz w:val="24"/>
          <w:szCs w:val="24"/>
        </w:rPr>
        <w:t>】</w:t>
      </w:r>
    </w:p>
    <w:p>
      <w:pPr>
        <w:widowControl/>
        <w:shd w:val="clear" w:color="auto" w:fill="FFFFFF"/>
        <w:spacing w:line="360" w:lineRule="exact"/>
        <w:jc w:val="left"/>
        <w:rPr>
          <w:rFonts w:ascii="Arial" w:hAnsi="Arial" w:cs="Arial"/>
          <w:b/>
          <w:color w:val="191919"/>
          <w:spacing w:val="0"/>
          <w:kern w:val="0"/>
        </w:rPr>
      </w:pPr>
      <w:r>
        <w:rPr>
          <w:rFonts w:hint="eastAsia" w:ascii="楷体" w:hAnsi="楷体" w:eastAsia="楷体" w:cs="微软雅黑"/>
          <w:spacing w:val="8"/>
          <w:kern w:val="0"/>
          <w:sz w:val="24"/>
          <w:szCs w:val="24"/>
        </w:rPr>
        <w:t>★</w:t>
      </w:r>
      <w:r>
        <w:rPr>
          <w:rFonts w:ascii="Arial" w:hAnsi="Arial" w:cs="Arial"/>
          <w:b/>
          <w:color w:val="191919"/>
          <w:spacing w:val="0"/>
          <w:kern w:val="0"/>
        </w:rPr>
        <w:t>中华老字号冠生园宣布携手知名国货品牌“美加净”，联名推出跨界新品——“大白兔奶糖味”润唇膏。产品注重品牌设计和质量，深受消费者青睐，而“冠生园”“美加净”两个老字号也得以创新发展，实现华丽转型。请结合材料二对这一现象加以分析。（4分）</w:t>
      </w:r>
    </w:p>
    <w:p>
      <w:pPr>
        <w:widowControl/>
        <w:shd w:val="clear" w:color="auto" w:fill="FFFFFF"/>
        <w:spacing w:line="350" w:lineRule="exact"/>
        <w:rPr>
          <w:rFonts w:ascii="楷体" w:hAnsi="楷体" w:eastAsia="楷体" w:cs="Arial"/>
          <w:spacing w:val="8"/>
          <w:kern w:val="0"/>
          <w:sz w:val="24"/>
          <w:szCs w:val="24"/>
        </w:rPr>
      </w:pPr>
      <w:r>
        <w:rPr>
          <w:rFonts w:hint="eastAsia" w:ascii="楷体" w:hAnsi="楷体" w:eastAsia="楷体" w:cs="微软雅黑"/>
          <w:spacing w:val="8"/>
          <w:kern w:val="0"/>
          <w:sz w:val="24"/>
          <w:szCs w:val="24"/>
        </w:rPr>
        <w:t>①</w:t>
      </w:r>
      <w:r>
        <w:rPr>
          <w:rFonts w:ascii="楷体" w:hAnsi="楷体" w:eastAsia="楷体" w:cs="Arial"/>
          <w:spacing w:val="8"/>
          <w:kern w:val="0"/>
          <w:sz w:val="24"/>
          <w:szCs w:val="24"/>
        </w:rPr>
        <w:t>这一现象是中华老字号突破传统意义上的消费品概念，紧跟时代步伐，融入时尚元素，提升品牌竞争力的具体表现。</w:t>
      </w:r>
      <w:r>
        <w:rPr>
          <w:rFonts w:hint="eastAsia" w:ascii="楷体" w:hAnsi="楷体" w:eastAsia="楷体" w:cs="微软雅黑"/>
          <w:spacing w:val="8"/>
          <w:kern w:val="0"/>
          <w:sz w:val="24"/>
          <w:szCs w:val="24"/>
        </w:rPr>
        <w:t>②</w:t>
      </w:r>
      <w:r>
        <w:rPr>
          <w:rFonts w:ascii="楷体" w:hAnsi="楷体" w:eastAsia="楷体" w:cs="Arial"/>
          <w:spacing w:val="8"/>
          <w:kern w:val="0"/>
          <w:sz w:val="24"/>
          <w:szCs w:val="24"/>
        </w:rPr>
        <w:t>融合过程中注重品牌的设计和产品质量，才能让消费者提高获得感，幸福感和安全感，才能不断拓展中国品牌的深度和广度。（每点2分，意思答对即可）</w:t>
      </w:r>
    </w:p>
    <w:p>
      <w:pPr>
        <w:widowControl/>
        <w:shd w:val="clear" w:color="auto" w:fill="FFFFFF"/>
        <w:spacing w:line="360" w:lineRule="exact"/>
        <w:jc w:val="left"/>
        <w:rPr>
          <w:rFonts w:ascii="Arial" w:hAnsi="Arial" w:cs="Arial"/>
          <w:b/>
          <w:color w:val="191919"/>
          <w:spacing w:val="0"/>
          <w:kern w:val="0"/>
        </w:rPr>
      </w:pPr>
      <w:r>
        <w:rPr>
          <w:rFonts w:hint="eastAsia" w:ascii="楷体" w:hAnsi="楷体" w:eastAsia="楷体" w:cs="Arial"/>
          <w:b/>
          <w:spacing w:val="8"/>
          <w:kern w:val="0"/>
          <w:sz w:val="24"/>
          <w:szCs w:val="24"/>
        </w:rPr>
        <w:t>★</w:t>
      </w:r>
      <w:r>
        <w:rPr>
          <w:rFonts w:ascii="Arial" w:hAnsi="Arial" w:cs="Arial"/>
          <w:b/>
          <w:color w:val="191919"/>
          <w:spacing w:val="0"/>
          <w:kern w:val="0"/>
        </w:rPr>
        <w:t>从两则材料看，中国品牌应当怎样在国际上打造自己的亮丽名片？（4分）</w:t>
      </w:r>
    </w:p>
    <w:p>
      <w:pPr>
        <w:widowControl/>
        <w:shd w:val="clear" w:color="auto" w:fill="FFFFFF"/>
        <w:spacing w:line="350" w:lineRule="exact"/>
        <w:rPr>
          <w:rFonts w:ascii="楷体" w:hAnsi="楷体" w:eastAsia="楷体" w:cs="Arial"/>
          <w:spacing w:val="8"/>
          <w:kern w:val="0"/>
          <w:sz w:val="24"/>
          <w:szCs w:val="24"/>
        </w:rPr>
      </w:pPr>
      <w:r>
        <w:rPr>
          <w:rFonts w:ascii="楷体" w:hAnsi="楷体" w:eastAsia="楷体" w:cs="Arial"/>
          <w:spacing w:val="8"/>
          <w:kern w:val="0"/>
          <w:sz w:val="24"/>
          <w:szCs w:val="24"/>
        </w:rPr>
        <w:t>品牌设计时要遵循中国传统的“和而不同”设计理念，表达鲜明的中国文化特征。</w:t>
      </w:r>
      <w:r>
        <w:rPr>
          <w:rFonts w:hint="eastAsia" w:ascii="楷体" w:hAnsi="楷体" w:eastAsia="楷体" w:cs="微软雅黑"/>
          <w:spacing w:val="8"/>
          <w:kern w:val="0"/>
          <w:sz w:val="24"/>
          <w:szCs w:val="24"/>
        </w:rPr>
        <w:t>②</w:t>
      </w:r>
      <w:r>
        <w:rPr>
          <w:rFonts w:ascii="楷体" w:hAnsi="楷体" w:eastAsia="楷体" w:cs="Arial"/>
          <w:spacing w:val="8"/>
          <w:kern w:val="0"/>
          <w:sz w:val="24"/>
          <w:szCs w:val="24"/>
        </w:rPr>
        <w:t>满足世界环境下大众的功能需求和审美需要，能够弘扬中华民族的文化之美。</w:t>
      </w:r>
      <w:r>
        <w:rPr>
          <w:rFonts w:hint="eastAsia" w:ascii="楷体" w:hAnsi="楷体" w:eastAsia="楷体" w:cs="微软雅黑"/>
          <w:spacing w:val="8"/>
          <w:kern w:val="0"/>
          <w:sz w:val="24"/>
          <w:szCs w:val="24"/>
        </w:rPr>
        <w:t>③</w:t>
      </w:r>
      <w:r>
        <w:rPr>
          <w:rFonts w:ascii="楷体" w:hAnsi="楷体" w:eastAsia="楷体" w:cs="Arial"/>
          <w:spacing w:val="8"/>
          <w:kern w:val="0"/>
          <w:sz w:val="24"/>
          <w:szCs w:val="24"/>
        </w:rPr>
        <w:t>拓宽品牌维度，加强跨界融合，不断满足人们多元化、高品质的消费需求。</w:t>
      </w:r>
      <w:r>
        <w:rPr>
          <w:rFonts w:hint="eastAsia" w:ascii="楷体" w:hAnsi="楷体" w:eastAsia="楷体" w:cs="微软雅黑"/>
          <w:spacing w:val="8"/>
          <w:kern w:val="0"/>
          <w:sz w:val="24"/>
          <w:szCs w:val="24"/>
        </w:rPr>
        <w:t>④</w:t>
      </w:r>
      <w:r>
        <w:rPr>
          <w:rFonts w:ascii="楷体" w:hAnsi="楷体" w:eastAsia="楷体" w:cs="Arial"/>
          <w:spacing w:val="8"/>
          <w:kern w:val="0"/>
          <w:sz w:val="24"/>
          <w:szCs w:val="24"/>
        </w:rPr>
        <w:t>以实力铸就品牌的品质，持续提供更好的产品、服务及体验。（每点1分，意思答对即可）</w:t>
      </w:r>
    </w:p>
    <w:p>
      <w:pPr>
        <w:spacing w:line="350" w:lineRule="exact"/>
        <w:rPr>
          <w:rFonts w:hint="eastAsia" w:ascii="微软雅黑" w:hAnsi="微软雅黑" w:eastAsia="微软雅黑"/>
          <w:sz w:val="24"/>
          <w:szCs w:val="24"/>
        </w:rPr>
      </w:pPr>
      <w:r>
        <w:rPr>
          <w:rFonts w:hint="eastAsia" w:ascii="微软雅黑" w:hAnsi="微软雅黑" w:eastAsia="微软雅黑"/>
          <w:b/>
          <w:sz w:val="24"/>
          <w:szCs w:val="24"/>
        </w:rPr>
        <w:t>二、现代文阅读</w:t>
      </w:r>
      <w:r>
        <w:rPr>
          <w:rFonts w:hint="eastAsia" w:ascii="微软雅黑" w:hAnsi="微软雅黑" w:eastAsia="微软雅黑"/>
          <w:sz w:val="24"/>
          <w:szCs w:val="24"/>
        </w:rPr>
        <w:t>Ⅱ</w:t>
      </w:r>
    </w:p>
    <w:p>
      <w:pPr>
        <w:spacing w:line="350" w:lineRule="exact"/>
        <w:rPr>
          <w:b/>
          <w:sz w:val="24"/>
          <w:szCs w:val="24"/>
          <w:bdr w:val="single" w:color="auto" w:sz="4" w:space="0"/>
        </w:rPr>
      </w:pPr>
      <w:r>
        <w:rPr>
          <w:rFonts w:hint="eastAsia"/>
          <w:b/>
          <w:sz w:val="24"/>
          <w:szCs w:val="24"/>
          <w:bdr w:val="single" w:color="auto" w:sz="4" w:space="0"/>
        </w:rPr>
        <w:t>小说</w:t>
      </w:r>
      <w:r>
        <w:rPr>
          <w:b/>
          <w:sz w:val="24"/>
          <w:szCs w:val="24"/>
          <w:bdr w:val="single" w:color="auto" w:sz="4" w:space="0"/>
        </w:rPr>
        <w:t>类文本</w:t>
      </w:r>
      <w:r>
        <w:rPr>
          <w:rFonts w:hint="eastAsia"/>
          <w:b/>
          <w:sz w:val="24"/>
          <w:szCs w:val="24"/>
          <w:bdr w:val="single" w:color="auto" w:sz="4" w:space="0"/>
        </w:rPr>
        <w:t>（一）</w:t>
      </w:r>
    </w:p>
    <w:p>
      <w:pPr>
        <w:spacing w:line="350" w:lineRule="exact"/>
        <w:rPr>
          <w:rFonts w:ascii="宋体" w:hAnsi="宋体" w:cs="Times New Roman"/>
          <w:sz w:val="24"/>
          <w:szCs w:val="24"/>
        </w:rPr>
      </w:pPr>
      <w:r>
        <w:rPr>
          <w:rFonts w:ascii="宋体" w:hAnsi="宋体" w:cs="Times New Roman"/>
          <w:sz w:val="24"/>
          <w:szCs w:val="24"/>
        </w:rPr>
        <w:t>10</w:t>
      </w:r>
      <w:r>
        <w:rPr>
          <w:rFonts w:hint="eastAsia" w:ascii="宋体" w:hAnsi="宋体" w:cs="Times New Roman"/>
          <w:sz w:val="24"/>
          <w:szCs w:val="24"/>
        </w:rPr>
        <w:t>．（3分）C．【C项“体现出‘我’很有亲和力”的理解于文无据，这里写二人聊天，说明亨利在没犯病时是个很正常的人，这也是二人在等女主人回来时打发时间的方式。】</w:t>
      </w:r>
    </w:p>
    <w:p>
      <w:pPr>
        <w:spacing w:line="350" w:lineRule="exact"/>
        <w:rPr>
          <w:rFonts w:ascii="宋体" w:hAnsi="宋体" w:cs="Times New Roman"/>
          <w:sz w:val="24"/>
          <w:szCs w:val="24"/>
        </w:rPr>
      </w:pPr>
      <w:r>
        <w:rPr>
          <w:rFonts w:ascii="宋体" w:hAnsi="宋体" w:cs="Times New Roman"/>
          <w:sz w:val="24"/>
          <w:szCs w:val="24"/>
        </w:rPr>
        <w:t>11</w:t>
      </w:r>
      <w:r>
        <w:rPr>
          <w:rFonts w:hint="eastAsia" w:ascii="宋体" w:hAnsi="宋体" w:cs="Times New Roman"/>
          <w:sz w:val="24"/>
          <w:szCs w:val="24"/>
        </w:rPr>
        <w:t>．（3分）B．【“这让来到这寂寞荒芜的土地上的‘我’有了闲适之感”分析错误，从后文“任什么也不能使你打起精神，使你觉得活着是件乐事”来看，这里的环境描写的作用不是使“‘我’有了闲适之感”，而是一种死寂、无生气之感。】</w:t>
      </w:r>
    </w:p>
    <w:p>
      <w:pPr>
        <w:adjustRightInd w:val="0"/>
        <w:snapToGrid w:val="0"/>
        <w:spacing w:line="360" w:lineRule="exact"/>
        <w:jc w:val="left"/>
        <w:rPr>
          <w:rFonts w:ascii="宋体" w:hAnsi="宋体"/>
          <w:b/>
          <w:sz w:val="24"/>
          <w:szCs w:val="24"/>
        </w:rPr>
      </w:pPr>
      <w:r>
        <w:rPr>
          <w:rFonts w:hint="eastAsia" w:ascii="微软雅黑" w:hAnsi="微软雅黑" w:eastAsia="微软雅黑"/>
          <w:b/>
          <w:sz w:val="24"/>
          <w:szCs w:val="24"/>
          <w:lang w:val="en-US" w:eastAsia="zh-CN"/>
        </w:rPr>
        <w:t>12</w:t>
      </w:r>
      <w:r>
        <w:rPr>
          <w:rFonts w:hint="eastAsia" w:asciiTheme="minorEastAsia" w:hAnsiTheme="minorEastAsia" w:eastAsiaTheme="minorEastAsia" w:cstheme="minorEastAsia"/>
          <w:spacing w:val="-20"/>
          <w:sz w:val="24"/>
          <w:szCs w:val="24"/>
          <w:lang w:val="en-US" w:eastAsia="zh-CN"/>
        </w:rPr>
        <w:t>（4分）</w:t>
      </w:r>
      <w:r>
        <w:rPr>
          <w:rFonts w:hint="eastAsia" w:ascii="宋体" w:hAnsi="宋体"/>
          <w:b/>
          <w:sz w:val="24"/>
          <w:szCs w:val="24"/>
        </w:rPr>
        <w:t>小说采用第一人称“我”的叙事视角有何作用，请简要分析。</w:t>
      </w:r>
    </w:p>
    <w:p>
      <w:pPr>
        <w:adjustRightInd w:val="0"/>
        <w:spacing w:line="35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①</w:t>
      </w:r>
      <w:r>
        <w:rPr>
          <w:rFonts w:hint="eastAsia" w:asciiTheme="minorEastAsia" w:hAnsiTheme="minorEastAsia" w:eastAsiaTheme="minorEastAsia" w:cstheme="minorEastAsia"/>
          <w:sz w:val="24"/>
          <w:szCs w:val="24"/>
        </w:rPr>
        <w:t>第一人称将叙事者置身于故事之内，拉近与读者之间距离。“我”是以矿工的身份见证了亨利在邻居的帮助等待一直未出现的妻子的故事。</w:t>
      </w:r>
    </w:p>
    <w:p>
      <w:pPr>
        <w:adjustRightInd w:val="0"/>
        <w:spacing w:line="35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②</w:t>
      </w:r>
      <w:r>
        <w:rPr>
          <w:rFonts w:hint="eastAsia" w:asciiTheme="minorEastAsia" w:hAnsiTheme="minorEastAsia" w:eastAsiaTheme="minorEastAsia" w:cstheme="minorEastAsia"/>
          <w:sz w:val="24"/>
          <w:szCs w:val="24"/>
        </w:rPr>
        <w:t>通过“我”的叙述推动情节发展。“我”无法讲述自己不知道的事情，只能通过观察周边景物、房间内的摆设和人物精神面貌，聆听亨利讲述与妻子的故事，以及与邻居们的对话，一步步揭开谜底。</w:t>
      </w:r>
    </w:p>
    <w:p>
      <w:pPr>
        <w:adjustRightInd w:val="0"/>
        <w:spacing w:line="35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③</w:t>
      </w:r>
      <w:r>
        <w:rPr>
          <w:rFonts w:hint="eastAsia" w:asciiTheme="minorEastAsia" w:hAnsiTheme="minorEastAsia" w:eastAsiaTheme="minorEastAsia" w:cstheme="minorEastAsia"/>
          <w:sz w:val="24"/>
          <w:szCs w:val="24"/>
        </w:rPr>
        <w:t>“我”倾注了作者对小说人物的情感，通过“我”的视角来刻画亨利和汤姆等人物形象。</w:t>
      </w:r>
    </w:p>
    <w:p>
      <w:pPr>
        <w:adjustRightInd w:val="0"/>
        <w:spacing w:line="35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④</w:t>
      </w:r>
      <w:r>
        <w:rPr>
          <w:rFonts w:hint="eastAsia" w:asciiTheme="minorEastAsia" w:hAnsiTheme="minorEastAsia" w:eastAsiaTheme="minorEastAsia" w:cstheme="minorEastAsia"/>
          <w:sz w:val="24"/>
          <w:szCs w:val="24"/>
        </w:rPr>
        <w:t>“我”对美好的期待在急剧的反转中变成了一次对人性的洗礼，故事是悲剧性的，但却闪耀着丝丝亮色，揭示了人间的真善美。</w:t>
      </w:r>
    </w:p>
    <w:p>
      <w:pPr>
        <w:adjustRightInd w:val="0"/>
        <w:spacing w:line="350" w:lineRule="exact"/>
        <w:ind w:firstLine="240" w:firstLineChars="100"/>
        <w:rPr>
          <w:rFonts w:ascii="楷体" w:hAnsi="楷体" w:eastAsia="楷体"/>
          <w:sz w:val="24"/>
          <w:szCs w:val="24"/>
        </w:rPr>
      </w:pPr>
      <w:r>
        <w:rPr>
          <w:rFonts w:hint="eastAsia" w:ascii="楷体" w:hAnsi="楷体" w:eastAsia="楷体"/>
          <w:sz w:val="24"/>
          <w:szCs w:val="24"/>
        </w:rPr>
        <w:t>[评分标准：每点</w:t>
      </w:r>
      <w:r>
        <w:rPr>
          <w:rFonts w:hint="eastAsia" w:ascii="楷体" w:hAnsi="楷体" w:eastAsia="楷体"/>
          <w:sz w:val="24"/>
          <w:szCs w:val="24"/>
          <w:lang w:val="en-US" w:eastAsia="zh-CN"/>
        </w:rPr>
        <w:t>1</w:t>
      </w:r>
      <w:r>
        <w:rPr>
          <w:rFonts w:hint="eastAsia" w:ascii="楷体" w:hAnsi="楷体" w:eastAsia="楷体"/>
          <w:sz w:val="24"/>
          <w:szCs w:val="24"/>
        </w:rPr>
        <w:t>分，其他答案言之有理亦可酌情给分]】</w:t>
      </w:r>
    </w:p>
    <w:p>
      <w:pPr>
        <w:spacing w:line="350" w:lineRule="exact"/>
        <w:rPr>
          <w:rFonts w:hint="eastAsia" w:asciiTheme="minorEastAsia" w:hAnsiTheme="minorEastAsia" w:eastAsiaTheme="minorEastAsia" w:cstheme="minorEastAsia"/>
          <w:sz w:val="24"/>
          <w:szCs w:val="24"/>
          <w:lang w:val="en-US" w:eastAsia="zh-CN"/>
        </w:rPr>
      </w:pPr>
      <w:r>
        <w:rPr>
          <w:rFonts w:hint="eastAsia" w:ascii="微软雅黑" w:hAnsi="微软雅黑" w:eastAsia="微软雅黑"/>
          <w:b/>
          <w:sz w:val="24"/>
          <w:szCs w:val="24"/>
          <w:lang w:val="en-US" w:eastAsia="zh-CN"/>
        </w:rPr>
        <w:t>13</w:t>
      </w:r>
      <w:r>
        <w:rPr>
          <w:rFonts w:hint="eastAsia" w:asciiTheme="minorEastAsia" w:hAnsiTheme="minorEastAsia" w:eastAsiaTheme="minorEastAsia" w:cstheme="minorEastAsia"/>
          <w:spacing w:val="-20"/>
          <w:sz w:val="24"/>
          <w:szCs w:val="24"/>
        </w:rPr>
        <w:t>（6分）</w:t>
      </w:r>
      <w:r>
        <w:rPr>
          <w:rFonts w:hint="eastAsia" w:ascii="微软雅黑" w:hAnsi="微软雅黑" w:eastAsia="微软雅黑"/>
          <w:b/>
          <w:sz w:val="24"/>
          <w:szCs w:val="24"/>
          <w:lang w:val="en-US" w:eastAsia="zh-CN"/>
        </w:rPr>
        <w:t>.</w:t>
      </w:r>
      <w:r>
        <w:rPr>
          <w:rFonts w:hint="eastAsia" w:ascii="宋体" w:hAnsi="宋体" w:eastAsia="宋体"/>
          <w:b/>
          <w:sz w:val="24"/>
          <w:szCs w:val="24"/>
        </w:rPr>
        <w:t>黑格尔曾提出悲剧“冲突理论”，他将悲剧冲突分为三种：自然状态中的冲突、心灵冲突、理想的冲突。请任选两种，结合文本谈谈这些“冲突”在这部小说中是如何体现的。</w:t>
      </w:r>
      <w:r>
        <w:rPr>
          <w:rFonts w:hint="eastAsia" w:asciiTheme="minorEastAsia" w:hAnsiTheme="minorEastAsia" w:eastAsiaTheme="minorEastAsia" w:cstheme="minorEastAsia"/>
          <w:b/>
          <w:bCs/>
          <w:sz w:val="24"/>
          <w:szCs w:val="24"/>
        </w:rPr>
        <w:t>①外部自然环境的冲突</w:t>
      </w:r>
      <w:r>
        <w:rPr>
          <w:rFonts w:hint="eastAsia" w:asciiTheme="minorEastAsia" w:hAnsiTheme="minorEastAsia" w:eastAsiaTheme="minorEastAsia" w:cstheme="minorEastAsia"/>
          <w:sz w:val="24"/>
          <w:szCs w:val="24"/>
        </w:rPr>
        <w:t>：很多年前的“风景宜人”“人烟稠密”与现在的“荒凉”形成鲜明的</w:t>
      </w:r>
      <w:r>
        <w:rPr>
          <w:rFonts w:hint="eastAsia" w:asciiTheme="minorEastAsia" w:hAnsiTheme="minorEastAsia" w:eastAsiaTheme="minorEastAsia" w:cstheme="minorEastAsia"/>
          <w:sz w:val="24"/>
          <w:szCs w:val="24"/>
          <w:u w:val="single"/>
        </w:rPr>
        <w:t>对比</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构成时空上的尖锐冲突</w:t>
      </w:r>
      <w:r>
        <w:rPr>
          <w:rFonts w:hint="eastAsia" w:asciiTheme="minorEastAsia" w:hAnsiTheme="minorEastAsia" w:eastAsiaTheme="minorEastAsia" w:cstheme="minorEastAsia"/>
          <w:sz w:val="24"/>
          <w:szCs w:val="24"/>
        </w:rPr>
        <w:t>，自然美景本是无可挑剔，但是人类的足迹改变了这种状态；“覆盖着玫瑰花的小巧舒适的村舍”与“圆木搭建起来的孤寂的小木屋”形成鲜明对比，</w:t>
      </w:r>
      <w:r>
        <w:rPr>
          <w:rFonts w:hint="eastAsia" w:asciiTheme="minorEastAsia" w:hAnsiTheme="minorEastAsia" w:eastAsiaTheme="minorEastAsia" w:cstheme="minorEastAsia"/>
          <w:sz w:val="24"/>
          <w:szCs w:val="24"/>
          <w:u w:val="single"/>
        </w:rPr>
        <w:t>构成居住环境上的冲突</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 xml:space="preserve"> </w:t>
      </w:r>
    </w:p>
    <w:p>
      <w:pPr>
        <w:spacing w:line="350" w:lineRule="exact"/>
        <w:ind w:firstLine="482"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②心灵冲突</w:t>
      </w:r>
      <w:r>
        <w:rPr>
          <w:rFonts w:hint="eastAsia" w:asciiTheme="minorEastAsia" w:hAnsiTheme="minorEastAsia" w:eastAsiaTheme="minorEastAsia" w:cstheme="minorEastAsia"/>
          <w:sz w:val="24"/>
          <w:szCs w:val="24"/>
        </w:rPr>
        <w:t>：亨利表面光鲜幸福，实则精神崩溃，但在他无法承受巨大痛苦时候，他又记住了那些美好的回忆，从而获得活下去的精神支撑；邻居们生活“艰苦凄凉”，外貌上也是“头发灰白”，心中充满伤感和无奈，但仍保留一颗善良的心，为精神失常的亨利提供帮助。</w:t>
      </w:r>
    </w:p>
    <w:p>
      <w:pPr>
        <w:spacing w:line="350" w:lineRule="exact"/>
        <w:ind w:firstLine="482"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③理想冲突</w:t>
      </w:r>
      <w:r>
        <w:rPr>
          <w:rFonts w:hint="eastAsia" w:asciiTheme="minorEastAsia" w:hAnsiTheme="minorEastAsia" w:eastAsiaTheme="minorEastAsia" w:cstheme="minorEastAsia"/>
          <w:sz w:val="24"/>
          <w:szCs w:val="24"/>
        </w:rPr>
        <w:t>：亨利爱妻心切，多年坚守，这样的愿望在现实中却遇到阻力，但他更加坚定的是等待与期盼的意志，这对冲突无法调和；总想着找到矿藏发笔大财却一无所获的“我”怀着一种对美好的期待，决定留下来等待女主人公归来，但最后却见证了一个悲伤的故事。</w:t>
      </w:r>
    </w:p>
    <w:p>
      <w:pPr>
        <w:spacing w:line="350" w:lineRule="exact"/>
        <w:ind w:firstLine="480" w:firstLineChars="200"/>
        <w:rPr>
          <w:rFonts w:ascii="楷体" w:hAnsi="楷体" w:eastAsia="楷体" w:cs="Times New Roman"/>
          <w:sz w:val="24"/>
          <w:szCs w:val="24"/>
        </w:rPr>
      </w:pPr>
      <w:r>
        <w:rPr>
          <w:rFonts w:ascii="楷体" w:hAnsi="楷体" w:eastAsia="楷体" w:cs="Times New Roman"/>
          <w:sz w:val="24"/>
          <w:szCs w:val="24"/>
        </w:rPr>
        <w:t>[</w:t>
      </w:r>
      <w:r>
        <w:rPr>
          <w:rFonts w:hint="eastAsia" w:ascii="楷体" w:hAnsi="楷体" w:eastAsia="楷体" w:cs="Times New Roman"/>
          <w:sz w:val="24"/>
          <w:szCs w:val="24"/>
        </w:rPr>
        <w:t>评分标准：答对每点得3分，本题最多得</w:t>
      </w:r>
      <w:r>
        <w:rPr>
          <w:rFonts w:ascii="楷体" w:hAnsi="楷体" w:eastAsia="楷体" w:cs="Times New Roman"/>
          <w:sz w:val="24"/>
          <w:szCs w:val="24"/>
        </w:rPr>
        <w:t>6</w:t>
      </w:r>
      <w:r>
        <w:rPr>
          <w:rFonts w:hint="eastAsia" w:ascii="楷体" w:hAnsi="楷体" w:eastAsia="楷体" w:cs="Times New Roman"/>
          <w:sz w:val="24"/>
          <w:szCs w:val="24"/>
        </w:rPr>
        <w:t>分，其他答案言之有理亦可酌情给分</w:t>
      </w:r>
      <w:r>
        <w:rPr>
          <w:rFonts w:ascii="楷体" w:hAnsi="楷体" w:eastAsia="楷体" w:cs="Times New Roman"/>
          <w:sz w:val="24"/>
          <w:szCs w:val="24"/>
        </w:rPr>
        <w:t>]</w:t>
      </w:r>
      <w:r>
        <w:rPr>
          <w:rFonts w:hint="eastAsia" w:ascii="楷体" w:hAnsi="楷体" w:eastAsia="楷体" w:cs="Times New Roman"/>
          <w:sz w:val="24"/>
          <w:szCs w:val="24"/>
        </w:rPr>
        <w:t>】</w:t>
      </w:r>
    </w:p>
    <w:p>
      <w:pPr>
        <w:spacing w:line="350" w:lineRule="exact"/>
        <w:rPr>
          <w:b/>
          <w:sz w:val="24"/>
          <w:szCs w:val="24"/>
          <w:bdr w:val="single" w:color="auto" w:sz="4" w:space="0"/>
        </w:rPr>
      </w:pPr>
      <w:r>
        <w:rPr>
          <w:rFonts w:hint="eastAsia"/>
          <w:b/>
          <w:sz w:val="24"/>
          <w:szCs w:val="24"/>
          <w:bdr w:val="single" w:color="auto" w:sz="4" w:space="0"/>
        </w:rPr>
        <w:t>散文</w:t>
      </w:r>
      <w:r>
        <w:rPr>
          <w:b/>
          <w:sz w:val="24"/>
          <w:szCs w:val="24"/>
          <w:bdr w:val="single" w:color="auto" w:sz="4" w:space="0"/>
        </w:rPr>
        <w:t>类文本</w:t>
      </w:r>
      <w:r>
        <w:rPr>
          <w:rFonts w:hint="eastAsia"/>
          <w:b/>
          <w:sz w:val="24"/>
          <w:szCs w:val="24"/>
          <w:bdr w:val="single" w:color="auto" w:sz="4" w:space="0"/>
        </w:rPr>
        <w:t>（二）</w:t>
      </w:r>
    </w:p>
    <w:p>
      <w:pPr>
        <w:spacing w:line="350" w:lineRule="exact"/>
        <w:textAlignment w:val="center"/>
        <w:rPr>
          <w:sz w:val="24"/>
          <w:szCs w:val="24"/>
        </w:rPr>
      </w:pPr>
      <w:r>
        <w:rPr>
          <w:rFonts w:hint="eastAsia"/>
          <w:sz w:val="24"/>
          <w:szCs w:val="24"/>
        </w:rPr>
        <w:t>1</w:t>
      </w:r>
      <w:r>
        <w:rPr>
          <w:rFonts w:hint="eastAsia"/>
          <w:sz w:val="24"/>
          <w:szCs w:val="24"/>
          <w:lang w:val="en-US" w:eastAsia="zh-CN"/>
        </w:rPr>
        <w:t>4</w:t>
      </w:r>
      <w:r>
        <w:rPr>
          <w:sz w:val="24"/>
          <w:szCs w:val="24"/>
        </w:rPr>
        <w:t>.</w:t>
      </w:r>
      <w:r>
        <w:rPr>
          <w:rFonts w:hint="eastAsia" w:ascii="宋体" w:hAnsi="宋体"/>
          <w:sz w:val="24"/>
          <w:szCs w:val="24"/>
        </w:rPr>
        <w:t>（3分）</w:t>
      </w:r>
      <w:r>
        <w:rPr>
          <w:sz w:val="24"/>
          <w:szCs w:val="24"/>
        </w:rPr>
        <w:t>C</w:t>
      </w:r>
      <w:r>
        <w:rPr>
          <w:rFonts w:hint="eastAsia"/>
          <w:sz w:val="24"/>
          <w:szCs w:val="24"/>
        </w:rPr>
        <w:t>【</w:t>
      </w:r>
      <w:r>
        <w:rPr>
          <w:rFonts w:eastAsia="Times New Roman" w:cs="Times New Roman"/>
          <w:sz w:val="24"/>
          <w:szCs w:val="24"/>
        </w:rPr>
        <w:t>C.</w:t>
      </w:r>
      <w:r>
        <w:rPr>
          <w:rFonts w:hint="eastAsia" w:ascii="宋体" w:hAnsi="宋体"/>
          <w:sz w:val="24"/>
          <w:szCs w:val="24"/>
        </w:rPr>
        <w:t>“隐含了对人们不读鲁迅作品的忧虑”说法有误。根据原文“在展厅，我们借助零星藏品，一点点给孩子讲解不同时期的鲁迅，企望小人儿可以走进人格伟大者的精神世界，哪怕轻轻为他掀开一小道缝隙，让星月之光透过来”可知，作者并没有忧虑，而是借此表达博物馆藏品能让人们了解鲁迅的乐观心态。故选</w:t>
      </w:r>
      <w:r>
        <w:rPr>
          <w:rFonts w:eastAsia="Times New Roman" w:cs="Times New Roman"/>
          <w:sz w:val="24"/>
          <w:szCs w:val="24"/>
        </w:rPr>
        <w:t>C</w:t>
      </w:r>
      <w:r>
        <w:rPr>
          <w:rFonts w:hint="eastAsia" w:ascii="宋体" w:hAnsi="宋体"/>
          <w:sz w:val="24"/>
          <w:szCs w:val="24"/>
        </w:rPr>
        <w:t>。</w:t>
      </w:r>
      <w:r>
        <w:rPr>
          <w:rFonts w:hint="eastAsia"/>
          <w:sz w:val="24"/>
          <w:szCs w:val="24"/>
        </w:rPr>
        <w:t>】</w:t>
      </w:r>
      <w:r>
        <w:rPr>
          <w:sz w:val="24"/>
          <w:szCs w:val="24"/>
        </w:rPr>
        <w:t xml:space="preserve">  </w:t>
      </w:r>
    </w:p>
    <w:p>
      <w:pPr>
        <w:spacing w:line="350" w:lineRule="exact"/>
        <w:textAlignment w:val="center"/>
        <w:rPr>
          <w:sz w:val="24"/>
          <w:szCs w:val="24"/>
        </w:rPr>
      </w:pPr>
      <w:r>
        <w:rPr>
          <w:sz w:val="24"/>
          <w:szCs w:val="24"/>
        </w:rPr>
        <w:t>1</w:t>
      </w:r>
      <w:r>
        <w:rPr>
          <w:rFonts w:hint="eastAsia"/>
          <w:sz w:val="24"/>
          <w:szCs w:val="24"/>
          <w:lang w:val="en-US" w:eastAsia="zh-CN"/>
        </w:rPr>
        <w:t>5</w:t>
      </w:r>
      <w:r>
        <w:rPr>
          <w:sz w:val="24"/>
          <w:szCs w:val="24"/>
        </w:rPr>
        <w:t>.</w:t>
      </w:r>
      <w:r>
        <w:rPr>
          <w:rFonts w:hint="eastAsia" w:ascii="宋体" w:hAnsi="宋体"/>
          <w:sz w:val="24"/>
          <w:szCs w:val="24"/>
        </w:rPr>
        <w:t>（3分）</w:t>
      </w:r>
      <w:r>
        <w:rPr>
          <w:sz w:val="24"/>
          <w:szCs w:val="24"/>
        </w:rPr>
        <w:t>B</w:t>
      </w:r>
      <w:r>
        <w:rPr>
          <w:rFonts w:hint="eastAsia"/>
          <w:sz w:val="24"/>
          <w:szCs w:val="24"/>
        </w:rPr>
        <w:t>【</w:t>
      </w:r>
      <w:r>
        <w:rPr>
          <w:sz w:val="24"/>
          <w:szCs w:val="24"/>
        </w:rPr>
        <w:t>B.</w:t>
      </w:r>
      <w:r>
        <w:rPr>
          <w:rFonts w:hint="eastAsia"/>
          <w:sz w:val="24"/>
          <w:szCs w:val="24"/>
        </w:rPr>
        <w:t>“意在表明阅读才能纪念鲁迅的观点”说法有误。结合文本一最后“在展厅，我们借助零星藏品，一点点给孩子讲解不同时期的鲁迅，企望小人儿可以走进人格伟大者的精神世界，哪怕轻轻为他掀开一小道缝隙，让星月之光透过来”可知作者认为除了阅读之外的展品都可以体现对鲁迅的纪念。故选</w:t>
      </w:r>
      <w:r>
        <w:rPr>
          <w:sz w:val="24"/>
          <w:szCs w:val="24"/>
        </w:rPr>
        <w:t>B</w:t>
      </w:r>
      <w:r>
        <w:rPr>
          <w:rFonts w:hint="eastAsia"/>
          <w:sz w:val="24"/>
          <w:szCs w:val="24"/>
        </w:rPr>
        <w:t>。】</w:t>
      </w:r>
      <w:r>
        <w:rPr>
          <w:sz w:val="24"/>
          <w:szCs w:val="24"/>
        </w:rPr>
        <w:t xml:space="preserve">    </w:t>
      </w:r>
    </w:p>
    <w:p>
      <w:pPr>
        <w:spacing w:line="360" w:lineRule="exact"/>
        <w:jc w:val="left"/>
        <w:textAlignment w:val="center"/>
        <w:rPr>
          <w:rFonts w:hint="default" w:ascii="宋体" w:hAnsi="宋体" w:eastAsia="宋体"/>
          <w:b/>
          <w:color w:val="000000"/>
          <w:lang w:val="en-US" w:eastAsia="zh-CN"/>
        </w:rPr>
      </w:pPr>
      <w:r>
        <w:rPr>
          <w:rFonts w:hint="eastAsia" w:ascii="微软雅黑" w:hAnsi="微软雅黑" w:eastAsia="微软雅黑"/>
          <w:b/>
          <w:color w:val="000000"/>
          <w:sz w:val="24"/>
          <w:szCs w:val="24"/>
          <w:lang w:val="en-US" w:eastAsia="zh-CN"/>
        </w:rPr>
        <w:t>16</w:t>
      </w:r>
      <w:r>
        <w:rPr>
          <w:rFonts w:hint="eastAsia" w:asciiTheme="minorEastAsia" w:hAnsiTheme="minorEastAsia" w:eastAsiaTheme="minorEastAsia" w:cstheme="minorEastAsia"/>
          <w:sz w:val="24"/>
          <w:szCs w:val="24"/>
          <w:lang w:val="en-US" w:eastAsia="zh-CN"/>
        </w:rPr>
        <w:t>（4分）</w:t>
      </w:r>
      <w:r>
        <w:rPr>
          <w:rFonts w:hint="eastAsia" w:ascii="微软雅黑" w:hAnsi="微软雅黑" w:eastAsia="微软雅黑"/>
          <w:b/>
          <w:color w:val="000000"/>
          <w:sz w:val="24"/>
          <w:szCs w:val="24"/>
          <w:lang w:val="en-US" w:eastAsia="zh-CN"/>
        </w:rPr>
        <w:t>.</w:t>
      </w:r>
      <w:r>
        <w:rPr>
          <w:rFonts w:hint="eastAsia" w:ascii="宋体" w:hAnsi="宋体"/>
          <w:b/>
          <w:color w:val="000000"/>
          <w:sz w:val="24"/>
          <w:szCs w:val="24"/>
        </w:rPr>
        <w:t>文本一第一节以转述鲁迅日记内容</w:t>
      </w:r>
      <w:r>
        <w:rPr>
          <w:rFonts w:ascii="宋体" w:hAnsi="宋体"/>
          <w:b/>
          <w:color w:val="000000"/>
          <w:sz w:val="24"/>
          <w:szCs w:val="24"/>
        </w:rPr>
        <w:drawing>
          <wp:inline distT="0" distB="0" distL="0" distR="0">
            <wp:extent cx="133350" cy="177800"/>
            <wp:effectExtent l="0" t="0" r="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3350" cy="177800"/>
                    </a:xfrm>
                    <a:prstGeom prst="rect">
                      <a:avLst/>
                    </a:prstGeom>
                    <a:noFill/>
                    <a:ln>
                      <a:noFill/>
                    </a:ln>
                  </pic:spPr>
                </pic:pic>
              </a:graphicData>
            </a:graphic>
          </wp:inline>
        </w:drawing>
      </w:r>
      <w:r>
        <w:rPr>
          <w:rFonts w:hint="eastAsia" w:ascii="宋体" w:hAnsi="宋体"/>
          <w:b/>
          <w:color w:val="000000"/>
          <w:sz w:val="24"/>
          <w:szCs w:val="24"/>
        </w:rPr>
        <w:t>形式叙写鲁迅与萧军、萧红的交往，这样处理有何好处？请简要分析。</w:t>
      </w:r>
    </w:p>
    <w:p>
      <w:pPr>
        <w:spacing w:line="350" w:lineRule="exact"/>
        <w:textAlignment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①转述鲁迅日记内容，</w:t>
      </w:r>
      <w:r>
        <w:rPr>
          <w:rFonts w:hint="eastAsia" w:asciiTheme="minorEastAsia" w:hAnsiTheme="minorEastAsia" w:eastAsiaTheme="minorEastAsia" w:cstheme="minorEastAsia"/>
          <w:sz w:val="24"/>
          <w:szCs w:val="24"/>
          <w:u w:val="single"/>
        </w:rPr>
        <w:t>增加了叙述的真实性</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更能真</w:t>
      </w:r>
      <w:r>
        <w:rPr>
          <w:rFonts w:hint="eastAsia" w:asciiTheme="minorEastAsia" w:hAnsiTheme="minorEastAsia" w:eastAsiaTheme="minorEastAsia" w:cstheme="minorEastAsia"/>
          <w:sz w:val="24"/>
          <w:szCs w:val="24"/>
          <w:u w:val="single"/>
        </w:rPr>
        <w:t>切地表现鲁迅关心青年、奖掖后学的人格精神</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1分</w:t>
      </w:r>
      <w:r>
        <w:rPr>
          <w:rFonts w:hint="eastAsia" w:asciiTheme="minorEastAsia" w:hAnsiTheme="minorEastAsia" w:eastAsiaTheme="minorEastAsia" w:cstheme="minorEastAsia"/>
          <w:sz w:val="24"/>
          <w:szCs w:val="24"/>
          <w:lang w:eastAsia="zh-CN"/>
        </w:rPr>
        <w:t>）</w:t>
      </w:r>
    </w:p>
    <w:p>
      <w:pPr>
        <w:spacing w:line="350" w:lineRule="exact"/>
        <w:textAlignment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②采用转述的形式，能</w:t>
      </w:r>
      <w:r>
        <w:rPr>
          <w:rFonts w:hint="eastAsia" w:asciiTheme="minorEastAsia" w:hAnsiTheme="minorEastAsia" w:eastAsiaTheme="minorEastAsia" w:cstheme="minorEastAsia"/>
          <w:sz w:val="24"/>
          <w:szCs w:val="24"/>
          <w:u w:val="single"/>
        </w:rPr>
        <w:t>以较少的文字就写清楚三人的多次交往，使行文更简洁</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1分</w:t>
      </w:r>
      <w:r>
        <w:rPr>
          <w:rFonts w:hint="eastAsia" w:asciiTheme="minorEastAsia" w:hAnsiTheme="minorEastAsia" w:eastAsiaTheme="minorEastAsia" w:cstheme="minorEastAsia"/>
          <w:sz w:val="24"/>
          <w:szCs w:val="24"/>
          <w:lang w:eastAsia="zh-CN"/>
        </w:rPr>
        <w:t>）</w:t>
      </w:r>
    </w:p>
    <w:p>
      <w:pPr>
        <w:spacing w:line="350" w:lineRule="exact"/>
        <w:textAlignment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③采用</w:t>
      </w:r>
      <w:r>
        <w:rPr>
          <w:rFonts w:hint="eastAsia" w:asciiTheme="minorEastAsia" w:hAnsiTheme="minorEastAsia" w:eastAsiaTheme="minorEastAsia" w:cstheme="minorEastAsia"/>
          <w:sz w:val="24"/>
          <w:szCs w:val="24"/>
          <w:u w:val="single"/>
        </w:rPr>
        <w:t>转述日记的形式，能丰富文章的叙述方式，使行文更灵活多样</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1分</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20" w:lineRule="exact"/>
        <w:textAlignment w:val="center"/>
        <w:rPr>
          <w:rFonts w:hint="eastAsia" w:ascii="楷体" w:hAnsi="楷体" w:eastAsia="楷体"/>
          <w:sz w:val="22"/>
          <w:szCs w:val="22"/>
        </w:rPr>
      </w:pPr>
      <w:r>
        <w:rPr>
          <w:rFonts w:hint="eastAsia" w:ascii="楷体" w:hAnsi="楷体" w:eastAsia="楷体"/>
          <w:sz w:val="22"/>
          <w:szCs w:val="22"/>
        </w:rPr>
        <w:t>【详解】首先，由作者转述的鲁迅日记中“带海婴携广平访萧军夫妇”“有时，碰见新电影上档，也会主动邀请这两位年轻人，还请他们去饭店吃饭，余外，要被借30元，甚至，萧军临走时大咧咧地提要求：可不可以再给几块零钱搭车”这些真实的第一手历史记录，我们能得以具体、详细地了解鲁迅。所以，转述鲁迅日记内容，增加了叙述的真实性，更能真切地表现鲁迅关心青年、奖掖后学的人格精神。</w:t>
      </w:r>
    </w:p>
    <w:p>
      <w:pPr>
        <w:keepNext w:val="0"/>
        <w:keepLines w:val="0"/>
        <w:pageBreakBefore w:val="0"/>
        <w:widowControl w:val="0"/>
        <w:kinsoku/>
        <w:wordWrap/>
        <w:overflowPunct/>
        <w:topLinePunct w:val="0"/>
        <w:autoSpaceDE/>
        <w:autoSpaceDN/>
        <w:bidi w:val="0"/>
        <w:adjustRightInd/>
        <w:snapToGrid/>
        <w:spacing w:line="320" w:lineRule="exact"/>
        <w:textAlignment w:val="center"/>
        <w:rPr>
          <w:rFonts w:hint="eastAsia" w:ascii="楷体" w:hAnsi="楷体" w:eastAsia="楷体"/>
          <w:sz w:val="22"/>
          <w:szCs w:val="22"/>
        </w:rPr>
      </w:pPr>
      <w:r>
        <w:rPr>
          <w:rFonts w:hint="eastAsia" w:ascii="楷体" w:hAnsi="楷体" w:eastAsia="楷体"/>
          <w:sz w:val="22"/>
          <w:szCs w:val="22"/>
        </w:rPr>
        <w:t>此外，作者引用鲁迅日记</w:t>
      </w:r>
      <w:r>
        <w:rPr>
          <w:rFonts w:hint="eastAsia" w:ascii="楷体" w:hAnsi="楷体" w:eastAsia="楷体"/>
          <w:sz w:val="22"/>
          <w:szCs w:val="22"/>
        </w:rPr>
        <w:drawing>
          <wp:inline distT="0" distB="0" distL="0" distR="0">
            <wp:extent cx="133350" cy="177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3350" cy="177800"/>
                    </a:xfrm>
                    <a:prstGeom prst="rect">
                      <a:avLst/>
                    </a:prstGeom>
                    <a:noFill/>
                    <a:ln>
                      <a:noFill/>
                    </a:ln>
                  </pic:spPr>
                </pic:pic>
              </a:graphicData>
            </a:graphic>
          </wp:inline>
        </w:drawing>
      </w:r>
      <w:r>
        <w:rPr>
          <w:rFonts w:hint="eastAsia" w:ascii="楷体" w:hAnsi="楷体" w:eastAsia="楷体"/>
          <w:sz w:val="22"/>
          <w:szCs w:val="22"/>
        </w:rPr>
        <w:t>方式，并非是完整摘录，而是有选择性地转述，比如对“带海婴携广平访萧军夫妇，不见。有时，碰见新电影上档，也会主动邀请这两位年轻人，还请他们去饭店吃饭”是概述，而对于“要被借30元，甚至，萧军临走时大咧咧地提要求：可不可以再给几块零钱搭车”“他将口袋里所有的零钱摸出，递过去”这一细节则非常详细。这样详略得当地转述日记的形式，能丰富文章的叙述方式，使行文更灵活多样。</w:t>
      </w:r>
    </w:p>
    <w:p>
      <w:pPr>
        <w:keepNext w:val="0"/>
        <w:keepLines w:val="0"/>
        <w:pageBreakBefore w:val="0"/>
        <w:widowControl w:val="0"/>
        <w:kinsoku/>
        <w:wordWrap/>
        <w:overflowPunct/>
        <w:topLinePunct w:val="0"/>
        <w:autoSpaceDE/>
        <w:autoSpaceDN/>
        <w:bidi w:val="0"/>
        <w:adjustRightInd/>
        <w:snapToGrid/>
        <w:spacing w:line="320" w:lineRule="exact"/>
        <w:textAlignment w:val="center"/>
        <w:rPr>
          <w:rFonts w:hint="eastAsia" w:ascii="楷体" w:hAnsi="楷体" w:eastAsia="楷体"/>
          <w:sz w:val="22"/>
          <w:szCs w:val="22"/>
        </w:rPr>
      </w:pPr>
      <w:r>
        <w:rPr>
          <w:rFonts w:hint="eastAsia" w:ascii="楷体" w:hAnsi="楷体" w:eastAsia="楷体"/>
          <w:sz w:val="22"/>
          <w:szCs w:val="22"/>
        </w:rPr>
        <w:t>文本一可以说是一篇游记散文，而在这中间，作者采用转述日记的形式，暂时跳脱开自己游记的思路，而去展现日记中的鲁迅形象，这可以丰富文章的叙述方式，使行文更灵活多样。</w:t>
      </w:r>
    </w:p>
    <w:p>
      <w:pPr>
        <w:spacing w:line="350" w:lineRule="exact"/>
        <w:textAlignment w:val="center"/>
        <w:rPr>
          <w:rFonts w:hint="eastAsia" w:ascii="宋体" w:hAnsi="宋体"/>
          <w:b/>
          <w:color w:val="000000"/>
          <w:sz w:val="24"/>
          <w:szCs w:val="24"/>
        </w:rPr>
      </w:pPr>
      <w:r>
        <w:rPr>
          <w:rFonts w:hint="eastAsia" w:ascii="微软雅黑" w:hAnsi="微软雅黑" w:eastAsia="微软雅黑"/>
          <w:b/>
          <w:color w:val="000000"/>
          <w:sz w:val="24"/>
          <w:szCs w:val="24"/>
          <w:lang w:val="en-US" w:eastAsia="zh-CN"/>
        </w:rPr>
        <w:t>17</w:t>
      </w:r>
      <w:r>
        <w:rPr>
          <w:rFonts w:hint="eastAsia" w:asciiTheme="minorEastAsia" w:hAnsiTheme="minorEastAsia" w:eastAsiaTheme="minorEastAsia" w:cstheme="minorEastAsia"/>
          <w:spacing w:val="-20"/>
          <w:sz w:val="24"/>
          <w:szCs w:val="24"/>
          <w:lang w:val="en-US" w:eastAsia="zh-CN"/>
        </w:rPr>
        <w:t>（6分）</w:t>
      </w:r>
      <w:r>
        <w:rPr>
          <w:rFonts w:hint="eastAsia" w:ascii="微软雅黑" w:hAnsi="微软雅黑" w:eastAsia="微软雅黑"/>
          <w:b/>
          <w:color w:val="000000"/>
          <w:sz w:val="24"/>
          <w:szCs w:val="24"/>
          <w:lang w:val="en-US" w:eastAsia="zh-CN"/>
        </w:rPr>
        <w:t>.</w:t>
      </w:r>
      <w:r>
        <w:rPr>
          <w:rFonts w:hint="eastAsia" w:ascii="宋体" w:hAnsi="宋体"/>
          <w:b/>
          <w:color w:val="000000"/>
          <w:sz w:val="24"/>
          <w:szCs w:val="24"/>
        </w:rPr>
        <w:t>请根据文本二的论述，结合文本一和鲁迅作品《故乡》的相关内容，简要分析“其实地上本没有路，走的人多了，也便成了路”这句话是如何表现鲁迅的“独特精神世界与艺术世界”的。</w:t>
      </w:r>
    </w:p>
    <w:p>
      <w:pPr>
        <w:spacing w:line="350" w:lineRule="exact"/>
        <w:textAlignment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rPr>
        <w:t>①</w:t>
      </w:r>
      <w:r>
        <w:rPr>
          <w:rFonts w:hint="eastAsia" w:asciiTheme="minorEastAsia" w:hAnsiTheme="minorEastAsia" w:eastAsiaTheme="minorEastAsia" w:cstheme="minorEastAsia"/>
          <w:sz w:val="24"/>
          <w:szCs w:val="24"/>
        </w:rPr>
        <w:t>这句话</w:t>
      </w:r>
      <w:r>
        <w:rPr>
          <w:rFonts w:hint="eastAsia" w:asciiTheme="minorEastAsia" w:hAnsiTheme="minorEastAsia" w:eastAsiaTheme="minorEastAsia" w:cstheme="minorEastAsia"/>
          <w:sz w:val="24"/>
          <w:szCs w:val="24"/>
          <w:u w:val="single"/>
        </w:rPr>
        <w:t>以“地上”“路”“走的人”等具有独特意味的词语</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u w:val="single"/>
        </w:rPr>
        <w:t>表达了勇敢追求新生活、寄希望于青年的深意</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u w:val="single"/>
        </w:rPr>
        <w:t>体现了鲁迅先生清醒自省、不屈不弃的独特精神追求。</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1分</w:t>
      </w:r>
      <w:r>
        <w:rPr>
          <w:rFonts w:hint="eastAsia" w:asciiTheme="minorEastAsia" w:hAnsiTheme="minorEastAsia" w:eastAsiaTheme="minorEastAsia" w:cstheme="minorEastAsia"/>
          <w:sz w:val="24"/>
          <w:szCs w:val="24"/>
          <w:lang w:eastAsia="zh-CN"/>
        </w:rPr>
        <w:t>）</w:t>
      </w:r>
    </w:p>
    <w:p>
      <w:pPr>
        <w:spacing w:line="350" w:lineRule="exact"/>
        <w:textAlignment w:val="center"/>
        <w:rPr>
          <w:rFonts w:hint="eastAsia" w:ascii="楷体" w:hAnsi="楷体" w:eastAsiaTheme="minorEastAsia"/>
          <w:sz w:val="24"/>
          <w:szCs w:val="24"/>
          <w:lang w:eastAsia="zh-CN"/>
        </w:rPr>
      </w:pPr>
      <w:r>
        <w:rPr>
          <w:rFonts w:hint="eastAsia" w:asciiTheme="minorEastAsia" w:hAnsiTheme="minorEastAsia" w:eastAsiaTheme="minorEastAsia" w:cstheme="minorEastAsia"/>
          <w:sz w:val="24"/>
          <w:szCs w:val="24"/>
        </w:rPr>
        <w:t>②这句话</w:t>
      </w:r>
      <w:r>
        <w:rPr>
          <w:rFonts w:hint="eastAsia" w:asciiTheme="minorEastAsia" w:hAnsiTheme="minorEastAsia" w:eastAsiaTheme="minorEastAsia" w:cstheme="minorEastAsia"/>
          <w:sz w:val="24"/>
          <w:szCs w:val="24"/>
          <w:u w:val="single"/>
        </w:rPr>
        <w:t>以“路”喻指希望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u w:val="single"/>
        </w:rPr>
        <w:t>以“走”表达坚持和努力的意思</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既</w:t>
      </w:r>
      <w:r>
        <w:rPr>
          <w:rFonts w:hint="eastAsia" w:asciiTheme="minorEastAsia" w:hAnsiTheme="minorEastAsia" w:eastAsiaTheme="minorEastAsia" w:cstheme="minorEastAsia"/>
          <w:sz w:val="24"/>
          <w:szCs w:val="24"/>
          <w:u w:val="single"/>
        </w:rPr>
        <w:t>生动形象，又言简意丰，体现了鲁迅作品语言融生活、哲理于一体的独特艺术魅力</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1分</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20" w:lineRule="exact"/>
        <w:textAlignment w:val="center"/>
        <w:rPr>
          <w:rFonts w:hint="eastAsia" w:ascii="楷体" w:hAnsi="楷体" w:eastAsia="楷体"/>
          <w:sz w:val="22"/>
          <w:szCs w:val="22"/>
        </w:rPr>
      </w:pPr>
      <w:r>
        <w:rPr>
          <w:rFonts w:hint="eastAsia" w:ascii="楷体" w:hAnsi="楷体" w:eastAsia="楷体"/>
          <w:sz w:val="22"/>
          <w:szCs w:val="22"/>
        </w:rPr>
        <w:t>【详解】根据文本二“正是在这些观念、意象里凝聚着作家对于生活独特的观察、感受与认识，表现着作家独特的精神世界与艺术世界，从而构成了我们要紧紧抓住的最能体现作家艺术个性本质的‘典型现象’”可知，“其实地上本没有路，走的人多了，也便成了路”这句话中典型的“地上”“路”“走的人”等意象，并不仅仅是我们所见的表象，而是具有独特意味。而这独特意味，则可以在文本一“我每次读《野草》，总要被一种令人窒息的意绪困扰——这一篇篇短章背后的鲁迅，何等苦闷？不止于自剖，到最后，总是无路可走。可是，他一直坚持下来了，倾心于启蒙，寄希望于青年”中找到解释。虽然“总是无路可走”，但鲁迅却能“一直坚持下来”，这体现了鲁迅先生清醒自省、不屈不弃的独特精神追求。而“走的人多了”则对应文本一“倾心于启蒙，寄希望于青年”，说明这表达了勇敢追求新生活、寄希望于青年的深意。</w:t>
      </w:r>
    </w:p>
    <w:p>
      <w:pPr>
        <w:keepNext w:val="0"/>
        <w:keepLines w:val="0"/>
        <w:pageBreakBefore w:val="0"/>
        <w:widowControl w:val="0"/>
        <w:kinsoku/>
        <w:wordWrap/>
        <w:overflowPunct/>
        <w:topLinePunct w:val="0"/>
        <w:autoSpaceDE/>
        <w:autoSpaceDN/>
        <w:bidi w:val="0"/>
        <w:adjustRightInd/>
        <w:snapToGrid/>
        <w:spacing w:line="320" w:lineRule="exact"/>
        <w:textAlignment w:val="center"/>
        <w:rPr>
          <w:rFonts w:hint="eastAsia" w:ascii="楷体" w:hAnsi="楷体" w:eastAsia="楷体"/>
          <w:sz w:val="22"/>
          <w:szCs w:val="22"/>
        </w:rPr>
      </w:pPr>
      <w:r>
        <w:rPr>
          <w:rFonts w:hint="eastAsia" w:ascii="楷体" w:hAnsi="楷体" w:eastAsia="楷体"/>
          <w:sz w:val="22"/>
          <w:szCs w:val="22"/>
        </w:rPr>
        <w:t>从艺术表达的角度来讲，清醒自省、不屈不弃的独特精神追求似乎很难被人理解，而鲁迅先生用我们常见的走路、踏出小路等形象化的生活现象来表达只要努力坚持，便能看到希望的哲理（“路”喻指希望，“走”表达坚持和努力），则使得读者非常容易理解。所以，这句形象性的比喻句既生动形象，又言简意丰，体现了鲁迅作品语言融生活、哲理于一体的独特艺术魅力。</w:t>
      </w:r>
    </w:p>
    <w:p>
      <w:pPr>
        <w:spacing w:line="350" w:lineRule="exact"/>
        <w:textAlignment w:val="center"/>
        <w:rPr>
          <w:rFonts w:ascii="微软雅黑" w:hAnsi="微软雅黑" w:eastAsia="微软雅黑"/>
          <w:sz w:val="24"/>
          <w:szCs w:val="24"/>
        </w:rPr>
      </w:pPr>
      <w:r>
        <w:rPr>
          <w:rFonts w:hint="eastAsia" w:ascii="微软雅黑" w:hAnsi="微软雅黑" w:eastAsia="微软雅黑"/>
          <w:b/>
          <w:sz w:val="24"/>
          <w:szCs w:val="24"/>
        </w:rPr>
        <w:t>三、文言文阅读</w:t>
      </w:r>
    </w:p>
    <w:p>
      <w:pPr>
        <w:spacing w:line="350" w:lineRule="exact"/>
        <w:rPr>
          <w:b/>
          <w:sz w:val="24"/>
          <w:szCs w:val="24"/>
          <w:bdr w:val="single" w:color="auto" w:sz="4" w:space="0"/>
        </w:rPr>
      </w:pPr>
      <w:r>
        <w:rPr>
          <w:rFonts w:hint="eastAsia"/>
          <w:b/>
          <w:sz w:val="24"/>
          <w:szCs w:val="24"/>
          <w:bdr w:val="single" w:color="auto" w:sz="4" w:space="0"/>
        </w:rPr>
        <w:t>文言文</w:t>
      </w:r>
      <w:r>
        <w:rPr>
          <w:b/>
          <w:sz w:val="24"/>
          <w:szCs w:val="24"/>
          <w:bdr w:val="single" w:color="auto" w:sz="4" w:space="0"/>
        </w:rPr>
        <w:t>文本</w:t>
      </w:r>
      <w:r>
        <w:rPr>
          <w:rFonts w:hint="eastAsia"/>
          <w:b/>
          <w:sz w:val="24"/>
          <w:szCs w:val="24"/>
          <w:bdr w:val="single" w:color="auto" w:sz="4" w:space="0"/>
        </w:rPr>
        <w:t>（一）</w:t>
      </w:r>
    </w:p>
    <w:p>
      <w:pPr>
        <w:spacing w:line="350" w:lineRule="exact"/>
        <w:textAlignment w:val="center"/>
        <w:rPr>
          <w:sz w:val="24"/>
          <w:szCs w:val="24"/>
        </w:rPr>
      </w:pPr>
      <w:r>
        <w:rPr>
          <w:sz w:val="24"/>
          <w:szCs w:val="24"/>
        </w:rPr>
        <w:t>1</w:t>
      </w:r>
      <w:r>
        <w:rPr>
          <w:rFonts w:hint="eastAsia"/>
          <w:sz w:val="24"/>
          <w:szCs w:val="24"/>
          <w:lang w:val="en-US" w:eastAsia="zh-CN"/>
        </w:rPr>
        <w:t>8</w:t>
      </w:r>
      <w:r>
        <w:rPr>
          <w:sz w:val="24"/>
          <w:szCs w:val="24"/>
        </w:rPr>
        <w:t>.</w:t>
      </w:r>
      <w:r>
        <w:rPr>
          <w:rFonts w:hint="eastAsia" w:ascii="宋体" w:hAnsi="宋体"/>
          <w:sz w:val="24"/>
          <w:szCs w:val="24"/>
        </w:rPr>
        <w:t>（3分）</w:t>
      </w:r>
      <w:r>
        <w:rPr>
          <w:sz w:val="24"/>
          <w:szCs w:val="24"/>
        </w:rPr>
        <w:t xml:space="preserve">C </w:t>
      </w:r>
      <w:r>
        <w:rPr>
          <w:rFonts w:hint="eastAsia"/>
          <w:sz w:val="24"/>
          <w:szCs w:val="24"/>
        </w:rPr>
        <w:t>【句意：子女不违抗父母，臣子不违抗国君，这是先王时就已通行的规矩。现在，我要改穿胡服的目的，决不是放纵情欲而娱乐心志啊。所以我希望仰仗叔父的正确行动，来促进改穿胡服的成功。我特地打发王孙绁</w:t>
      </w:r>
      <w:r>
        <w:rPr>
          <w:rFonts w:hint="eastAsia" w:ascii="宋体" w:hAnsi="宋体"/>
          <w:sz w:val="24"/>
          <w:szCs w:val="24"/>
        </w:rPr>
        <w:t>到您那里去拜望、陈述，请叔父穿上胡服吧。“子不反亲”“臣不逆主”句式一致，分别成句，排除</w:t>
      </w:r>
      <w:r>
        <w:rPr>
          <w:rFonts w:eastAsia="Times New Roman" w:cs="Times New Roman"/>
          <w:sz w:val="24"/>
          <w:szCs w:val="24"/>
        </w:rPr>
        <w:t>B</w:t>
      </w:r>
      <w:r>
        <w:rPr>
          <w:rFonts w:hint="eastAsia" w:ascii="宋体" w:hAnsi="宋体"/>
          <w:sz w:val="24"/>
          <w:szCs w:val="24"/>
        </w:rPr>
        <w:t>；“先王之通谊也”判断句，中间不断开，排除</w:t>
      </w:r>
      <w:r>
        <w:rPr>
          <w:rFonts w:eastAsia="Times New Roman" w:cs="Times New Roman"/>
          <w:sz w:val="24"/>
          <w:szCs w:val="24"/>
        </w:rPr>
        <w:t>A</w:t>
      </w:r>
      <w:r>
        <w:rPr>
          <w:rFonts w:hint="eastAsia" w:ascii="宋体" w:hAnsi="宋体"/>
          <w:sz w:val="24"/>
          <w:szCs w:val="24"/>
        </w:rPr>
        <w:t>；“非以养欲而乐志也”为判断句，中间不断开，排除</w:t>
      </w:r>
      <w:r>
        <w:rPr>
          <w:rFonts w:eastAsia="Times New Roman" w:cs="Times New Roman"/>
          <w:sz w:val="24"/>
          <w:szCs w:val="24"/>
        </w:rPr>
        <w:t>D</w:t>
      </w:r>
      <w:r>
        <w:rPr>
          <w:rFonts w:hint="eastAsia" w:ascii="宋体" w:hAnsi="宋体"/>
          <w:sz w:val="24"/>
          <w:szCs w:val="24"/>
        </w:rPr>
        <w:t>。</w:t>
      </w:r>
      <w:r>
        <w:rPr>
          <w:rFonts w:hint="eastAsia"/>
          <w:sz w:val="24"/>
          <w:szCs w:val="24"/>
        </w:rPr>
        <w:t>故选</w:t>
      </w:r>
      <w:r>
        <w:rPr>
          <w:sz w:val="24"/>
          <w:szCs w:val="24"/>
        </w:rPr>
        <w:t>C</w:t>
      </w:r>
      <w:r>
        <w:rPr>
          <w:rFonts w:hint="eastAsia"/>
          <w:sz w:val="24"/>
          <w:szCs w:val="24"/>
        </w:rPr>
        <w:t>。】</w:t>
      </w:r>
      <w:r>
        <w:rPr>
          <w:sz w:val="24"/>
          <w:szCs w:val="24"/>
        </w:rPr>
        <w:t xml:space="preserve">  </w:t>
      </w:r>
    </w:p>
    <w:p>
      <w:pPr>
        <w:spacing w:line="350" w:lineRule="exact"/>
        <w:textAlignment w:val="center"/>
        <w:rPr>
          <w:sz w:val="24"/>
          <w:szCs w:val="24"/>
        </w:rPr>
      </w:pPr>
      <w:r>
        <w:rPr>
          <w:sz w:val="24"/>
          <w:szCs w:val="24"/>
        </w:rPr>
        <w:t>1</w:t>
      </w:r>
      <w:r>
        <w:rPr>
          <w:rFonts w:hint="eastAsia"/>
          <w:sz w:val="24"/>
          <w:szCs w:val="24"/>
          <w:lang w:val="en-US" w:eastAsia="zh-CN"/>
        </w:rPr>
        <w:t>9</w:t>
      </w:r>
      <w:r>
        <w:rPr>
          <w:sz w:val="24"/>
          <w:szCs w:val="24"/>
        </w:rPr>
        <w:t>.</w:t>
      </w:r>
      <w:r>
        <w:rPr>
          <w:rFonts w:hint="eastAsia" w:ascii="宋体" w:hAnsi="宋体"/>
          <w:sz w:val="24"/>
          <w:szCs w:val="24"/>
        </w:rPr>
        <w:t>（3分）</w:t>
      </w:r>
      <w:r>
        <w:rPr>
          <w:sz w:val="24"/>
          <w:szCs w:val="24"/>
        </w:rPr>
        <w:t xml:space="preserve"> B </w:t>
      </w:r>
      <w:r>
        <w:rPr>
          <w:rFonts w:hint="eastAsia"/>
          <w:sz w:val="24"/>
          <w:szCs w:val="24"/>
        </w:rPr>
        <w:t>【本题考查学生了解并掌握常见的文化常识和文言实词的能力。</w:t>
      </w:r>
      <w:r>
        <w:rPr>
          <w:sz w:val="24"/>
          <w:szCs w:val="24"/>
        </w:rPr>
        <w:t>A.</w:t>
      </w:r>
      <w:r>
        <w:rPr>
          <w:rFonts w:hint="eastAsia"/>
          <w:sz w:val="24"/>
          <w:szCs w:val="24"/>
        </w:rPr>
        <w:t>正确。</w:t>
      </w:r>
      <w:r>
        <w:rPr>
          <w:rFonts w:hint="eastAsia" w:ascii="宋体" w:hAnsi="宋体"/>
          <w:sz w:val="24"/>
          <w:szCs w:val="24"/>
        </w:rPr>
        <w:t>“公西华侍坐”句意：公西华陪(孔子)坐着。</w:t>
      </w:r>
      <w:r>
        <w:rPr>
          <w:sz w:val="24"/>
          <w:szCs w:val="24"/>
        </w:rPr>
        <w:t>B.</w:t>
      </w:r>
      <w:r>
        <w:rPr>
          <w:rFonts w:hint="eastAsia"/>
          <w:sz w:val="24"/>
          <w:szCs w:val="24"/>
        </w:rPr>
        <w:t>错误。</w:t>
      </w:r>
      <w:r>
        <w:rPr>
          <w:rFonts w:hint="eastAsia" w:ascii="宋体" w:hAnsi="宋体"/>
          <w:sz w:val="24"/>
          <w:szCs w:val="24"/>
        </w:rPr>
        <w:t>“王孙自可留”中“王孙”指诗人自己。句意：眼前的秋景足以让我流连久居。</w:t>
      </w:r>
    </w:p>
    <w:p>
      <w:pPr>
        <w:spacing w:line="350" w:lineRule="exact"/>
        <w:textAlignment w:val="center"/>
        <w:rPr>
          <w:sz w:val="24"/>
          <w:szCs w:val="24"/>
        </w:rPr>
      </w:pPr>
      <w:r>
        <w:rPr>
          <w:sz w:val="24"/>
          <w:szCs w:val="24"/>
        </w:rPr>
        <w:t>C.</w:t>
      </w:r>
      <w:r>
        <w:rPr>
          <w:rFonts w:hint="eastAsia"/>
          <w:sz w:val="24"/>
          <w:szCs w:val="24"/>
        </w:rPr>
        <w:t>正确。</w:t>
      </w:r>
      <w:r>
        <w:rPr>
          <w:rFonts w:hint="eastAsia" w:ascii="宋体" w:hAnsi="宋体"/>
          <w:sz w:val="24"/>
          <w:szCs w:val="24"/>
        </w:rPr>
        <w:t>“再拜奉大将军足下”句意：恭敬地奉交到大将军面前。</w:t>
      </w:r>
      <w:r>
        <w:rPr>
          <w:sz w:val="24"/>
          <w:szCs w:val="24"/>
        </w:rPr>
        <w:t>D.</w:t>
      </w:r>
      <w:r>
        <w:rPr>
          <w:rFonts w:hint="eastAsia"/>
          <w:sz w:val="24"/>
          <w:szCs w:val="24"/>
        </w:rPr>
        <w:t>正确。</w:t>
      </w:r>
      <w:r>
        <w:rPr>
          <w:rFonts w:hint="eastAsia" w:ascii="宋体" w:hAnsi="宋体"/>
          <w:sz w:val="24"/>
          <w:szCs w:val="24"/>
        </w:rPr>
        <w:t>“单于视左右而惊”句意：单于看了看身边将领，很吃惊。</w:t>
      </w:r>
      <w:r>
        <w:rPr>
          <w:rFonts w:hint="eastAsia"/>
          <w:sz w:val="24"/>
          <w:szCs w:val="24"/>
        </w:rPr>
        <w:t>故选</w:t>
      </w:r>
      <w:r>
        <w:rPr>
          <w:sz w:val="24"/>
          <w:szCs w:val="24"/>
        </w:rPr>
        <w:t>B</w:t>
      </w:r>
      <w:r>
        <w:rPr>
          <w:rFonts w:hint="eastAsia"/>
          <w:sz w:val="24"/>
          <w:szCs w:val="24"/>
        </w:rPr>
        <w:t>。】</w:t>
      </w:r>
      <w:r>
        <w:rPr>
          <w:sz w:val="24"/>
          <w:szCs w:val="24"/>
        </w:rPr>
        <w:t xml:space="preserve">   </w:t>
      </w:r>
    </w:p>
    <w:p>
      <w:pPr>
        <w:spacing w:line="350" w:lineRule="exact"/>
        <w:textAlignment w:val="center"/>
        <w:rPr>
          <w:sz w:val="24"/>
          <w:szCs w:val="24"/>
        </w:rPr>
      </w:pPr>
      <w:r>
        <w:rPr>
          <w:rFonts w:hint="eastAsia"/>
          <w:sz w:val="24"/>
          <w:szCs w:val="24"/>
          <w:lang w:val="en-US" w:eastAsia="zh-CN"/>
        </w:rPr>
        <w:t>20</w:t>
      </w:r>
      <w:r>
        <w:rPr>
          <w:sz w:val="24"/>
          <w:szCs w:val="24"/>
        </w:rPr>
        <w:t>.</w:t>
      </w:r>
      <w:r>
        <w:rPr>
          <w:rFonts w:hint="eastAsia" w:ascii="宋体" w:hAnsi="宋体"/>
          <w:sz w:val="24"/>
          <w:szCs w:val="24"/>
        </w:rPr>
        <w:t>（3分）</w:t>
      </w:r>
      <w:r>
        <w:rPr>
          <w:sz w:val="24"/>
          <w:szCs w:val="24"/>
        </w:rPr>
        <w:t>D</w:t>
      </w:r>
      <w:r>
        <w:rPr>
          <w:rFonts w:hint="eastAsia"/>
          <w:sz w:val="24"/>
          <w:szCs w:val="24"/>
        </w:rPr>
        <w:t>【本题考查学生理解文章内容的能力。</w:t>
      </w:r>
      <w:r>
        <w:rPr>
          <w:sz w:val="24"/>
          <w:szCs w:val="24"/>
        </w:rPr>
        <w:t>D.</w:t>
      </w:r>
      <w:r>
        <w:rPr>
          <w:rFonts w:hint="eastAsia" w:ascii="宋体" w:hAnsi="宋体"/>
          <w:sz w:val="24"/>
          <w:szCs w:val="24"/>
        </w:rPr>
        <w:t>“赵武灵王辩说天下的得失虽都与是否承袭古制有关，但泥古守旧无补时政”，原文是“圣人之兴也，不相袭而王；夏、殷之衰也，不易礼而灭。故循法之功不足以高世，法古之学不足以制今”，赵武灵王是说不承袭古制国家兴旺；承袭古制，国家衰败，所以泥古守旧无补时政。原文是因果关系。</w:t>
      </w:r>
      <w:r>
        <w:rPr>
          <w:rFonts w:hint="eastAsia"/>
          <w:sz w:val="24"/>
          <w:szCs w:val="24"/>
        </w:rPr>
        <w:t>故选</w:t>
      </w:r>
      <w:r>
        <w:rPr>
          <w:sz w:val="24"/>
          <w:szCs w:val="24"/>
        </w:rPr>
        <w:t>D</w:t>
      </w:r>
      <w:r>
        <w:rPr>
          <w:rFonts w:hint="eastAsia"/>
          <w:sz w:val="24"/>
          <w:szCs w:val="24"/>
        </w:rPr>
        <w:t>。】</w:t>
      </w:r>
      <w:r>
        <w:rPr>
          <w:sz w:val="24"/>
          <w:szCs w:val="24"/>
        </w:rPr>
        <w:t xml:space="preserve">    </w:t>
      </w:r>
    </w:p>
    <w:p>
      <w:pPr>
        <w:spacing w:line="350" w:lineRule="exact"/>
        <w:textAlignment w:val="center"/>
        <w:rPr>
          <w:sz w:val="24"/>
          <w:szCs w:val="24"/>
        </w:rPr>
      </w:pPr>
      <w:r>
        <w:rPr>
          <w:rFonts w:hint="eastAsia"/>
          <w:sz w:val="24"/>
          <w:szCs w:val="24"/>
          <w:lang w:val="en-US" w:eastAsia="zh-CN"/>
        </w:rPr>
        <w:t>21</w:t>
      </w:r>
      <w:r>
        <w:rPr>
          <w:sz w:val="24"/>
          <w:szCs w:val="24"/>
        </w:rPr>
        <w:t>.</w:t>
      </w:r>
      <w:r>
        <w:rPr>
          <w:rFonts w:hint="eastAsia" w:ascii="宋体" w:hAnsi="宋体"/>
          <w:sz w:val="24"/>
          <w:szCs w:val="24"/>
        </w:rPr>
        <w:t>（</w:t>
      </w:r>
      <w:r>
        <w:rPr>
          <w:rFonts w:ascii="宋体" w:hAnsi="宋体"/>
          <w:sz w:val="24"/>
          <w:szCs w:val="24"/>
        </w:rPr>
        <w:t>8</w:t>
      </w:r>
      <w:r>
        <w:rPr>
          <w:rFonts w:hint="eastAsia" w:ascii="宋体" w:hAnsi="宋体"/>
          <w:sz w:val="24"/>
          <w:szCs w:val="24"/>
        </w:rPr>
        <w:t>分）（1）现在君王舍弃了这些，而去套用边远地区的服装，背叛圣贤们的教导，我希望大王要多多考虑啊。【“释”，舍弃；“袭”，照样做，套用；“畔”，通“叛”，背叛；“学者”，圣贤。】</w:t>
      </w:r>
    </w:p>
    <w:p>
      <w:pPr>
        <w:spacing w:line="350" w:lineRule="exact"/>
        <w:textAlignment w:val="center"/>
        <w:rPr>
          <w:sz w:val="24"/>
          <w:szCs w:val="24"/>
        </w:rPr>
      </w:pPr>
      <w:r>
        <w:rPr>
          <w:rFonts w:hint="eastAsia" w:ascii="宋体" w:hAnsi="宋体"/>
          <w:sz w:val="24"/>
          <w:szCs w:val="24"/>
        </w:rPr>
        <w:t>（2）藏住忠心不说，属于奸邪之类；因私心而误国，属于贼害之类。【“属”，类，一类人；“以”，因为；“奸之属也”“贼之类也”，判断句。】</w:t>
      </w:r>
      <w:r>
        <w:rPr>
          <w:sz w:val="24"/>
          <w:szCs w:val="24"/>
        </w:rPr>
        <w:t xml:space="preserve">    </w:t>
      </w:r>
    </w:p>
    <w:p>
      <w:pPr>
        <w:spacing w:line="350" w:lineRule="exact"/>
        <w:textAlignment w:val="center"/>
        <w:rPr>
          <w:rFonts w:ascii="楷体" w:hAnsi="楷体" w:eastAsia="楷体"/>
          <w:sz w:val="24"/>
          <w:szCs w:val="24"/>
        </w:rPr>
      </w:pPr>
      <w:r>
        <w:rPr>
          <w:rFonts w:hint="eastAsia" w:ascii="楷体" w:hAnsi="楷体" w:eastAsia="楷体"/>
          <w:sz w:val="24"/>
          <w:szCs w:val="24"/>
        </w:rPr>
        <w:t>★</w:t>
      </w:r>
      <w:r>
        <w:rPr>
          <w:b/>
          <w:color w:val="000000"/>
        </w:rPr>
        <w:t xml:space="preserve"> </w:t>
      </w:r>
      <w:r>
        <w:rPr>
          <w:rFonts w:hint="eastAsia" w:ascii="宋体" w:hAnsi="宋体"/>
          <w:b/>
          <w:color w:val="000000"/>
        </w:rPr>
        <w:t>在推行“胡服骑射”的过程中，赵武灵王体现出了怎样的“人君之道”？请结合文本二简要说明。</w:t>
      </w:r>
      <w:r>
        <w:rPr>
          <w:rFonts w:ascii="楷体" w:hAnsi="楷体" w:eastAsia="楷体"/>
          <w:sz w:val="24"/>
          <w:szCs w:val="24"/>
        </w:rPr>
        <w:t xml:space="preserve"> </w:t>
      </w:r>
      <w:r>
        <w:rPr>
          <w:rFonts w:hint="eastAsia" w:ascii="楷体" w:hAnsi="楷体" w:eastAsia="楷体"/>
          <w:sz w:val="24"/>
          <w:szCs w:val="24"/>
        </w:rPr>
        <w:t>有远见卓识，既能开张圣听，又能坚定立场不动摇。</w:t>
      </w:r>
    </w:p>
    <w:p>
      <w:pPr>
        <w:keepNext w:val="0"/>
        <w:keepLines w:val="0"/>
        <w:pageBreakBefore w:val="0"/>
        <w:widowControl w:val="0"/>
        <w:kinsoku/>
        <w:wordWrap/>
        <w:overflowPunct/>
        <w:topLinePunct w:val="0"/>
        <w:autoSpaceDE/>
        <w:autoSpaceDN/>
        <w:bidi w:val="0"/>
        <w:adjustRightInd/>
        <w:snapToGrid/>
        <w:spacing w:line="320" w:lineRule="exact"/>
        <w:textAlignment w:val="center"/>
        <w:rPr>
          <w:rFonts w:hint="eastAsia" w:ascii="楷体" w:hAnsi="楷体" w:eastAsia="楷体"/>
          <w:sz w:val="22"/>
          <w:szCs w:val="22"/>
        </w:rPr>
      </w:pPr>
      <w:r>
        <w:rPr>
          <w:rFonts w:hint="eastAsia" w:ascii="楷体" w:hAnsi="楷体" w:eastAsia="楷体"/>
          <w:sz w:val="22"/>
          <w:szCs w:val="22"/>
        </w:rPr>
        <w:t>【详解】赵武灵王打算教导百姓改穿胡服、习骑射，认真听取多人对待“胡服骑射”的看法，最终能坚守自己的主张，根据文本二“广开耳目，以察万方；不固溺于流俗，不拘系于左右；廓然远见，踔然独立”可知，有远见卓识，既能开张圣听，又能坚定立场不动摇。</w:t>
      </w:r>
    </w:p>
    <w:p>
      <w:pPr>
        <w:spacing w:line="350" w:lineRule="exact"/>
        <w:ind w:firstLine="514" w:firstLineChars="200"/>
        <w:rPr>
          <w:rFonts w:ascii="仿宋" w:hAnsi="仿宋" w:eastAsia="仿宋" w:cs="仿宋"/>
          <w:b/>
          <w:bCs/>
          <w:spacing w:val="8"/>
          <w:sz w:val="24"/>
          <w:szCs w:val="24"/>
        </w:rPr>
      </w:pPr>
      <w:r>
        <w:rPr>
          <w:rFonts w:hint="eastAsia" w:ascii="仿宋" w:hAnsi="仿宋" w:eastAsia="仿宋" w:cs="仿宋"/>
          <w:b/>
          <w:bCs/>
          <w:spacing w:val="8"/>
          <w:sz w:val="24"/>
          <w:szCs w:val="24"/>
        </w:rPr>
        <w:t>【参考译文】</w:t>
      </w:r>
    </w:p>
    <w:p>
      <w:pPr>
        <w:spacing w:line="350" w:lineRule="exact"/>
        <w:ind w:firstLine="480" w:firstLineChars="200"/>
        <w:textAlignment w:val="center"/>
        <w:rPr>
          <w:sz w:val="24"/>
          <w:szCs w:val="24"/>
        </w:rPr>
      </w:pPr>
      <w:r>
        <w:rPr>
          <w:rFonts w:hint="eastAsia" w:ascii="楷体" w:hAnsi="楷体" w:eastAsia="楷体" w:cs="楷体"/>
          <w:sz w:val="24"/>
          <w:szCs w:val="24"/>
        </w:rPr>
        <w:t>文本一：</w:t>
      </w:r>
    </w:p>
    <w:p>
      <w:pPr>
        <w:keepNext w:val="0"/>
        <w:keepLines w:val="0"/>
        <w:pageBreakBefore w:val="0"/>
        <w:widowControl w:val="0"/>
        <w:kinsoku/>
        <w:wordWrap/>
        <w:overflowPunct/>
        <w:topLinePunct w:val="0"/>
        <w:autoSpaceDE/>
        <w:autoSpaceDN/>
        <w:bidi w:val="0"/>
        <w:adjustRightInd/>
        <w:snapToGrid/>
        <w:spacing w:line="320" w:lineRule="exact"/>
        <w:ind w:firstLine="440" w:firstLineChars="200"/>
        <w:textAlignment w:val="center"/>
        <w:rPr>
          <w:rFonts w:hint="eastAsia" w:ascii="楷体" w:hAnsi="楷体" w:eastAsia="楷体"/>
          <w:sz w:val="22"/>
          <w:szCs w:val="22"/>
        </w:rPr>
      </w:pPr>
      <w:r>
        <w:rPr>
          <w:rFonts w:hint="eastAsia" w:ascii="楷体" w:hAnsi="楷体" w:eastAsia="楷体"/>
          <w:sz w:val="22"/>
          <w:szCs w:val="22"/>
        </w:rPr>
        <w:t>赵武灵王平日闲坐时，肥义在一边陪伴着他。武灵玉说：“现在我打算教导百姓改穿胡服、习骑射，那么社会上一定会对我进行非议了。”肥义说。“愚蠢的人对于即使成功的事情也弄不明白，聪慧的人在事态尚未露出苗头之际就能察觉出来了，希望大王马上去施行吧。”武灵王于是改穿胡服。派王孙绁向公子成说：“子女不违抗父母，臣子不违抗国君，这是先王时就已通行的规矩。现在，我要改穿胡服的目的，决不是放纵情欲而娱乐心志啊。所以我希望仰仗叔父的正确行动，来促进改穿胡服的成功。我特地打发王孙绁到您那里去拜望、陈述，请叔父穿上胡服吧。”公子成拜了两拜，说：“中国这个地方，是圣贤进行教化的地方，是仁义道德所施行的地方。现在君王舍弃了这些，而去套用边远地区的服装，背叛了圣贤们的教导，我希望大王要多多考虑啊。”王孙绁把公子成的话向武灵王报告。于是，武灵王就亲自到了公子成家里，对他说：“衣服的式样，不过是为了人们穿着方便的，而礼制是为了处理事情的便利。早些时候，中山国依恃齐国的雄厚兵力，侵犯我国的土地，俘虏我国的百姓。先王对这件事极为愤恨，可是这个仇至今还未能报。如今我们采用便于骑射的胡服来武装自己，可以向中山国报仇雪恨。”公子成听了以后拜了两拜，于是武灵王就赐给他一套胡服。赵文又前来劝阻武灵王说：“服装有一定的样式，这是礼法所规定的。这是古代圣人用来教导我们的。所以我希望君王认真考虑一下这件事。”武灵王说：“夏、商、周三个朝代的服式不同，却能统一了天下；春秋时代五霸的教化不同，却都能治理好国家。所以，习俗应跟着形势的变化而变化，礼法制度也要随着形势的改变而改变，这才是圣人治国的原则啊。”赵造规劝说：“藏住忠心不说，属于好邪之类；因私心而误国，属于贼害之类。我虽然愚钝，愿尽忠心，不敢逃避死罪。”武灵王说：“忠臣不避危险，明君不拒绝别人提意见，你就说吧！”赵造说：“圣人不交换百姓而进行教诲，聪明的人不改变习俗而行动。并且遵循原有办法没有什么过错，奉行传统制度不会偏离正道，我希望大王好好考虑吧。”武灵王说：“圣人的兴起，不承袭前代而兴旺；夏、商的衰败，因不变更制度而灭亡。所以遵循旧制的做法不会建立盖世的功勋，尊崇古代的理论不能治理当代，希望你不要再说反对胡服的话了。”</w:t>
      </w:r>
    </w:p>
    <w:p>
      <w:pPr>
        <w:spacing w:line="350" w:lineRule="exact"/>
        <w:ind w:firstLine="482" w:firstLineChars="200"/>
        <w:textAlignment w:val="center"/>
        <w:rPr>
          <w:sz w:val="24"/>
          <w:szCs w:val="24"/>
        </w:rPr>
      </w:pPr>
      <w:r>
        <w:rPr>
          <w:rFonts w:hint="eastAsia" w:ascii="楷体" w:hAnsi="楷体" w:eastAsia="楷体" w:cs="楷体"/>
          <w:b/>
          <w:bCs/>
          <w:sz w:val="24"/>
          <w:szCs w:val="24"/>
        </w:rPr>
        <w:t>文本二</w:t>
      </w:r>
      <w:r>
        <w:rPr>
          <w:rFonts w:hint="eastAsia" w:ascii="楷体" w:hAnsi="楷体" w:eastAsia="楷体" w:cs="楷体"/>
          <w:sz w:val="24"/>
          <w:szCs w:val="24"/>
        </w:rPr>
        <w:t>：</w:t>
      </w:r>
    </w:p>
    <w:p>
      <w:pPr>
        <w:spacing w:line="350" w:lineRule="exact"/>
        <w:ind w:firstLine="420"/>
        <w:textAlignment w:val="center"/>
        <w:rPr>
          <w:sz w:val="24"/>
          <w:szCs w:val="24"/>
        </w:rPr>
      </w:pPr>
      <w:r>
        <w:rPr>
          <w:rFonts w:hint="eastAsia" w:ascii="楷体" w:hAnsi="楷体" w:eastAsia="楷体" w:cs="楷体"/>
          <w:sz w:val="24"/>
          <w:szCs w:val="24"/>
        </w:rPr>
        <w:t>晋平公向师旷问道：“如何掌握做国君的方法？”师旷回答说：“做国君的方法是：要清静无为，务必做到博大仁爱，急于任用贤能；广开耳目，以此明察各方面的情况；不拘泥于世俗的偏见，不受左右人的约束和羁绊；目光远大，见解卓越独到；经常检查考核官员的政绩，以此驾驭臣下。这就是做国君要掌握的方法。”晋平公说：“好！”</w:t>
      </w:r>
    </w:p>
    <w:p>
      <w:pPr>
        <w:spacing w:line="350" w:lineRule="exact"/>
        <w:rPr>
          <w:b/>
          <w:sz w:val="24"/>
          <w:szCs w:val="24"/>
          <w:bdr w:val="single" w:color="auto" w:sz="4" w:space="0"/>
        </w:rPr>
      </w:pPr>
      <w:r>
        <w:rPr>
          <w:rFonts w:hint="eastAsia"/>
          <w:b/>
          <w:sz w:val="24"/>
          <w:szCs w:val="24"/>
          <w:bdr w:val="single" w:color="auto" w:sz="4" w:space="0"/>
        </w:rPr>
        <w:t>文言文</w:t>
      </w:r>
      <w:r>
        <w:rPr>
          <w:b/>
          <w:sz w:val="24"/>
          <w:szCs w:val="24"/>
          <w:bdr w:val="single" w:color="auto" w:sz="4" w:space="0"/>
        </w:rPr>
        <w:t>文本</w:t>
      </w:r>
      <w:r>
        <w:rPr>
          <w:rFonts w:hint="eastAsia"/>
          <w:b/>
          <w:sz w:val="24"/>
          <w:szCs w:val="24"/>
          <w:bdr w:val="single" w:color="auto" w:sz="4" w:space="0"/>
        </w:rPr>
        <w:t>（二）</w:t>
      </w:r>
    </w:p>
    <w:p>
      <w:pPr>
        <w:spacing w:line="350" w:lineRule="exact"/>
        <w:textAlignment w:val="center"/>
        <w:rPr>
          <w:rFonts w:hint="eastAsia"/>
          <w:sz w:val="24"/>
          <w:szCs w:val="24"/>
        </w:rPr>
      </w:pPr>
      <w:r>
        <w:rPr>
          <w:rFonts w:hint="eastAsia"/>
          <w:spacing w:val="-20"/>
          <w:sz w:val="24"/>
          <w:szCs w:val="24"/>
          <w:lang w:val="en-US" w:eastAsia="zh-CN"/>
        </w:rPr>
        <w:t>22</w:t>
      </w:r>
      <w:r>
        <w:rPr>
          <w:rFonts w:hint="eastAsia" w:ascii="宋体" w:hAnsi="宋体"/>
          <w:spacing w:val="-20"/>
          <w:sz w:val="24"/>
          <w:szCs w:val="24"/>
        </w:rPr>
        <w:t>（3分）</w:t>
      </w:r>
      <w:r>
        <w:rPr>
          <w:rFonts w:hint="eastAsia"/>
          <w:sz w:val="24"/>
          <w:szCs w:val="24"/>
        </w:rPr>
        <w:t>A 【原文:依《礼》,季夏之月,可以居台榭,今夏暑未退,秋霖方始,官中卑湿,请营一阁以居之。】</w:t>
      </w:r>
    </w:p>
    <w:p>
      <w:pPr>
        <w:spacing w:line="350" w:lineRule="exact"/>
        <w:textAlignment w:val="center"/>
        <w:rPr>
          <w:rFonts w:hint="eastAsia"/>
          <w:sz w:val="24"/>
          <w:szCs w:val="24"/>
        </w:rPr>
      </w:pPr>
      <w:r>
        <w:rPr>
          <w:rFonts w:hint="eastAsia"/>
          <w:spacing w:val="-20"/>
          <w:sz w:val="24"/>
          <w:szCs w:val="24"/>
          <w:lang w:val="en-US" w:eastAsia="zh-CN"/>
        </w:rPr>
        <w:t>23（3分）</w:t>
      </w:r>
      <w:r>
        <w:rPr>
          <w:rFonts w:hint="eastAsia"/>
          <w:sz w:val="24"/>
          <w:szCs w:val="24"/>
        </w:rPr>
        <w:t>D 【“表谦称”说法有误，指“我的”或“我”是先秦的用法。】</w:t>
      </w:r>
    </w:p>
    <w:p>
      <w:pPr>
        <w:spacing w:line="350" w:lineRule="exact"/>
        <w:textAlignment w:val="center"/>
        <w:rPr>
          <w:rFonts w:hint="eastAsia"/>
          <w:sz w:val="24"/>
          <w:szCs w:val="24"/>
        </w:rPr>
      </w:pPr>
      <w:r>
        <w:rPr>
          <w:rFonts w:hint="eastAsia"/>
          <w:spacing w:val="-20"/>
          <w:sz w:val="24"/>
          <w:szCs w:val="24"/>
          <w:lang w:val="en-US" w:eastAsia="zh-CN"/>
        </w:rPr>
        <w:t>24.（3分）</w:t>
      </w:r>
      <w:r>
        <w:rPr>
          <w:rFonts w:hint="eastAsia"/>
          <w:sz w:val="24"/>
          <w:szCs w:val="24"/>
        </w:rPr>
        <w:t>D 【张冠李戴,持这一观点的是魏征。】</w:t>
      </w:r>
    </w:p>
    <w:p>
      <w:pPr>
        <w:spacing w:line="350" w:lineRule="exact"/>
        <w:textAlignment w:val="center"/>
        <w:rPr>
          <w:rFonts w:hint="eastAsia" w:ascii="华文新魏" w:hAnsi="华文新魏" w:eastAsia="华文新魏" w:cs="华文新魏"/>
          <w:sz w:val="24"/>
          <w:szCs w:val="24"/>
        </w:rPr>
      </w:pPr>
      <w:r>
        <w:rPr>
          <w:rFonts w:hint="eastAsia"/>
          <w:spacing w:val="-20"/>
          <w:sz w:val="24"/>
          <w:szCs w:val="24"/>
          <w:lang w:val="en-US" w:eastAsia="zh-CN"/>
        </w:rPr>
        <w:t>25.（8分）</w:t>
      </w:r>
      <w:r>
        <w:rPr>
          <w:rFonts w:hint="eastAsia"/>
          <w:sz w:val="24"/>
          <w:szCs w:val="24"/>
        </w:rPr>
        <w:t>(1)秦始皇兴建宫室,而百姓多指责议论,是为了满足自己的私欲,不和大家共同享有的缘故。</w:t>
      </w:r>
      <w:r>
        <w:rPr>
          <w:rFonts w:hint="eastAsia" w:ascii="华文新魏" w:hAnsi="华文新魏" w:eastAsia="华文新魏" w:cs="华文新魏"/>
          <w:sz w:val="24"/>
          <w:szCs w:val="24"/>
        </w:rPr>
        <w:t>(计分点:谤议、徇、故,各1分,句意通顺 1分)</w:t>
      </w:r>
    </w:p>
    <w:p>
      <w:pPr>
        <w:numPr>
          <w:numId w:val="0"/>
        </w:numPr>
        <w:spacing w:line="350" w:lineRule="exact"/>
        <w:textAlignment w:val="center"/>
        <w:rPr>
          <w:rFonts w:hint="eastAsia"/>
          <w:sz w:val="24"/>
          <w:szCs w:val="24"/>
        </w:rPr>
      </w:pPr>
      <w:r>
        <w:rPr>
          <w:rFonts w:hint="eastAsia"/>
          <w:sz w:val="24"/>
          <w:szCs w:val="24"/>
        </w:rPr>
        <w:t>我的德行比不上汉文帝,而兴建的费用要超过他，难道是作为百姓父母的君主所该做的吗?</w:t>
      </w:r>
    </w:p>
    <w:p>
      <w:pPr>
        <w:numPr>
          <w:ilvl w:val="0"/>
          <w:numId w:val="0"/>
        </w:numPr>
        <w:spacing w:line="350" w:lineRule="exact"/>
        <w:ind w:firstLine="240" w:firstLineChars="100"/>
        <w:textAlignment w:val="center"/>
        <w:rPr>
          <w:rFonts w:hint="eastAsia" w:ascii="华文新魏" w:hAnsi="华文新魏" w:eastAsia="华文新魏" w:cs="华文新魏"/>
          <w:sz w:val="24"/>
          <w:szCs w:val="24"/>
        </w:rPr>
      </w:pPr>
      <w:r>
        <w:rPr>
          <w:rFonts w:hint="eastAsia" w:ascii="华文新魏" w:hAnsi="华文新魏" w:eastAsia="华文新魏" w:cs="华文新魏"/>
          <w:sz w:val="24"/>
          <w:szCs w:val="24"/>
        </w:rPr>
        <w:t>(计分点:逮、过、父母之道，各1分，句意通顺1分)</w:t>
      </w:r>
    </w:p>
    <w:p>
      <w:pPr>
        <w:keepNext w:val="0"/>
        <w:keepLines w:val="0"/>
        <w:pageBreakBefore w:val="0"/>
        <w:widowControl w:val="0"/>
        <w:kinsoku/>
        <w:wordWrap/>
        <w:overflowPunct/>
        <w:topLinePunct w:val="0"/>
        <w:autoSpaceDE/>
        <w:autoSpaceDN/>
        <w:bidi w:val="0"/>
        <w:adjustRightInd/>
        <w:snapToGrid/>
        <w:spacing w:line="300" w:lineRule="auto"/>
        <w:textAlignment w:val="auto"/>
        <w:rPr>
          <w:b/>
        </w:rPr>
      </w:pPr>
      <w:r>
        <w:rPr>
          <w:rFonts w:hint="eastAsia" w:ascii="楷体" w:hAnsi="楷体" w:eastAsia="楷体"/>
          <w:sz w:val="24"/>
          <w:szCs w:val="24"/>
        </w:rPr>
        <w:t>★</w:t>
      </w:r>
      <w:r>
        <w:rPr>
          <w:rFonts w:hint="eastAsia"/>
          <w:b/>
        </w:rPr>
        <w:t>贞观二年营建楼阁一事，公卿大臣为何再三恳请？唐太宗为何始终不答应？（</w:t>
      </w:r>
      <w:r>
        <w:rPr>
          <w:b/>
        </w:rPr>
        <w:t>3</w:t>
      </w:r>
      <w:r>
        <w:rPr>
          <w:rFonts w:hint="eastAsia"/>
          <w:b/>
        </w:rPr>
        <w:t>分）</w:t>
      </w:r>
    </w:p>
    <w:p>
      <w:pPr>
        <w:spacing w:line="350" w:lineRule="exact"/>
        <w:textAlignment w:val="center"/>
        <w:rPr>
          <w:rFonts w:hint="eastAsia" w:ascii="楷体" w:hAnsi="楷体" w:eastAsia="楷体"/>
          <w:sz w:val="24"/>
          <w:szCs w:val="24"/>
        </w:rPr>
      </w:pPr>
      <w:r>
        <w:rPr>
          <w:rFonts w:hint="eastAsia" w:ascii="楷体" w:hAnsi="楷体" w:eastAsia="楷体"/>
          <w:sz w:val="24"/>
          <w:szCs w:val="24"/>
        </w:rPr>
        <w:t>公卿大臣恳请原因有二：一是宫里低下潮湿，不便居住;(1分)二是合乎情理，《礼记》有依据。(1分)唐太宗不答应因为建楼花费太大,不符合明君之道。(1分)</w:t>
      </w:r>
    </w:p>
    <w:p>
      <w:pPr>
        <w:spacing w:line="350" w:lineRule="exact"/>
        <w:textAlignment w:val="center"/>
        <w:rPr>
          <w:rFonts w:hint="eastAsia" w:asciiTheme="minorEastAsia" w:hAnsiTheme="minorEastAsia" w:eastAsiaTheme="minorEastAsia"/>
          <w:b/>
          <w:sz w:val="24"/>
          <w:szCs w:val="24"/>
        </w:rPr>
      </w:pPr>
      <w:r>
        <w:rPr>
          <w:rFonts w:hint="eastAsia" w:asciiTheme="minorEastAsia" w:hAnsiTheme="minorEastAsia" w:eastAsiaTheme="minorEastAsia"/>
          <w:b/>
          <w:sz w:val="24"/>
          <w:szCs w:val="24"/>
        </w:rPr>
        <w:t>【参考译文】</w:t>
      </w:r>
    </w:p>
    <w:p>
      <w:pPr>
        <w:spacing w:line="350" w:lineRule="exact"/>
        <w:ind w:firstLine="440" w:firstLineChars="200"/>
        <w:textAlignment w:val="center"/>
        <w:rPr>
          <w:rFonts w:hint="eastAsia" w:ascii="楷体" w:hAnsi="楷体" w:eastAsia="楷体"/>
          <w:sz w:val="22"/>
          <w:szCs w:val="22"/>
        </w:rPr>
      </w:pPr>
      <w:r>
        <w:rPr>
          <w:rFonts w:hint="eastAsia" w:ascii="楷体" w:hAnsi="楷体" w:eastAsia="楷体"/>
          <w:sz w:val="22"/>
          <w:szCs w:val="22"/>
        </w:rPr>
        <w:t>贞观元年,唐太宗对侍从的大臣们说:“从古帝王凡有兴建营造,必须重在依顺民心。当年大禹开凿九山、疏通九江。使用人力极多,而没有怨言,是因为民心希望这么做,而为大家共同享有的缘故。秦始皇兴建宫室,而百姓多指责议论,是为了满足自己的私欲不和大家共同享有的缘故。古人说:‘不要做无益的事来损害有益的事’。‘不寻求那些满足私欲的东西使民心不乱’。可知见到那些能满足私欲的东西，心就一定会乱了。至于精雕细刻的器物,珠宝玉器和服饰珍玩，如果任意骄奢下去，那么国家危亡的日子就会立即到来。从王公以下,住宅府第、车服婚嫁、丧葬，都得按照品级，不应服用的应一概禁绝。”这样 20 年间,社会风俗崇尚简朴,衣无锦绣,财帛富饶,没有饥寒之苦。</w:t>
      </w:r>
    </w:p>
    <w:p>
      <w:pPr>
        <w:spacing w:line="350" w:lineRule="exact"/>
        <w:ind w:firstLine="440" w:firstLineChars="200"/>
        <w:textAlignment w:val="center"/>
        <w:rPr>
          <w:rFonts w:hint="eastAsia" w:ascii="楷体" w:hAnsi="楷体" w:eastAsia="楷体"/>
          <w:sz w:val="22"/>
          <w:szCs w:val="22"/>
        </w:rPr>
      </w:pPr>
      <w:r>
        <w:rPr>
          <w:rFonts w:hint="eastAsia" w:ascii="楷体" w:hAnsi="楷体" w:eastAsia="楷体"/>
          <w:sz w:val="22"/>
          <w:szCs w:val="22"/>
        </w:rPr>
        <w:t>贞观二年,公卿大臣上奏说:“依照《礼记》所说,夏季最后一个月，可以居住在台上的楼榭里,如今夏署尚未消退,秋季绵绵细雨刚刚开始,宫里低下潮湿,请营建一座楼阁来居住。”唐太宗说:“我有气息不顺的毛病,怎适宜于住在低下潮湿的地方?如果同意奏请,就会花费很多钱财。从前汉文帝准备兴建露台，因为不愿用掉相当于 10户人家家产的经费而作罢。我的德行比不上汉文帝,而兴建的费用要超过他,难道是作为百姓父母的君主所该做的吗?”公卿大臣们再三恳请，太宗始终没有同意。</w:t>
      </w:r>
    </w:p>
    <w:p>
      <w:pPr>
        <w:spacing w:line="350" w:lineRule="exact"/>
        <w:ind w:firstLine="440" w:firstLineChars="200"/>
        <w:textAlignment w:val="center"/>
        <w:rPr>
          <w:rFonts w:hint="eastAsia" w:ascii="楷体" w:hAnsi="楷体" w:eastAsia="楷体"/>
          <w:sz w:val="22"/>
          <w:szCs w:val="22"/>
        </w:rPr>
      </w:pPr>
      <w:r>
        <w:rPr>
          <w:rFonts w:hint="eastAsia" w:ascii="楷体" w:hAnsi="楷体" w:eastAsia="楷体"/>
          <w:sz w:val="22"/>
          <w:szCs w:val="22"/>
        </w:rPr>
        <w:t>贞观四年,唐太宗对侍从的大臣们说:“宫室殿宇盖得宏伟装饰得华丽,游览玩赏水池楼台，是帝王所希望的,是百姓所不希望的；帝王之所以希望这样,是为了放纵逸乐,百姓之所以不希望,是因为劳苦疲累。孔子说，有一句话可以终身奉行的,那就是恕吧!自己所不愿做的,切记不要强加给别人。劳苦疲累的事情,实在不该强加给百姓。我被尊为帝王,富有四海,什么事情都凭我一句话,我确实能自我节制，如果百姓不想那么做,就一定顺应民情。”魏徵说:“陛下本来爱怜百姓,经常节制自己而顺应民情。我听说过:“拿自己的欲望顺应民情的就会昌盛,靠百姓来博取自己欢乐的就会灭亡。隋炀帝一心贪得无厌,专门喜欢奢侈,主管部门每有供奉营造，稍微不称心,就要施加严刑峻罚。上边有所喜好,下边必然做得厉害，大家争相无限制地放纵淫逸,很快就会导致灭亡。这不是书上写的,而是陛下所亲眼目睹的事实。正因为他无道，所以上天才让陛下来取代他。陛下如果认为已满足欲望，那么今天就不仅仅是满足了，如果认为不满足,再超过现在万倍也不会满足。”太宗说:“你的奏对很好! 不是你，我怎能听到这些话呢?”</w:t>
      </w:r>
    </w:p>
    <w:p>
      <w:pPr>
        <w:spacing w:line="350" w:lineRule="exact"/>
        <w:textAlignment w:val="center"/>
        <w:rPr>
          <w:rFonts w:ascii="微软雅黑" w:hAnsi="微软雅黑" w:eastAsia="微软雅黑"/>
          <w:sz w:val="24"/>
          <w:szCs w:val="24"/>
        </w:rPr>
      </w:pPr>
      <w:r>
        <w:rPr>
          <w:rFonts w:hint="eastAsia" w:ascii="微软雅黑" w:hAnsi="微软雅黑" w:eastAsia="微软雅黑"/>
          <w:b/>
          <w:sz w:val="24"/>
          <w:szCs w:val="24"/>
        </w:rPr>
        <w:t>四、古代诗歌阅读</w:t>
      </w:r>
    </w:p>
    <w:p>
      <w:pPr>
        <w:spacing w:line="350" w:lineRule="exact"/>
        <w:rPr>
          <w:b/>
          <w:sz w:val="24"/>
          <w:szCs w:val="24"/>
          <w:bdr w:val="single" w:color="auto" w:sz="4" w:space="0"/>
        </w:rPr>
      </w:pPr>
      <w:r>
        <w:rPr>
          <w:rFonts w:hint="eastAsia"/>
          <w:b/>
          <w:sz w:val="24"/>
          <w:szCs w:val="24"/>
          <w:bdr w:val="single" w:color="auto" w:sz="4" w:space="0"/>
        </w:rPr>
        <w:t>诗歌（一）</w:t>
      </w:r>
    </w:p>
    <w:p>
      <w:pPr>
        <w:spacing w:line="350" w:lineRule="exact"/>
        <w:textAlignment w:val="center"/>
        <w:rPr>
          <w:sz w:val="24"/>
          <w:szCs w:val="24"/>
        </w:rPr>
      </w:pPr>
      <w:r>
        <w:rPr>
          <w:sz w:val="24"/>
          <w:szCs w:val="24"/>
        </w:rPr>
        <w:t>2</w:t>
      </w:r>
      <w:r>
        <w:rPr>
          <w:rFonts w:hint="eastAsia"/>
          <w:sz w:val="24"/>
          <w:szCs w:val="24"/>
          <w:lang w:val="en-US" w:eastAsia="zh-CN"/>
        </w:rPr>
        <w:t>6</w:t>
      </w:r>
      <w:r>
        <w:rPr>
          <w:sz w:val="24"/>
          <w:szCs w:val="24"/>
        </w:rPr>
        <w:t>.</w:t>
      </w:r>
      <w:r>
        <w:rPr>
          <w:rFonts w:hint="eastAsia" w:ascii="宋体" w:hAnsi="宋体"/>
          <w:sz w:val="24"/>
          <w:szCs w:val="24"/>
        </w:rPr>
        <w:t>（3分）</w:t>
      </w:r>
      <w:r>
        <w:rPr>
          <w:sz w:val="24"/>
          <w:szCs w:val="24"/>
        </w:rPr>
        <w:t xml:space="preserve">A </w:t>
      </w:r>
      <w:r>
        <w:rPr>
          <w:rFonts w:hint="eastAsia"/>
          <w:sz w:val="24"/>
          <w:szCs w:val="24"/>
        </w:rPr>
        <w:t>【</w:t>
      </w:r>
      <w:r>
        <w:rPr>
          <w:sz w:val="24"/>
          <w:szCs w:val="24"/>
        </w:rPr>
        <w:t>A.</w:t>
      </w:r>
      <w:r>
        <w:rPr>
          <w:rFonts w:hint="eastAsia" w:ascii="宋体" w:hAnsi="宋体"/>
          <w:sz w:val="24"/>
          <w:szCs w:val="24"/>
        </w:rPr>
        <w:t>“写出十万将士重归太原时的意气风发”错，表现的是军队奔赴边境时的意气风发。</w:t>
      </w:r>
      <w:r>
        <w:rPr>
          <w:rFonts w:hint="eastAsia"/>
          <w:sz w:val="24"/>
          <w:szCs w:val="24"/>
        </w:rPr>
        <w:t>故选</w:t>
      </w:r>
      <w:r>
        <w:rPr>
          <w:sz w:val="24"/>
          <w:szCs w:val="24"/>
        </w:rPr>
        <w:t>A</w:t>
      </w:r>
      <w:r>
        <w:rPr>
          <w:rFonts w:hint="eastAsia"/>
          <w:sz w:val="24"/>
          <w:szCs w:val="24"/>
        </w:rPr>
        <w:t>。】</w:t>
      </w:r>
    </w:p>
    <w:p>
      <w:pPr>
        <w:keepNext w:val="0"/>
        <w:keepLines w:val="0"/>
        <w:pageBreakBefore w:val="0"/>
        <w:widowControl w:val="0"/>
        <w:kinsoku/>
        <w:wordWrap/>
        <w:overflowPunct/>
        <w:topLinePunct w:val="0"/>
        <w:autoSpaceDE/>
        <w:autoSpaceDN/>
        <w:bidi w:val="0"/>
        <w:adjustRightInd w:val="0"/>
        <w:snapToGrid w:val="0"/>
        <w:spacing w:line="300" w:lineRule="auto"/>
        <w:jc w:val="left"/>
        <w:textAlignment w:val="center"/>
        <w:rPr>
          <w:rFonts w:ascii="宋体" w:hAnsi="宋体"/>
          <w:b/>
          <w:color w:val="000000"/>
        </w:rPr>
      </w:pPr>
      <w:r>
        <w:rPr>
          <w:sz w:val="24"/>
          <w:szCs w:val="24"/>
        </w:rPr>
        <w:t xml:space="preserve"> </w:t>
      </w:r>
      <w:r>
        <w:rPr>
          <w:rFonts w:hint="eastAsia" w:ascii="楷体" w:hAnsi="楷体" w:eastAsia="楷体"/>
          <w:sz w:val="24"/>
          <w:szCs w:val="24"/>
        </w:rPr>
        <w:t>★</w:t>
      </w:r>
      <w:r>
        <w:rPr>
          <w:rFonts w:ascii="楷体" w:hAnsi="楷体" w:eastAsia="楷体"/>
          <w:sz w:val="24"/>
          <w:szCs w:val="24"/>
        </w:rPr>
        <w:t>.</w:t>
      </w:r>
      <w:r>
        <w:rPr>
          <w:rFonts w:hint="eastAsia" w:ascii="宋体" w:hAnsi="宋体"/>
          <w:b/>
          <w:color w:val="000000"/>
        </w:rPr>
        <w:t>本诗第三联与“半卷红旗临易水，霜重鼓寒声不起”（李贺《雁门太守行》）都写到了“鼓”和“旗”，但描写</w:t>
      </w:r>
      <w:r>
        <w:rPr>
          <w:rFonts w:ascii="宋体" w:hAnsi="宋体"/>
          <w:b/>
          <w:color w:val="000000"/>
        </w:rPr>
        <w:drawing>
          <wp:inline distT="0" distB="0" distL="0" distR="0">
            <wp:extent cx="133350" cy="177800"/>
            <wp:effectExtent l="0" t="0" r="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3350" cy="177800"/>
                    </a:xfrm>
                    <a:prstGeom prst="rect">
                      <a:avLst/>
                    </a:prstGeom>
                    <a:noFill/>
                    <a:ln>
                      <a:noFill/>
                    </a:ln>
                  </pic:spPr>
                </pic:pic>
              </a:graphicData>
            </a:graphic>
          </wp:inline>
        </w:drawing>
      </w:r>
      <w:r>
        <w:rPr>
          <w:rFonts w:hint="eastAsia" w:ascii="宋体" w:hAnsi="宋体"/>
          <w:b/>
          <w:color w:val="000000"/>
        </w:rPr>
        <w:t>场景和表达的情感却有所不同，请简要分析。</w:t>
      </w:r>
    </w:p>
    <w:p>
      <w:pPr>
        <w:spacing w:line="350" w:lineRule="exact"/>
        <w:textAlignment w:val="center"/>
        <w:rPr>
          <w:rFonts w:ascii="楷体" w:hAnsi="楷体" w:eastAsia="楷体"/>
          <w:sz w:val="24"/>
          <w:szCs w:val="24"/>
        </w:rPr>
      </w:pPr>
      <w:r>
        <w:rPr>
          <w:rFonts w:ascii="楷体" w:hAnsi="楷体" w:eastAsia="楷体"/>
          <w:sz w:val="24"/>
          <w:szCs w:val="24"/>
        </w:rPr>
        <w:t xml:space="preserve"> </w:t>
      </w:r>
      <w:r>
        <w:rPr>
          <w:rFonts w:hint="eastAsia" w:ascii="楷体" w:hAnsi="楷体" w:eastAsia="楷体"/>
          <w:sz w:val="24"/>
          <w:szCs w:val="24"/>
        </w:rPr>
        <w:t>①本诗写“叠鼓”激起水浪，“门旗”惊断塞鸿之飞，表现军队奔赴边境的宏大场景，表达了诗大对季狐楚治军之能的赞美。②李诗写红旗半卷，鼓声不起，表现军队偃旗潜行、不畏艰难的场景，表达了诗人对边境将士视死如归精神的赞美。</w:t>
      </w:r>
    </w:p>
    <w:p>
      <w:pPr>
        <w:spacing w:line="350" w:lineRule="exact"/>
        <w:textAlignment w:val="center"/>
        <w:rPr>
          <w:rFonts w:ascii="楷体" w:hAnsi="楷体" w:eastAsia="楷体"/>
          <w:sz w:val="22"/>
          <w:szCs w:val="22"/>
        </w:rPr>
      </w:pPr>
      <w:r>
        <w:rPr>
          <w:rFonts w:hint="eastAsia" w:ascii="楷体" w:hAnsi="楷体" w:eastAsia="楷体"/>
          <w:sz w:val="22"/>
          <w:szCs w:val="22"/>
        </w:rPr>
        <w:t>【详解】刘诗中的鼓声音震天，掀起水浪，红旗招展，使飞鸿受惊。描绘的是军队奔赴边境时锣鼓喧天，热闹非凡的宏大场景，表达了诗人对季狐楚治军之能的赞美。</w:t>
      </w:r>
    </w:p>
    <w:p>
      <w:pPr>
        <w:spacing w:line="350" w:lineRule="exact"/>
        <w:textAlignment w:val="center"/>
        <w:rPr>
          <w:rFonts w:ascii="楷体" w:hAnsi="楷体" w:eastAsia="楷体"/>
          <w:sz w:val="22"/>
          <w:szCs w:val="22"/>
        </w:rPr>
      </w:pPr>
      <w:r>
        <w:rPr>
          <w:rFonts w:hint="eastAsia" w:ascii="楷体" w:hAnsi="楷体" w:eastAsia="楷体"/>
          <w:sz w:val="22"/>
          <w:szCs w:val="22"/>
        </w:rPr>
        <w:t>李诗中，“半卷红旗临易水”，“半卷”二字含义极为丰富。黑夜行军，偃旗息鼓，为的是“出其不意，攻其不备”。“临易水”既表明交战的地点，又暗示将士们具有“风萧萧兮易水寒，壮士一去不复还”那样一种壮怀激烈的豪情。接着描写苦战的场面：驰援部队一迫近敌军的营垒，便击鼓助威，投入战斗。无奈夜寒霜重，连战鼓也擂不响。面对重重困难，将士们毫不气馁。表现军队偃旗潜行、不畏艰难的场景，表达了诗人对边境将士视死如归精神的赞美。</w:t>
      </w:r>
    </w:p>
    <w:p>
      <w:pPr>
        <w:spacing w:line="350" w:lineRule="exact"/>
        <w:rPr>
          <w:b/>
          <w:sz w:val="24"/>
          <w:szCs w:val="24"/>
          <w:bdr w:val="single" w:color="auto" w:sz="4" w:space="0"/>
        </w:rPr>
      </w:pPr>
      <w:r>
        <w:rPr>
          <w:rFonts w:hint="eastAsia"/>
          <w:b/>
          <w:sz w:val="24"/>
          <w:szCs w:val="24"/>
          <w:bdr w:val="single" w:color="auto" w:sz="4" w:space="0"/>
        </w:rPr>
        <w:t>诗歌（二）</w:t>
      </w:r>
    </w:p>
    <w:p>
      <w:pPr>
        <w:adjustRightInd w:val="0"/>
        <w:spacing w:line="350" w:lineRule="exact"/>
        <w:rPr>
          <w:rFonts w:ascii="宋体" w:hAnsi="宋体"/>
          <w:sz w:val="24"/>
          <w:szCs w:val="24"/>
        </w:rPr>
      </w:pPr>
      <w:r>
        <w:rPr>
          <w:rFonts w:ascii="宋体" w:hAnsi="宋体"/>
          <w:sz w:val="24"/>
          <w:szCs w:val="24"/>
        </w:rPr>
        <w:t>2</w:t>
      </w:r>
      <w:r>
        <w:rPr>
          <w:rFonts w:hint="eastAsia" w:ascii="宋体" w:hAnsi="宋体"/>
          <w:sz w:val="24"/>
          <w:szCs w:val="24"/>
          <w:lang w:val="en-US" w:eastAsia="zh-CN"/>
        </w:rPr>
        <w:t>7</w:t>
      </w:r>
      <w:r>
        <w:rPr>
          <w:rFonts w:hint="eastAsia" w:ascii="宋体" w:hAnsi="宋体"/>
          <w:sz w:val="24"/>
          <w:szCs w:val="24"/>
        </w:rPr>
        <w:t>．（3分）*A．【A项“奠定了诗歌悲哀感伤的基调”于文无据。该诗所阐发的更多是对春晚景致的清新自然之态，并借春晚之景表露自己郊居时闲适隐逸的心境，整首诗流露出轻快圆美的风格，并未表达所谓“悲哀感伤”的情感。】</w:t>
      </w:r>
    </w:p>
    <w:p>
      <w:pPr>
        <w:adjustRightInd w:val="0"/>
        <w:spacing w:line="350" w:lineRule="exact"/>
        <w:rPr>
          <w:rFonts w:hint="eastAsia" w:ascii="宋体" w:hAnsi="宋体"/>
          <w:b/>
        </w:rPr>
      </w:pPr>
      <w:r>
        <w:rPr>
          <w:rFonts w:hint="eastAsia" w:ascii="楷体" w:hAnsi="楷体" w:eastAsia="楷体"/>
          <w:sz w:val="24"/>
          <w:szCs w:val="24"/>
        </w:rPr>
        <w:t>★</w:t>
      </w:r>
      <w:r>
        <w:rPr>
          <w:rFonts w:hint="eastAsia" w:ascii="宋体" w:hAnsi="宋体"/>
          <w:b/>
        </w:rPr>
        <w:t>这首诗表现了作者怎样的思想感情？请结合全诗进行赏析。（6分）</w:t>
      </w:r>
    </w:p>
    <w:p>
      <w:pPr>
        <w:adjustRightInd w:val="0"/>
        <w:spacing w:line="350" w:lineRule="exact"/>
        <w:rPr>
          <w:rFonts w:ascii="楷体" w:hAnsi="楷体" w:eastAsia="楷体"/>
          <w:sz w:val="24"/>
          <w:szCs w:val="24"/>
        </w:rPr>
      </w:pPr>
      <w:r>
        <w:rPr>
          <w:rFonts w:hint="eastAsia" w:ascii="楷体" w:hAnsi="楷体" w:eastAsia="楷体"/>
          <w:sz w:val="24"/>
          <w:szCs w:val="24"/>
        </w:rPr>
        <w:t>①首联采用借景抒情，将“柳外”“高楼”“伤春”“天涯”等意象巧妙连缀，描绘出春晚景色半明半昧之态，抒发了作者对春景的眷恋之情。</w:t>
      </w:r>
      <w:r>
        <w:rPr>
          <w:rFonts w:ascii="楷体" w:hAnsi="楷体" w:eastAsia="楷体"/>
          <w:sz w:val="24"/>
          <w:szCs w:val="24"/>
        </w:rPr>
        <w:br w:type="textWrapping"/>
      </w:r>
      <w:r>
        <w:rPr>
          <w:rFonts w:hint="eastAsia" w:ascii="楷体" w:hAnsi="楷体" w:eastAsia="楷体"/>
          <w:sz w:val="24"/>
          <w:szCs w:val="24"/>
        </w:rPr>
        <w:t>②颔联中通过写家家“低垂帘幕”，帘外春雨淅淅沥沥，和舒的园林中百花齐放等春意盎然的景象，给人以自然之美，作者将轻松愉快的心情感情寄托在字里行间。</w:t>
      </w:r>
      <w:r>
        <w:rPr>
          <w:rFonts w:ascii="楷体" w:hAnsi="楷体" w:eastAsia="楷体"/>
          <w:sz w:val="24"/>
          <w:szCs w:val="24"/>
        </w:rPr>
        <w:br w:type="textWrapping"/>
      </w:r>
      <w:r>
        <w:rPr>
          <w:rFonts w:hint="eastAsia" w:ascii="楷体" w:hAnsi="楷体" w:eastAsia="楷体"/>
          <w:sz w:val="24"/>
          <w:szCs w:val="24"/>
        </w:rPr>
        <w:t>③颈联中“檐影已飞新社燕”借新燕留影化春光勃兴之景，“初没去年沙”流露出春天吐露纳新、辞旧迎新的特点，表达了作者喜悦轻松的情绪和对春景的热爱之情。</w:t>
      </w:r>
      <w:r>
        <w:rPr>
          <w:rFonts w:ascii="楷体" w:hAnsi="楷体" w:eastAsia="楷体"/>
          <w:sz w:val="24"/>
          <w:szCs w:val="24"/>
        </w:rPr>
        <w:br w:type="textWrapping"/>
      </w:r>
      <w:r>
        <w:rPr>
          <w:rFonts w:hint="eastAsia" w:ascii="楷体" w:hAnsi="楷体" w:eastAsia="楷体"/>
          <w:sz w:val="24"/>
          <w:szCs w:val="24"/>
        </w:rPr>
        <w:t>④尾联中“地偏长者无车辙”化用陶渊明《饮酒》中“结庐在人境，心远地自偏”的诗句，巧妙地表达出作者返璞归真的志向和对悠闲隐逸生活的向往与追求。“从教”一词又能体现出诗人不羁与洒脱性格特点。（评分标准：①到④点每点2分，答出3点即给满分，其他答案言之有理可酌情给分。）</w:t>
      </w:r>
    </w:p>
    <w:p>
      <w:pPr>
        <w:spacing w:line="350" w:lineRule="exact"/>
        <w:rPr>
          <w:rFonts w:hint="eastAsia"/>
          <w:b/>
          <w:sz w:val="24"/>
          <w:szCs w:val="24"/>
          <w:bdr w:val="single" w:color="auto" w:sz="4" w:space="0"/>
        </w:rPr>
      </w:pPr>
    </w:p>
    <w:p>
      <w:pPr>
        <w:spacing w:line="350" w:lineRule="exact"/>
        <w:rPr>
          <w:b/>
          <w:sz w:val="24"/>
          <w:szCs w:val="24"/>
          <w:bdr w:val="single" w:color="auto" w:sz="4" w:space="0"/>
        </w:rPr>
      </w:pPr>
      <w:r>
        <w:rPr>
          <w:rFonts w:hint="eastAsia"/>
          <w:b/>
          <w:sz w:val="24"/>
          <w:szCs w:val="24"/>
          <w:bdr w:val="single" w:color="auto" w:sz="4" w:space="0"/>
        </w:rPr>
        <w:t>诗歌（三）</w:t>
      </w:r>
    </w:p>
    <w:p>
      <w:pPr>
        <w:spacing w:line="350" w:lineRule="exact"/>
        <w:rPr>
          <w:sz w:val="24"/>
          <w:szCs w:val="24"/>
        </w:rPr>
      </w:pPr>
      <w:r>
        <w:rPr>
          <w:rFonts w:hint="eastAsia"/>
          <w:sz w:val="24"/>
          <w:szCs w:val="24"/>
        </w:rPr>
        <w:t>2</w:t>
      </w:r>
      <w:r>
        <w:rPr>
          <w:rFonts w:hint="eastAsia"/>
          <w:sz w:val="24"/>
          <w:szCs w:val="24"/>
          <w:lang w:val="en-US" w:eastAsia="zh-CN"/>
        </w:rPr>
        <w:t>8</w:t>
      </w:r>
      <w:r>
        <w:rPr>
          <w:rFonts w:hint="eastAsia"/>
          <w:sz w:val="24"/>
          <w:szCs w:val="24"/>
        </w:rPr>
        <w:t xml:space="preserve">. </w:t>
      </w:r>
      <w:r>
        <w:rPr>
          <w:rFonts w:hint="eastAsia" w:ascii="宋体" w:hAnsi="宋体"/>
          <w:sz w:val="24"/>
          <w:szCs w:val="24"/>
        </w:rPr>
        <w:t>（3分）</w:t>
      </w:r>
      <w:r>
        <w:rPr>
          <w:rFonts w:hint="eastAsia"/>
          <w:sz w:val="24"/>
          <w:szCs w:val="24"/>
        </w:rPr>
        <w:t>C 【“捶胸顿足”错，“堪笑处”是指可笑之处，“摩腹”指揉着肚子大笑。】</w:t>
      </w:r>
    </w:p>
    <w:p>
      <w:pPr>
        <w:spacing w:line="350" w:lineRule="exact"/>
        <w:rPr>
          <w:rFonts w:hint="eastAsia"/>
          <w:b/>
        </w:rPr>
      </w:pPr>
      <w:r>
        <w:rPr>
          <w:rFonts w:hint="eastAsia" w:ascii="楷体" w:hAnsi="楷体" w:eastAsia="楷体"/>
          <w:sz w:val="24"/>
          <w:szCs w:val="24"/>
        </w:rPr>
        <w:t>★</w:t>
      </w:r>
      <w:r>
        <w:rPr>
          <w:rFonts w:hint="eastAsia"/>
          <w:b/>
        </w:rPr>
        <w:t>从这两首诗中可以获取哪些读书方面的启示？请结合诗歌内容简要分析。（6分）</w:t>
      </w:r>
    </w:p>
    <w:p>
      <w:pPr>
        <w:spacing w:line="350" w:lineRule="exact"/>
        <w:rPr>
          <w:rFonts w:ascii="楷体" w:hAnsi="楷体" w:eastAsia="楷体"/>
          <w:sz w:val="24"/>
          <w:szCs w:val="24"/>
        </w:rPr>
      </w:pPr>
      <w:r>
        <w:rPr>
          <w:rFonts w:hint="eastAsia" w:ascii="楷体" w:hAnsi="楷体" w:eastAsia="楷体"/>
          <w:sz w:val="24"/>
          <w:szCs w:val="24"/>
        </w:rPr>
        <w:t xml:space="preserve"> ①活到老学到老，要勤学苦学。如陆游所说，即使年纪大了，宁愿没有五亩田也要读书；眼力不好了，也要读上万的文字。②读书的目的是为天下黎民百姓谋福祉。如陆游读书的本意就是为老百姓。③尽信书不如无书（或者书本和现实会有一定差距）。如辛弃疾在古人书中探寻是非得失的看法，觉得可笑。④学会从书中寻找面对现实困境的解决办法。如辛弃疾正是对是非得失感到迷茫，便到书中去寻找答案。</w:t>
      </w:r>
    </w:p>
    <w:p>
      <w:pPr>
        <w:spacing w:line="350" w:lineRule="exact"/>
        <w:rPr>
          <w:rFonts w:ascii="楷体" w:hAnsi="楷体" w:eastAsia="楷体"/>
          <w:sz w:val="22"/>
          <w:szCs w:val="22"/>
        </w:rPr>
      </w:pPr>
      <w:r>
        <w:rPr>
          <w:rFonts w:hint="eastAsia" w:ascii="楷体" w:hAnsi="楷体" w:eastAsia="楷体"/>
          <w:sz w:val="22"/>
          <w:szCs w:val="22"/>
        </w:rPr>
        <w:t>【解析】（1）陆诗第一句“归老宁无五亩园”意思是：归老隐居的志向就算没有那五亩田园也依然如故。据此得到读书方面的启示：即使年纪大了，宁愿没有五亩田也要读书。陆诗第三四句“灯前目力虽非昔，犹课蝇头二万言”意思是：即使眼力不好了，也要读上万的文字。据此得到读书方面的启示：活到老学到老，要勤学苦学。（2）陆诗第二句“读书本意在元元”的意思是：读书的本意原在于黎民百姓。据此可知：读书的目的是为天下黎民百姓谋福祉。（3）辛诗首句感慨是非不分、得失难明，第二句写自己把平时无用的卷册书籍拿来仔细评读。这两句是说辛弃疾正是对是非得失感到迷茫，便到书中去寻找答案。由此得到启示为：当自己是非不分时，要学会从书中寻找面对现实困境的解决办法。</w:t>
      </w:r>
    </w:p>
    <w:p>
      <w:pPr>
        <w:spacing w:line="350" w:lineRule="exact"/>
        <w:textAlignment w:val="center"/>
        <w:rPr>
          <w:rFonts w:ascii="楷体" w:hAnsi="楷体" w:eastAsia="楷体"/>
          <w:sz w:val="22"/>
          <w:szCs w:val="22"/>
        </w:rPr>
      </w:pPr>
      <w:r>
        <w:rPr>
          <w:rFonts w:hint="eastAsia" w:ascii="楷体" w:hAnsi="楷体" w:eastAsia="楷体"/>
          <w:sz w:val="22"/>
          <w:szCs w:val="22"/>
        </w:rPr>
        <w:t>（4）辛诗第三句“掩卷古人堪笑处”意思是：我合上书想古人可笑之处不正是今人的可笑之处。辛弃疾在古人书中探寻是非得失的看法，觉得可笑。由此得到启示为：尽信书不如无书（或者书本和现实会有一定差距）</w:t>
      </w:r>
    </w:p>
    <w:p>
      <w:pPr>
        <w:spacing w:line="350" w:lineRule="exact"/>
        <w:rPr>
          <w:rFonts w:ascii="微软雅黑" w:hAnsi="微软雅黑" w:eastAsia="微软雅黑"/>
          <w:b/>
          <w:sz w:val="24"/>
          <w:szCs w:val="24"/>
        </w:rPr>
      </w:pPr>
      <w:r>
        <w:rPr>
          <w:rFonts w:ascii="微软雅黑" w:hAnsi="微软雅黑" w:eastAsia="微软雅黑"/>
          <w:b/>
          <w:sz w:val="24"/>
          <w:szCs w:val="24"/>
        </w:rPr>
        <w:t>五、理解性默写（共</w:t>
      </w:r>
      <w:r>
        <w:rPr>
          <w:rFonts w:hint="eastAsia" w:ascii="微软雅黑" w:hAnsi="微软雅黑" w:eastAsia="微软雅黑"/>
          <w:b/>
          <w:sz w:val="24"/>
          <w:szCs w:val="24"/>
        </w:rPr>
        <w:t>10分</w:t>
      </w:r>
      <w:r>
        <w:rPr>
          <w:rFonts w:ascii="微软雅黑" w:hAnsi="微软雅黑" w:eastAsia="微软雅黑"/>
          <w:b/>
          <w:sz w:val="24"/>
          <w:szCs w:val="24"/>
        </w:rPr>
        <w:t>）</w:t>
      </w:r>
    </w:p>
    <w:p>
      <w:pPr>
        <w:widowControl/>
        <w:spacing w:line="350" w:lineRule="exact"/>
        <w:rPr>
          <w:rFonts w:asciiTheme="minorEastAsia" w:hAnsiTheme="minorEastAsia" w:eastAsiaTheme="minorEastAsia"/>
          <w:bCs/>
          <w:kern w:val="0"/>
          <w:sz w:val="24"/>
          <w:szCs w:val="24"/>
          <w:lang w:bidi="ar"/>
        </w:rPr>
      </w:pPr>
      <w:r>
        <w:rPr>
          <w:rFonts w:hint="eastAsia" w:asciiTheme="minorEastAsia" w:hAnsiTheme="minorEastAsia" w:eastAsiaTheme="minorEastAsia"/>
          <w:kern w:val="0"/>
          <w:sz w:val="24"/>
          <w:szCs w:val="24"/>
          <w:lang w:bidi="ar"/>
        </w:rPr>
        <w:t>2</w:t>
      </w:r>
      <w:r>
        <w:rPr>
          <w:rFonts w:hint="eastAsia" w:asciiTheme="minorEastAsia" w:hAnsiTheme="minorEastAsia" w:eastAsiaTheme="minorEastAsia"/>
          <w:kern w:val="0"/>
          <w:sz w:val="24"/>
          <w:szCs w:val="24"/>
          <w:lang w:val="en-US" w:eastAsia="zh-CN" w:bidi="ar"/>
        </w:rPr>
        <w:t>9</w:t>
      </w:r>
      <w:r>
        <w:rPr>
          <w:rFonts w:hint="eastAsia" w:asciiTheme="minorEastAsia" w:hAnsiTheme="minorEastAsia" w:eastAsiaTheme="minorEastAsia"/>
          <w:kern w:val="0"/>
          <w:sz w:val="24"/>
          <w:szCs w:val="24"/>
          <w:lang w:bidi="ar"/>
        </w:rPr>
        <w:t>.</w:t>
      </w:r>
      <w:bookmarkStart w:id="0" w:name="_GoBack"/>
      <w:bookmarkEnd w:id="0"/>
      <w:r>
        <w:rPr>
          <w:rFonts w:hint="eastAsia" w:asciiTheme="minorEastAsia" w:hAnsiTheme="minorEastAsia" w:eastAsiaTheme="minorEastAsia"/>
          <w:bCs/>
          <w:kern w:val="0"/>
          <w:sz w:val="24"/>
          <w:szCs w:val="24"/>
          <w:lang w:bidi="ar"/>
        </w:rPr>
        <w:t>（1）其称文小而其指极大，举类迩而见义远</w:t>
      </w:r>
      <w:r>
        <w:rPr>
          <w:rFonts w:hint="eastAsia" w:asciiTheme="minorEastAsia" w:hAnsiTheme="minorEastAsia" w:eastAsiaTheme="minorEastAsia"/>
          <w:kern w:val="0"/>
          <w:sz w:val="24"/>
          <w:szCs w:val="24"/>
          <w:lang w:bidi="ar"/>
        </w:rPr>
        <w:t xml:space="preserve"> </w:t>
      </w:r>
      <w:r>
        <w:rPr>
          <w:rFonts w:hint="eastAsia" w:asciiTheme="minorEastAsia" w:hAnsiTheme="minorEastAsia" w:eastAsiaTheme="minorEastAsia"/>
          <w:kern w:val="0"/>
          <w:sz w:val="24"/>
          <w:szCs w:val="24"/>
          <w:lang w:val="en-US" w:eastAsia="zh-CN" w:bidi="ar"/>
        </w:rPr>
        <w:t xml:space="preserve">   </w:t>
      </w:r>
      <w:r>
        <w:rPr>
          <w:rFonts w:hint="eastAsia" w:asciiTheme="minorEastAsia" w:hAnsiTheme="minorEastAsia" w:eastAsiaTheme="minorEastAsia"/>
          <w:bCs/>
          <w:kern w:val="0"/>
          <w:sz w:val="24"/>
          <w:szCs w:val="24"/>
          <w:lang w:bidi="ar"/>
        </w:rPr>
        <w:t>（2）蝉蜕于浊秽  虽与日月争光可也</w:t>
      </w:r>
    </w:p>
    <w:p>
      <w:pPr>
        <w:spacing w:line="350" w:lineRule="exact"/>
        <w:textAlignment w:val="center"/>
        <w:rPr>
          <w:rFonts w:asciiTheme="minorEastAsia" w:hAnsiTheme="minorEastAsia" w:eastAsiaTheme="minorEastAsia"/>
          <w:bCs/>
          <w:sz w:val="24"/>
          <w:szCs w:val="24"/>
        </w:rPr>
      </w:pPr>
      <w:r>
        <w:rPr>
          <w:rFonts w:hint="eastAsia" w:asciiTheme="minorEastAsia" w:hAnsiTheme="minorEastAsia" w:eastAsiaTheme="minorEastAsia"/>
          <w:sz w:val="24"/>
          <w:szCs w:val="24"/>
        </w:rPr>
        <w:t>（3）振长策而御宇内    执敲扑而鞭笞天下</w:t>
      </w:r>
      <w:r>
        <w:rPr>
          <w:rFonts w:hint="eastAsia" w:asciiTheme="minorEastAsia" w:hAnsiTheme="minorEastAsia" w:eastAsiaTheme="minorEastAsia"/>
          <w:sz w:val="24"/>
          <w:szCs w:val="24"/>
          <w:lang w:val="en-US" w:eastAsia="zh-CN"/>
        </w:rPr>
        <w:t xml:space="preserve">       </w:t>
      </w:r>
      <w:r>
        <w:rPr>
          <w:rFonts w:asciiTheme="minorEastAsia" w:hAnsiTheme="minorEastAsia" w:eastAsiaTheme="minorEastAsia"/>
          <w:bCs/>
          <w:sz w:val="24"/>
          <w:szCs w:val="24"/>
        </w:rPr>
        <w:t>（</w:t>
      </w:r>
      <w:r>
        <w:rPr>
          <w:rFonts w:hint="eastAsia" w:asciiTheme="minorEastAsia" w:hAnsiTheme="minorEastAsia" w:eastAsiaTheme="minorEastAsia"/>
          <w:bCs/>
          <w:sz w:val="24"/>
          <w:szCs w:val="24"/>
        </w:rPr>
        <w:t>4</w:t>
      </w:r>
      <w:r>
        <w:rPr>
          <w:rFonts w:asciiTheme="minorEastAsia" w:hAnsiTheme="minorEastAsia" w:eastAsiaTheme="minorEastAsia"/>
          <w:bCs/>
          <w:sz w:val="24"/>
          <w:szCs w:val="24"/>
        </w:rPr>
        <w:t>）</w:t>
      </w:r>
      <w:r>
        <w:rPr>
          <w:rFonts w:hint="eastAsia" w:asciiTheme="minorEastAsia" w:hAnsiTheme="minorEastAsia" w:eastAsiaTheme="minorEastAsia"/>
          <w:sz w:val="24"/>
          <w:szCs w:val="24"/>
        </w:rPr>
        <w:t>仁义不施而攻守之势异也  弊在赂秦</w:t>
      </w:r>
    </w:p>
    <w:p>
      <w:pPr>
        <w:spacing w:line="350" w:lineRule="exact"/>
        <w:textAlignment w:val="center"/>
        <w:rPr>
          <w:rFonts w:asciiTheme="minorEastAsia" w:hAnsiTheme="minorEastAsia" w:eastAsiaTheme="minorEastAsia" w:cstheme="minorBidi"/>
          <w:sz w:val="24"/>
          <w:szCs w:val="24"/>
        </w:rPr>
      </w:pPr>
      <w:r>
        <w:rPr>
          <w:rFonts w:hint="eastAsia" w:asciiTheme="minorEastAsia" w:hAnsiTheme="minorEastAsia" w:eastAsiaTheme="minorEastAsia" w:cstheme="minorBidi"/>
          <w:sz w:val="24"/>
          <w:szCs w:val="24"/>
        </w:rPr>
        <w:t>（5）夫祸患常积于忽微</w:t>
      </w:r>
      <w:r>
        <w:rPr>
          <w:rFonts w:asciiTheme="minorEastAsia" w:hAnsiTheme="minorEastAsia" w:eastAsiaTheme="minorEastAsia" w:cstheme="minorBidi"/>
          <w:sz w:val="24"/>
          <w:szCs w:val="24"/>
        </w:rPr>
        <w:t> </w:t>
      </w:r>
      <w:r>
        <w:rPr>
          <w:rFonts w:hint="eastAsia" w:asciiTheme="minorEastAsia" w:hAnsiTheme="minorEastAsia" w:eastAsiaTheme="minorEastAsia" w:cstheme="minorBidi"/>
          <w:sz w:val="24"/>
          <w:szCs w:val="24"/>
        </w:rPr>
        <w:t>而智勇多困于所溺</w:t>
      </w:r>
      <w:r>
        <w:rPr>
          <w:rFonts w:hint="eastAsia" w:asciiTheme="minorEastAsia" w:hAnsiTheme="minorEastAsia" w:eastAsiaTheme="minorEastAsia" w:cstheme="minorBidi"/>
          <w:sz w:val="24"/>
          <w:szCs w:val="24"/>
          <w:lang w:val="en-US" w:eastAsia="zh-CN"/>
        </w:rPr>
        <w:t xml:space="preserve">      </w:t>
      </w:r>
      <w:r>
        <w:rPr>
          <w:rFonts w:hint="eastAsia" w:asciiTheme="minorEastAsia" w:hAnsiTheme="minorEastAsia" w:eastAsiaTheme="minorEastAsia" w:cstheme="minorBidi"/>
          <w:sz w:val="24"/>
          <w:szCs w:val="24"/>
        </w:rPr>
        <w:t>（6）大漠穷秋塞草腓</w:t>
      </w:r>
      <w:r>
        <w:rPr>
          <w:rFonts w:asciiTheme="minorEastAsia" w:hAnsiTheme="minorEastAsia" w:eastAsiaTheme="minorEastAsia" w:cstheme="minorBidi"/>
          <w:sz w:val="24"/>
          <w:szCs w:val="24"/>
        </w:rPr>
        <w:t xml:space="preserve"> </w:t>
      </w:r>
      <w:r>
        <w:rPr>
          <w:rFonts w:hint="eastAsia" w:asciiTheme="minorEastAsia" w:hAnsiTheme="minorEastAsia" w:eastAsiaTheme="minorEastAsia" w:cstheme="minorBidi"/>
          <w:sz w:val="24"/>
          <w:szCs w:val="24"/>
        </w:rPr>
        <w:t>孤城落日斗兵稀</w:t>
      </w:r>
      <w:r>
        <w:rPr>
          <w:rFonts w:asciiTheme="minorEastAsia" w:hAnsiTheme="minorEastAsia" w:eastAsiaTheme="minorEastAsia" w:cstheme="minorBidi"/>
          <w:sz w:val="24"/>
          <w:szCs w:val="24"/>
        </w:rPr>
        <w:t>   </w:t>
      </w:r>
    </w:p>
    <w:p>
      <w:pPr>
        <w:spacing w:line="350" w:lineRule="exact"/>
        <w:rPr>
          <w:rFonts w:asciiTheme="minorEastAsia" w:hAnsiTheme="minorEastAsia" w:eastAsiaTheme="minorEastAsia" w:cstheme="minorBidi"/>
          <w:sz w:val="24"/>
          <w:szCs w:val="24"/>
        </w:rPr>
      </w:pPr>
      <w:r>
        <w:rPr>
          <w:rFonts w:hint="eastAsia" w:asciiTheme="minorEastAsia" w:hAnsiTheme="minorEastAsia" w:eastAsiaTheme="minorEastAsia" w:cstheme="minorBidi"/>
          <w:sz w:val="24"/>
          <w:szCs w:val="24"/>
        </w:rPr>
        <w:t>（7）昆山玉碎凤凰叫</w:t>
      </w:r>
      <w:r>
        <w:rPr>
          <w:rFonts w:asciiTheme="minorEastAsia" w:hAnsiTheme="minorEastAsia" w:eastAsiaTheme="minorEastAsia" w:cstheme="minorBidi"/>
          <w:sz w:val="24"/>
          <w:szCs w:val="24"/>
        </w:rPr>
        <w:t xml:space="preserve">  </w:t>
      </w:r>
      <w:r>
        <w:rPr>
          <w:rFonts w:hint="eastAsia" w:asciiTheme="minorEastAsia" w:hAnsiTheme="minorEastAsia" w:eastAsiaTheme="minorEastAsia" w:cstheme="minorBidi"/>
          <w:sz w:val="24"/>
          <w:szCs w:val="24"/>
        </w:rPr>
        <w:t>芙蓉泣露香兰笑</w:t>
      </w:r>
      <w:r>
        <w:rPr>
          <w:rFonts w:asciiTheme="minorEastAsia" w:hAnsiTheme="minorEastAsia" w:eastAsiaTheme="minorEastAsia" w:cstheme="minorBidi"/>
          <w:sz w:val="24"/>
          <w:szCs w:val="24"/>
        </w:rPr>
        <w:t> </w:t>
      </w:r>
      <w:r>
        <w:rPr>
          <w:rFonts w:hint="eastAsia" w:asciiTheme="minorEastAsia" w:hAnsiTheme="minorEastAsia" w:eastAsiaTheme="minorEastAsia" w:cstheme="minorBidi"/>
          <w:sz w:val="24"/>
          <w:szCs w:val="24"/>
          <w:lang w:val="en-US" w:eastAsia="zh-CN"/>
        </w:rPr>
        <w:t xml:space="preserve">   </w:t>
      </w:r>
      <w:r>
        <w:rPr>
          <w:rFonts w:asciiTheme="minorEastAsia" w:hAnsiTheme="minorEastAsia" w:eastAsiaTheme="minorEastAsia" w:cstheme="minorBidi"/>
          <w:sz w:val="24"/>
          <w:szCs w:val="24"/>
        </w:rPr>
        <w:t>（</w:t>
      </w:r>
      <w:r>
        <w:rPr>
          <w:rFonts w:hint="eastAsia" w:asciiTheme="minorEastAsia" w:hAnsiTheme="minorEastAsia" w:eastAsiaTheme="minorEastAsia" w:cstheme="minorBidi"/>
          <w:sz w:val="24"/>
          <w:szCs w:val="24"/>
        </w:rPr>
        <w:t>8</w:t>
      </w:r>
      <w:r>
        <w:rPr>
          <w:rFonts w:asciiTheme="minorEastAsia" w:hAnsiTheme="minorEastAsia" w:eastAsiaTheme="minorEastAsia" w:cstheme="minorBidi"/>
          <w:sz w:val="24"/>
          <w:szCs w:val="24"/>
        </w:rPr>
        <w:t>）</w:t>
      </w:r>
      <w:r>
        <w:rPr>
          <w:rFonts w:hint="eastAsia" w:asciiTheme="minorEastAsia" w:hAnsiTheme="minorEastAsia" w:eastAsiaTheme="minorEastAsia" w:cstheme="minorBidi"/>
          <w:sz w:val="24"/>
          <w:szCs w:val="24"/>
        </w:rPr>
        <w:t>梦人神山教神妪</w:t>
      </w:r>
      <w:r>
        <w:rPr>
          <w:rFonts w:asciiTheme="minorEastAsia" w:hAnsiTheme="minorEastAsia" w:eastAsiaTheme="minorEastAsia" w:cstheme="minorBidi"/>
          <w:sz w:val="24"/>
          <w:szCs w:val="24"/>
        </w:rPr>
        <w:t xml:space="preserve">  </w:t>
      </w:r>
      <w:r>
        <w:rPr>
          <w:rFonts w:hint="eastAsia" w:asciiTheme="minorEastAsia" w:hAnsiTheme="minorEastAsia" w:eastAsiaTheme="minorEastAsia" w:cstheme="minorBidi"/>
          <w:sz w:val="24"/>
          <w:szCs w:val="24"/>
        </w:rPr>
        <w:t>老鱼跳波瘦蛟舞</w:t>
      </w:r>
    </w:p>
    <w:p>
      <w:pPr>
        <w:spacing w:line="350" w:lineRule="exact"/>
        <w:rPr>
          <w:rFonts w:asciiTheme="minorEastAsia" w:hAnsiTheme="minorEastAsia" w:eastAsiaTheme="minorEastAsia" w:cstheme="minorBidi"/>
          <w:sz w:val="24"/>
          <w:szCs w:val="24"/>
        </w:rPr>
      </w:pPr>
      <w:r>
        <w:rPr>
          <w:rFonts w:hint="eastAsia" w:asciiTheme="minorEastAsia" w:hAnsiTheme="minorEastAsia" w:eastAsiaTheme="minorEastAsia" w:cstheme="minorBidi"/>
          <w:sz w:val="24"/>
          <w:szCs w:val="24"/>
        </w:rPr>
        <w:t xml:space="preserve">（9）庄生晓梦迷蝴蝶     望帝春心托杜鹃  </w:t>
      </w:r>
      <w:r>
        <w:rPr>
          <w:rFonts w:hint="eastAsia" w:asciiTheme="minorEastAsia" w:hAnsiTheme="minorEastAsia" w:eastAsiaTheme="minorEastAsia" w:cstheme="minorBidi"/>
          <w:sz w:val="24"/>
          <w:szCs w:val="24"/>
          <w:lang w:val="en-US" w:eastAsia="zh-CN"/>
        </w:rPr>
        <w:t xml:space="preserve"> </w:t>
      </w:r>
      <w:r>
        <w:rPr>
          <w:rFonts w:hint="eastAsia" w:asciiTheme="minorEastAsia" w:hAnsiTheme="minorEastAsia" w:eastAsiaTheme="minorEastAsia" w:cstheme="minorBidi"/>
          <w:sz w:val="24"/>
          <w:szCs w:val="24"/>
        </w:rPr>
        <w:t xml:space="preserve"> （10）楼船夜雪瓜洲渡 铁马秋风大散关     </w:t>
      </w:r>
    </w:p>
    <w:p>
      <w:pPr>
        <w:spacing w:line="350" w:lineRule="exact"/>
        <w:rPr>
          <w:rFonts w:ascii="微软雅黑" w:hAnsi="微软雅黑" w:eastAsia="微软雅黑"/>
          <w:b/>
          <w:sz w:val="24"/>
          <w:szCs w:val="24"/>
        </w:rPr>
      </w:pPr>
      <w:r>
        <w:rPr>
          <w:rFonts w:hint="eastAsia" w:ascii="微软雅黑" w:hAnsi="微软雅黑" w:eastAsia="微软雅黑"/>
          <w:b/>
          <w:sz w:val="24"/>
          <w:szCs w:val="24"/>
        </w:rPr>
        <w:t>六、整本书阅读（</w:t>
      </w:r>
      <w:r>
        <w:rPr>
          <w:rFonts w:ascii="微软雅黑" w:hAnsi="微软雅黑" w:eastAsia="微软雅黑"/>
          <w:b/>
          <w:sz w:val="24"/>
          <w:szCs w:val="24"/>
        </w:rPr>
        <w:t>8</w:t>
      </w:r>
      <w:r>
        <w:rPr>
          <w:rFonts w:hint="eastAsia" w:ascii="微软雅黑" w:hAnsi="微软雅黑" w:eastAsia="微软雅黑"/>
          <w:b/>
          <w:sz w:val="24"/>
          <w:szCs w:val="24"/>
        </w:rPr>
        <w:t>分）</w:t>
      </w:r>
    </w:p>
    <w:p>
      <w:pPr>
        <w:spacing w:line="350" w:lineRule="exact"/>
        <w:rPr>
          <w:rFonts w:hint="eastAsia"/>
          <w:sz w:val="24"/>
          <w:szCs w:val="24"/>
        </w:rPr>
      </w:pPr>
      <w:r>
        <w:rPr>
          <w:rFonts w:hint="eastAsia"/>
          <w:sz w:val="24"/>
          <w:szCs w:val="24"/>
          <w:lang w:val="en-US" w:eastAsia="zh-CN"/>
        </w:rPr>
        <w:t>30</w:t>
      </w:r>
      <w:r>
        <w:rPr>
          <w:sz w:val="24"/>
          <w:szCs w:val="24"/>
        </w:rPr>
        <w:t>.</w:t>
      </w:r>
      <w:r>
        <w:rPr>
          <w:rFonts w:hint="eastAsia"/>
          <w:sz w:val="24"/>
          <w:szCs w:val="24"/>
        </w:rPr>
        <w:t>（3分）</w:t>
      </w:r>
      <w:r>
        <w:rPr>
          <w:sz w:val="24"/>
          <w:szCs w:val="24"/>
        </w:rPr>
        <w:t>B</w:t>
      </w:r>
      <w:r>
        <w:rPr>
          <w:rFonts w:hint="eastAsia"/>
          <w:sz w:val="24"/>
          <w:szCs w:val="24"/>
        </w:rPr>
        <w:t>【本题考查学生对经典名著的人物形象、基本内容、思想内涵和艺术特色的理解、分析能力。B．“正体现他‘男女有别’的观念”错误，大观园里的生活是相对自由平等的，贾宝玉没有男女有别的意识，平等对待姐姐妹妹们，甚至视女子高于男子。】</w:t>
      </w:r>
    </w:p>
    <w:p>
      <w:pPr>
        <w:spacing w:line="350" w:lineRule="exact"/>
        <w:rPr>
          <w:sz w:val="24"/>
          <w:szCs w:val="24"/>
        </w:rPr>
      </w:pPr>
      <w:r>
        <w:rPr>
          <w:rFonts w:hint="eastAsia"/>
          <w:sz w:val="24"/>
          <w:szCs w:val="24"/>
          <w:lang w:val="en-US" w:eastAsia="zh-CN"/>
        </w:rPr>
        <w:t>31</w:t>
      </w:r>
      <w:r>
        <w:rPr>
          <w:sz w:val="24"/>
          <w:szCs w:val="24"/>
        </w:rPr>
        <w:t>.</w:t>
      </w:r>
      <w:r>
        <w:rPr>
          <w:rFonts w:hint="eastAsia"/>
          <w:sz w:val="24"/>
          <w:szCs w:val="24"/>
        </w:rPr>
        <w:t>（3分）</w:t>
      </w:r>
      <w:r>
        <w:rPr>
          <w:sz w:val="24"/>
          <w:szCs w:val="24"/>
        </w:rPr>
        <w:t>C（</w:t>
      </w:r>
      <w:r>
        <w:rPr>
          <w:rFonts w:hint="eastAsia"/>
          <w:sz w:val="24"/>
          <w:szCs w:val="24"/>
        </w:rPr>
        <w:t>不是在元宵之夜和道士出走的。</w:t>
      </w:r>
      <w:r>
        <w:rPr>
          <w:sz w:val="24"/>
          <w:szCs w:val="24"/>
        </w:rPr>
        <w:t>）</w:t>
      </w:r>
    </w:p>
    <w:p>
      <w:pPr>
        <w:spacing w:line="350" w:lineRule="exact"/>
        <w:rPr>
          <w:rFonts w:hint="eastAsia"/>
          <w:sz w:val="24"/>
          <w:szCs w:val="24"/>
        </w:rPr>
      </w:pPr>
      <w:r>
        <w:rPr>
          <w:rFonts w:hint="eastAsia"/>
          <w:sz w:val="24"/>
          <w:szCs w:val="24"/>
          <w:lang w:val="en-US" w:eastAsia="zh-CN"/>
        </w:rPr>
        <w:t>32</w:t>
      </w:r>
      <w:r>
        <w:rPr>
          <w:sz w:val="24"/>
          <w:szCs w:val="24"/>
        </w:rPr>
        <w:t>.（2</w:t>
      </w:r>
      <w:r>
        <w:rPr>
          <w:rFonts w:hint="eastAsia"/>
          <w:sz w:val="24"/>
          <w:szCs w:val="24"/>
        </w:rPr>
        <w:t>分</w:t>
      </w:r>
      <w:r>
        <w:rPr>
          <w:sz w:val="24"/>
          <w:szCs w:val="24"/>
        </w:rPr>
        <w:t>）</w:t>
      </w:r>
      <w:r>
        <w:rPr>
          <w:rFonts w:hint="eastAsia"/>
          <w:sz w:val="24"/>
          <w:szCs w:val="24"/>
        </w:rPr>
        <w:t>"袭．钗"分别指袭人和（薛）宝钗。</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b/>
        </w:rPr>
      </w:pPr>
      <w:r>
        <w:rPr>
          <w:rFonts w:hint="eastAsia" w:ascii="楷体" w:hAnsi="楷体" w:eastAsia="楷体"/>
          <w:sz w:val="24"/>
          <w:szCs w:val="24"/>
        </w:rPr>
        <w:t>★</w:t>
      </w:r>
      <w:r>
        <w:rPr>
          <w:rFonts w:hint="eastAsia"/>
          <w:b/>
        </w:rPr>
        <w:t>你是否同意“晴有林风”的评价？请结合原著内容简要分析。</w:t>
      </w:r>
    </w:p>
    <w:p>
      <w:pPr>
        <w:spacing w:line="350" w:lineRule="exact"/>
        <w:rPr>
          <w:rFonts w:hint="eastAsia" w:ascii="楷体" w:hAnsi="楷体" w:eastAsia="楷体"/>
          <w:sz w:val="24"/>
          <w:szCs w:val="24"/>
        </w:rPr>
      </w:pPr>
      <w:r>
        <w:rPr>
          <w:rFonts w:hint="eastAsia" w:ascii="楷体" w:hAnsi="楷体" w:eastAsia="楷体"/>
          <w:sz w:val="24"/>
          <w:szCs w:val="24"/>
        </w:rPr>
        <w:t>开放性答案。对"晴有林风"既可持赞同态度，也可持反对态度。赞同或反对，重点均放在结合原著内容和典型情节，能自圆其说的简要分析上。言之成理即可。【评分标准：解释"晴有林风"2分：从晴雯、林黛玉两人在容貌、思想性格、命运结局等方面，选择至少两个方面，分别结合小说的原著内容或典型情节进行简析（一个方面3分，两个方面以上6分）。</w:t>
      </w:r>
    </w:p>
    <w:p>
      <w:pPr>
        <w:spacing w:line="350" w:lineRule="exact"/>
        <w:rPr>
          <w:rFonts w:hint="eastAsia" w:ascii="楷体" w:hAnsi="楷体" w:eastAsia="楷体"/>
          <w:sz w:val="24"/>
          <w:szCs w:val="24"/>
        </w:rPr>
      </w:pPr>
      <w:r>
        <w:rPr>
          <w:rFonts w:hint="eastAsia" w:ascii="楷体" w:hAnsi="楷体" w:eastAsia="楷体"/>
          <w:sz w:val="24"/>
          <w:szCs w:val="24"/>
        </w:rPr>
        <w:t>要点示例：</w:t>
      </w:r>
    </w:p>
    <w:p>
      <w:pPr>
        <w:spacing w:line="350" w:lineRule="exact"/>
        <w:ind w:firstLine="480" w:firstLineChars="200"/>
        <w:rPr>
          <w:rFonts w:hint="eastAsia" w:ascii="楷体" w:hAnsi="楷体" w:eastAsia="楷体"/>
          <w:sz w:val="24"/>
          <w:szCs w:val="24"/>
        </w:rPr>
      </w:pPr>
      <w:r>
        <w:rPr>
          <w:rFonts w:hint="eastAsia" w:ascii="楷体" w:hAnsi="楷体" w:eastAsia="楷体"/>
          <w:sz w:val="24"/>
          <w:szCs w:val="24"/>
        </w:rPr>
        <w:t>同意"晴有林风"的评价。"晴有林风"意为晴雯在外貌、思想性格和命运等方面与林黛玉有相似之处。</w:t>
      </w:r>
    </w:p>
    <w:p>
      <w:pPr>
        <w:spacing w:line="350" w:lineRule="exact"/>
        <w:ind w:firstLine="480" w:firstLineChars="200"/>
        <w:rPr>
          <w:rFonts w:hint="eastAsia" w:ascii="楷体" w:hAnsi="楷体" w:eastAsia="楷体"/>
          <w:sz w:val="24"/>
          <w:szCs w:val="24"/>
        </w:rPr>
      </w:pPr>
      <w:r>
        <w:rPr>
          <w:rFonts w:hint="eastAsia" w:ascii="楷体" w:hAnsi="楷体" w:eastAsia="楷体"/>
          <w:sz w:val="24"/>
          <w:szCs w:val="24"/>
        </w:rPr>
        <w:t>简析的思考与作答方向：【容貌方面】两人容貌有相似。</w:t>
      </w:r>
    </w:p>
    <w:p>
      <w:pPr>
        <w:spacing w:line="350" w:lineRule="exact"/>
        <w:ind w:firstLine="240" w:firstLineChars="100"/>
        <w:rPr>
          <w:rFonts w:hint="eastAsia" w:ascii="楷体" w:hAnsi="楷体" w:eastAsia="楷体"/>
          <w:sz w:val="24"/>
          <w:szCs w:val="24"/>
        </w:rPr>
      </w:pPr>
      <w:r>
        <w:rPr>
          <w:rFonts w:hint="eastAsia" w:ascii="楷体" w:hAnsi="楷体" w:eastAsia="楷体"/>
          <w:sz w:val="24"/>
          <w:szCs w:val="24"/>
        </w:rPr>
        <w:t>【性格方面】①两人都"牙尖嘴利"。②两人都多心敏感。③两人都"爱使小性儿"。①两人都心性高傲，③两人都有反抗性。</w:t>
      </w:r>
    </w:p>
    <w:p>
      <w:pPr>
        <w:spacing w:line="350" w:lineRule="exact"/>
        <w:ind w:firstLine="240" w:firstLineChars="100"/>
        <w:rPr>
          <w:rFonts w:hint="eastAsia" w:ascii="楷体" w:hAnsi="楷体" w:eastAsia="楷体"/>
          <w:sz w:val="24"/>
          <w:szCs w:val="24"/>
        </w:rPr>
      </w:pPr>
      <w:r>
        <w:rPr>
          <w:rFonts w:hint="eastAsia" w:ascii="楷体" w:hAnsi="楷体" w:eastAsia="楷体"/>
          <w:sz w:val="24"/>
          <w:szCs w:val="24"/>
        </w:rPr>
        <w:t>【对宝玉的情感】两人对宝玉有深情。【命运结局方面】两人的命运都以悲剧</w:t>
      </w:r>
    </w:p>
    <w:sectPr>
      <w:footerReference r:id="rId3" w:type="default"/>
      <w:pgSz w:w="11906" w:h="16838"/>
      <w:pgMar w:top="907" w:right="1021" w:bottom="907" w:left="1021" w:header="56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7815780"/>
      <w:docPartObj>
        <w:docPartGallery w:val="autotext"/>
      </w:docPartObj>
    </w:sdtPr>
    <w:sdtContent>
      <w:p>
        <w:pPr>
          <w:pStyle w:val="2"/>
        </w:pPr>
        <w:r>
          <w:rPr>
            <w:rFonts w:asciiTheme="majorHAnsi" w:hAnsiTheme="majorHAnsi" w:eastAsiaTheme="majorEastAsia" w:cstheme="majorBidi"/>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ln>
                        </wps:spPr>
                        <wps:txbx>
                          <w:txbxContent>
                            <w:p>
                              <w:pPr>
                                <w:jc w:val="center"/>
                                <w:rPr>
                                  <w:color w:val="5B9BD5" w:themeColor="accent1"/>
                                  <w14:textFill>
                                    <w14:solidFill>
                                      <w14:schemeClr w14:val="accent1"/>
                                    </w14:solidFill>
                                  </w14:textFill>
                                </w:rPr>
                              </w:pPr>
                              <w:r>
                                <w:rPr>
                                  <w:rFonts w:hint="eastAsia"/>
                                </w:rPr>
                                <w:t>答案</w:t>
                              </w:r>
                              <w:r>
                                <w:fldChar w:fldCharType="begin"/>
                              </w:r>
                              <w:r>
                                <w:instrText xml:space="preserve">PAGE    \* MERGEFORMAT</w:instrText>
                              </w:r>
                              <w:r>
                                <w:fldChar w:fldCharType="separate"/>
                              </w:r>
                              <w:r>
                                <w:rPr>
                                  <w:color w:val="5B9BD5" w:themeColor="accent1"/>
                                  <w:lang w:val="zh-CN"/>
                                  <w14:textFill>
                                    <w14:solidFill>
                                      <w14:schemeClr w14:val="accent1"/>
                                    </w14:solidFill>
                                  </w14:textFill>
                                </w:rPr>
                                <w:t>8</w:t>
                              </w:r>
                              <w:r>
                                <w:rPr>
                                  <w:color w:val="5B9BD5" w:themeColor="accent1"/>
                                  <w14:textFill>
                                    <w14:solidFill>
                                      <w14:schemeClr w14:val="accent1"/>
                                    </w14:solidFill>
                                  </w14:textFill>
                                </w:rPr>
                                <w:fldChar w:fldCharType="end"/>
                              </w:r>
                            </w:p>
                          </w:txbxContent>
                        </wps:txbx>
                        <wps:bodyPr rot="0" vert="horz" wrap="square" lIns="91440" tIns="45720" rIns="91440" bIns="45720" anchor="t" anchorCtr="0" upright="1">
                          <a:noAutofit/>
                        </wps:bodyPr>
                      </wps:wsp>
                    </a:graphicData>
                  </a:graphic>
                </wp:anchor>
              </w:drawing>
            </mc:Choice>
            <mc:Fallback>
              <w:pict>
                <v:shape id="_x0000_s1026" o:spid="_x0000_s1026" o:spt="107" type="#_x0000_t107" style="position:absolute;left:0pt;margin-left:247.4pt;margin-top:806.1pt;height:27.05pt;width:101pt;mso-position-horizontal-relative:page;mso-position-vertical-relative:page;z-index:251659264;mso-width-relative:page;mso-height-relative:page;" filled="f" stroked="t" coordsize="21600,21600" o:gfxdata="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v0HO1AAAAAQBAAAPAAAAAAAAAAEAIAAAACIAAABkcnMvZG93bnJldi54bWxQ&#10;SwECFAAUAAAACACHTuJAt0PFK20CAADLBAAADgAAAAAAAAABACAAAAAjAQAAZHJzL2Uyb0RvYy54&#10;bWxQSwUGAAAAAAYABgBZAQAAAgYAAAAA&#10;" adj="5400,5400,18900">
                  <v:fill on="f" focussize="0,0"/>
                  <v:stroke color="#71A0DC" joinstyle="round"/>
                  <v:imagedata o:title=""/>
                  <o:lock v:ext="edit" aspectratio="f"/>
                  <v:textbox>
                    <w:txbxContent>
                      <w:p>
                        <w:pPr>
                          <w:jc w:val="center"/>
                          <w:rPr>
                            <w:color w:val="5B9BD5" w:themeColor="accent1"/>
                            <w14:textFill>
                              <w14:solidFill>
                                <w14:schemeClr w14:val="accent1"/>
                              </w14:solidFill>
                            </w14:textFill>
                          </w:rPr>
                        </w:pPr>
                        <w:r>
                          <w:rPr>
                            <w:rFonts w:hint="eastAsia"/>
                          </w:rPr>
                          <w:t>答案</w:t>
                        </w:r>
                        <w:r>
                          <w:fldChar w:fldCharType="begin"/>
                        </w:r>
                        <w:r>
                          <w:instrText xml:space="preserve">PAGE    \* MERGEFORMAT</w:instrText>
                        </w:r>
                        <w:r>
                          <w:fldChar w:fldCharType="separate"/>
                        </w:r>
                        <w:r>
                          <w:rPr>
                            <w:color w:val="5B9BD5" w:themeColor="accent1"/>
                            <w:lang w:val="zh-CN"/>
                            <w14:textFill>
                              <w14:solidFill>
                                <w14:schemeClr w14:val="accent1"/>
                              </w14:solidFill>
                            </w14:textFill>
                          </w:rPr>
                          <w:t>8</w:t>
                        </w:r>
                        <w:r>
                          <w:rPr>
                            <w:color w:val="5B9BD5" w:themeColor="accent1"/>
                            <w14:textFill>
                              <w14:solidFill>
                                <w14:schemeClr w14:val="accent1"/>
                              </w14:solidFill>
                            </w14:textFill>
                          </w:rPr>
                          <w:fldChar w:fldCharType="end"/>
                        </w:r>
                      </w:p>
                    </w:txbxContent>
                  </v:textbox>
                </v:shape>
              </w:pict>
            </mc:Fallback>
          </mc:AlternateConten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E561EF"/>
    <w:multiLevelType w:val="multilevel"/>
    <w:tmpl w:val="35E561EF"/>
    <w:lvl w:ilvl="0" w:tentative="0">
      <w:start w:val="1"/>
      <w:numFmt w:val="japaneseCounting"/>
      <w:lvlText w:val="%1、"/>
      <w:lvlJc w:val="left"/>
      <w:pPr>
        <w:ind w:left="500" w:hanging="5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2M2ZmYTVkN2FkMTE3N2JmNDE4YTUyYmQ2OGVmMWUifQ=="/>
  </w:docVars>
  <w:rsids>
    <w:rsidRoot w:val="00E63169"/>
    <w:rsid w:val="000370DE"/>
    <w:rsid w:val="00116ED2"/>
    <w:rsid w:val="001C03CA"/>
    <w:rsid w:val="00491AD3"/>
    <w:rsid w:val="00525DC6"/>
    <w:rsid w:val="005B6E1B"/>
    <w:rsid w:val="006573BA"/>
    <w:rsid w:val="006D6AF3"/>
    <w:rsid w:val="00837B92"/>
    <w:rsid w:val="00A807B9"/>
    <w:rsid w:val="00BA4682"/>
    <w:rsid w:val="00DD1BB9"/>
    <w:rsid w:val="00E63169"/>
    <w:rsid w:val="265460E8"/>
    <w:rsid w:val="6D8D6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rFonts w:ascii="Times New Roman" w:hAnsi="Times New Roman" w:eastAsia="宋体" w:cs="宋体"/>
      <w:sz w:val="18"/>
      <w:szCs w:val="18"/>
    </w:rPr>
  </w:style>
  <w:style w:type="character" w:customStyle="1" w:styleId="7">
    <w:name w:val="页脚 Char"/>
    <w:basedOn w:val="5"/>
    <w:link w:val="2"/>
    <w:qFormat/>
    <w:uiPriority w:val="99"/>
    <w:rPr>
      <w:rFonts w:ascii="Times New Roman" w:hAnsi="Times New Roman" w:eastAsia="宋体" w:cs="宋体"/>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0236EE-7509-4F37-978C-A51A7ECF55B2}">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12254</Words>
  <Characters>12363</Characters>
  <Lines>86</Lines>
  <Paragraphs>24</Paragraphs>
  <TotalTime>9</TotalTime>
  <ScaleCrop>false</ScaleCrop>
  <LinksUpToDate>false</LinksUpToDate>
  <CharactersWithSpaces>12498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2023-02-21T01:55:00Z</dcterms:created>
  <dc:creator>微软用户</dc:creator>
  <cp:lastModifiedBy>Administrator</cp:lastModifiedBy>
  <cp:lastPrinted>2023-02-23T02:30:01Z</cp:lastPrinted>
  <dcterms:modified xsi:type="dcterms:W3CDTF">2023-02-23T02:30:16Z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579A3F8065014170AEEE2129FE9B124B</vt:lpwstr>
  </property>
</Properties>
</file>