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240" w:lineRule="auto"/>
        <w:jc w:val="center"/>
        <w:rPr>
          <w:rFonts w:hint="default" w:ascii="华文新魏" w:hAnsi="Calibri" w:eastAsia="华文新魏"/>
          <w:b/>
          <w:bCs/>
          <w:sz w:val="30"/>
          <w:szCs w:val="30"/>
          <w:lang w:val="en-US" w:eastAsia="zh-CN"/>
        </w:rPr>
      </w:pPr>
      <w:r>
        <w:rPr>
          <w:rFonts w:hint="eastAsia" w:ascii="华文新魏" w:hAnsi="Calibri" w:eastAsia="华文新魏"/>
          <w:b/>
          <w:bCs/>
          <w:sz w:val="30"/>
          <w:szCs w:val="30"/>
        </w:rPr>
        <w:drawing>
          <wp:anchor distT="0" distB="0" distL="114300" distR="114300" simplePos="0" relativeHeight="251663360" behindDoc="0" locked="0" layoutInCell="1" allowOverlap="1">
            <wp:simplePos x="0" y="0"/>
            <wp:positionH relativeFrom="page">
              <wp:posOffset>11645900</wp:posOffset>
            </wp:positionH>
            <wp:positionV relativeFrom="topMargin">
              <wp:posOffset>11176000</wp:posOffset>
            </wp:positionV>
            <wp:extent cx="254000" cy="419100"/>
            <wp:effectExtent l="0" t="0" r="1270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
                    <a:stretch>
                      <a:fillRect/>
                    </a:stretch>
                  </pic:blipFill>
                  <pic:spPr>
                    <a:xfrm>
                      <a:off x="0" y="0"/>
                      <a:ext cx="254000" cy="419100"/>
                    </a:xfrm>
                    <a:prstGeom prst="rect">
                      <a:avLst/>
                    </a:prstGeom>
                    <a:noFill/>
                    <a:ln>
                      <a:noFill/>
                    </a:ln>
                  </pic:spPr>
                </pic:pic>
              </a:graphicData>
            </a:graphic>
          </wp:anchor>
        </w:drawing>
      </w:r>
      <w:r>
        <w:rPr>
          <w:rFonts w:hint="eastAsia" w:ascii="华文新魏" w:hAnsi="Calibri" w:eastAsia="华文新魏"/>
          <w:b/>
          <w:bCs/>
          <w:sz w:val="30"/>
          <w:szCs w:val="30"/>
        </w:rPr>
        <w:drawing>
          <wp:anchor distT="0" distB="0" distL="114300" distR="114300" simplePos="0" relativeHeight="251664384" behindDoc="0" locked="0" layoutInCell="1" allowOverlap="1">
            <wp:simplePos x="0" y="0"/>
            <wp:positionH relativeFrom="page">
              <wp:posOffset>10337800</wp:posOffset>
            </wp:positionH>
            <wp:positionV relativeFrom="topMargin">
              <wp:posOffset>10172700</wp:posOffset>
            </wp:positionV>
            <wp:extent cx="469900" cy="431800"/>
            <wp:effectExtent l="0" t="0" r="6350" b="635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stretch>
                      <a:fillRect/>
                    </a:stretch>
                  </pic:blipFill>
                  <pic:spPr>
                    <a:xfrm>
                      <a:off x="0" y="0"/>
                      <a:ext cx="469900" cy="431800"/>
                    </a:xfrm>
                    <a:prstGeom prst="rect">
                      <a:avLst/>
                    </a:prstGeom>
                  </pic:spPr>
                </pic:pic>
              </a:graphicData>
            </a:graphic>
          </wp:anchor>
        </w:drawing>
      </w:r>
      <w:r>
        <w:rPr>
          <w:rFonts w:hint="eastAsia" w:ascii="华文新魏" w:hAnsi="Calibri" w:eastAsia="华文新魏"/>
          <w:b/>
          <w:bCs/>
          <w:sz w:val="30"/>
          <w:szCs w:val="30"/>
        </w:rPr>
        <w:drawing>
          <wp:anchor distT="0" distB="0" distL="114300" distR="114300" simplePos="0" relativeHeight="251665408" behindDoc="0" locked="0" layoutInCell="1" allowOverlap="1">
            <wp:simplePos x="0" y="0"/>
            <wp:positionH relativeFrom="page">
              <wp:posOffset>10388600</wp:posOffset>
            </wp:positionH>
            <wp:positionV relativeFrom="page">
              <wp:posOffset>12382500</wp:posOffset>
            </wp:positionV>
            <wp:extent cx="406400" cy="292100"/>
            <wp:effectExtent l="0" t="0" r="12700" b="1270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a:stretch>
                      <a:fillRect/>
                    </a:stretch>
                  </pic:blipFill>
                  <pic:spPr>
                    <a:xfrm>
                      <a:off x="0" y="0"/>
                      <a:ext cx="406400" cy="292100"/>
                    </a:xfrm>
                    <a:prstGeom prst="rect">
                      <a:avLst/>
                    </a:prstGeom>
                    <a:noFill/>
                    <a:ln>
                      <a:noFill/>
                    </a:ln>
                  </pic:spPr>
                </pic:pic>
              </a:graphicData>
            </a:graphic>
          </wp:anchor>
        </w:drawing>
      </w:r>
      <w:r>
        <w:rPr>
          <w:rFonts w:hint="eastAsia" w:ascii="华文新魏" w:hAnsi="Calibri" w:eastAsia="华文新魏"/>
          <w:b/>
          <w:bCs/>
          <w:sz w:val="30"/>
          <w:szCs w:val="30"/>
        </w:rPr>
        <w:drawing>
          <wp:anchor distT="0" distB="0" distL="114300" distR="114300" simplePos="0" relativeHeight="251666432" behindDoc="0" locked="0" layoutInCell="1" allowOverlap="1">
            <wp:simplePos x="0" y="0"/>
            <wp:positionH relativeFrom="page">
              <wp:posOffset>11277600</wp:posOffset>
            </wp:positionH>
            <wp:positionV relativeFrom="page">
              <wp:posOffset>11976100</wp:posOffset>
            </wp:positionV>
            <wp:extent cx="444500" cy="355600"/>
            <wp:effectExtent l="0" t="0" r="12700" b="635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a:stretch>
                      <a:fillRect/>
                    </a:stretch>
                  </pic:blipFill>
                  <pic:spPr>
                    <a:xfrm>
                      <a:off x="0" y="0"/>
                      <a:ext cx="444500" cy="355600"/>
                    </a:xfrm>
                    <a:prstGeom prst="rect">
                      <a:avLst/>
                    </a:prstGeom>
                    <a:noFill/>
                    <a:ln>
                      <a:noFill/>
                    </a:ln>
                  </pic:spPr>
                </pic:pic>
              </a:graphicData>
            </a:graphic>
          </wp:anchor>
        </w:drawing>
      </w:r>
      <w:r>
        <w:rPr>
          <w:rFonts w:hint="eastAsia" w:ascii="华文新魏" w:hAnsi="Calibri" w:eastAsia="华文新魏"/>
          <w:b/>
          <w:bCs/>
          <w:sz w:val="30"/>
          <w:szCs w:val="30"/>
        </w:rPr>
        <w:t>主题0</w:t>
      </w:r>
      <w:r>
        <w:rPr>
          <w:rFonts w:hint="eastAsia" w:ascii="华文新魏" w:hAnsi="Calibri" w:eastAsia="华文新魏"/>
          <w:b/>
          <w:bCs/>
          <w:sz w:val="30"/>
          <w:szCs w:val="30"/>
          <w:lang w:val="en-US" w:eastAsia="zh-CN"/>
        </w:rPr>
        <w:t>5 颜宁归去来兮</w:t>
      </w:r>
    </w:p>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center"/>
        <w:rPr>
          <w:rFonts w:hint="eastAsia" w:ascii="Calibri" w:hAnsi="Calibri"/>
          <w:b/>
          <w:color w:val="7030A0"/>
          <w:lang w:val="en-US" w:eastAsia="zh-CN"/>
        </w:rPr>
      </w:pPr>
      <w:bookmarkStart w:id="0" w:name="_GoBack"/>
      <w:bookmarkEnd w:id="0"/>
      <w:r>
        <w:rPr>
          <w:rFonts w:hint="eastAsia" w:ascii="Calibri" w:hAnsi="Calibri"/>
          <w:b/>
          <w:color w:val="7030A0"/>
        </w:rPr>
        <w:t xml:space="preserve">素材标签 </w:t>
      </w:r>
      <w:r>
        <w:rPr>
          <w:rFonts w:hint="eastAsia" w:ascii="Calibri" w:hAnsi="Calibri"/>
          <w:b/>
          <w:color w:val="7030A0"/>
          <w:lang w:val="en-US" w:eastAsia="zh-CN"/>
        </w:rPr>
        <w:t xml:space="preserve">科研环境  人才观与选择  </w:t>
      </w:r>
      <w:r>
        <w:rPr>
          <w:rFonts w:hint="eastAsia" w:ascii="Calibri" w:hAnsi="Calibri"/>
          <w:b/>
          <w:color w:val="7030A0"/>
        </w:rPr>
        <w:t> </w:t>
      </w:r>
      <w:r>
        <w:rPr>
          <w:rFonts w:hint="eastAsia" w:ascii="Calibri" w:hAnsi="Calibri"/>
          <w:b/>
          <w:color w:val="7030A0"/>
          <w:lang w:val="en-US" w:eastAsia="zh-CN"/>
        </w:rPr>
        <w:t>英雄</w:t>
      </w:r>
      <w:r>
        <w:rPr>
          <w:rFonts w:hint="eastAsia" w:ascii="Calibri" w:hAnsi="Calibri"/>
          <w:b/>
          <w:color w:val="7030A0"/>
        </w:rPr>
        <w:t> </w:t>
      </w:r>
      <w:r>
        <w:rPr>
          <w:rFonts w:hint="eastAsia" w:ascii="Calibri" w:hAnsi="Calibri"/>
          <w:b/>
          <w:color w:val="7030A0"/>
          <w:lang w:val="en-US" w:eastAsia="zh-CN"/>
        </w:rPr>
        <w:t xml:space="preserve"> 以身许国 人格独立</w:t>
      </w:r>
    </w:p>
    <w:p>
      <w:pPr>
        <w:keepNext w:val="0"/>
        <w:keepLines w:val="0"/>
        <w:pageBreakBefore w:val="0"/>
        <w:widowControl w:val="0"/>
        <w:kinsoku/>
        <w:wordWrap/>
        <w:overflowPunct/>
        <w:topLinePunct w:val="0"/>
        <w:autoSpaceDE/>
        <w:autoSpaceDN/>
        <w:bidi w:val="0"/>
        <w:adjustRightInd w:val="0"/>
        <w:snapToGrid w:val="0"/>
        <w:spacing w:line="240" w:lineRule="auto"/>
        <w:jc w:val="left"/>
        <w:textAlignment w:val="center"/>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eastAsia="zh-CN"/>
        </w:rPr>
        <w:t>控素材</w:t>
      </w:r>
    </w:p>
    <w:p>
      <w:pPr>
        <w:keepNext w:val="0"/>
        <w:keepLines w:val="0"/>
        <w:pageBreakBefore w:val="0"/>
        <w:widowControl w:val="0"/>
        <w:kinsoku/>
        <w:wordWrap/>
        <w:overflowPunct/>
        <w:topLinePunct w:val="0"/>
        <w:autoSpaceDE/>
        <w:autoSpaceDN/>
        <w:bidi w:val="0"/>
        <w:spacing w:line="240" w:lineRule="auto"/>
        <w:ind w:firstLine="420"/>
        <w:jc w:val="left"/>
        <w:textAlignment w:val="center"/>
        <w:rPr>
          <w:rFonts w:hint="eastAsia"/>
          <w:b/>
          <w:bCs/>
          <w:color w:val="auto"/>
          <w:u w:val="none"/>
          <w:lang w:val="en-US" w:eastAsia="zh-CN"/>
        </w:rPr>
      </w:pPr>
      <w:r>
        <w:rPr>
          <w:rFonts w:hint="eastAsia"/>
          <w:b/>
          <w:bCs/>
          <w:color w:val="auto"/>
          <w:u w:val="none"/>
          <w:lang w:val="en-US" w:eastAsia="zh-CN"/>
        </w:rPr>
        <w:t>素材一</w:t>
      </w:r>
    </w:p>
    <w:p>
      <w:pPr>
        <w:keepNext w:val="0"/>
        <w:keepLines w:val="0"/>
        <w:pageBreakBefore w:val="0"/>
        <w:widowControl w:val="0"/>
        <w:kinsoku/>
        <w:wordWrap/>
        <w:overflowPunct/>
        <w:topLinePunct w:val="0"/>
        <w:autoSpaceDE/>
        <w:autoSpaceDN/>
        <w:bidi w:val="0"/>
        <w:spacing w:line="240" w:lineRule="auto"/>
        <w:ind w:firstLine="420"/>
        <w:jc w:val="left"/>
        <w:textAlignment w:val="center"/>
        <w:rPr>
          <w:rFonts w:hint="eastAsia"/>
          <w:b w:val="0"/>
          <w:bCs w:val="0"/>
          <w:color w:val="auto"/>
          <w:u w:val="none"/>
          <w:lang w:val="en-US" w:eastAsia="zh-CN"/>
        </w:rPr>
      </w:pPr>
      <w:r>
        <w:rPr>
          <w:rFonts w:hint="eastAsia"/>
          <w:b w:val="0"/>
          <w:bCs w:val="0"/>
          <w:color w:val="auto"/>
          <w:u w:val="none"/>
          <w:lang w:val="en-US" w:eastAsia="zh-CN"/>
        </w:rPr>
        <w:t>颜宁1977年出生于山东。她先在清华大学攻读生物系，后赴美国普林斯顿大学分子生物学系攻读博士学位,从事细胞凋亡研究。2005年获得由《科学》杂志评选的“青年科学家奖（北美地区)”；2007年博士后毕业后，年仅三十岁的颜宁直接受聘清华大学医学院,成为当时清华最年轻的教授和博士生导师。2022年11月1日，2022深圳全球创新人才论坛上，结构生物学家、美国国家科学院外籍院士颜宁宣布，即将辞去普林斯顿大学教职，到深圳创立医学科学院。</w:t>
      </w:r>
    </w:p>
    <w:p>
      <w:pPr>
        <w:keepNext w:val="0"/>
        <w:keepLines w:val="0"/>
        <w:pageBreakBefore w:val="0"/>
        <w:widowControl w:val="0"/>
        <w:kinsoku/>
        <w:wordWrap/>
        <w:overflowPunct/>
        <w:topLinePunct w:val="0"/>
        <w:autoSpaceDE/>
        <w:autoSpaceDN/>
        <w:bidi w:val="0"/>
        <w:spacing w:line="240" w:lineRule="auto"/>
        <w:ind w:firstLine="420"/>
        <w:jc w:val="left"/>
        <w:textAlignment w:val="center"/>
        <w:rPr>
          <w:rFonts w:hint="eastAsia"/>
          <w:b/>
          <w:bCs/>
          <w:color w:val="auto"/>
          <w:u w:val="none"/>
          <w:lang w:val="en-US" w:eastAsia="zh-CN"/>
        </w:rPr>
      </w:pPr>
      <w:r>
        <w:rPr>
          <w:rFonts w:hint="eastAsia"/>
          <w:b/>
          <w:bCs/>
          <w:color w:val="auto"/>
          <w:u w:val="none"/>
          <w:lang w:val="en-US" w:eastAsia="zh-CN"/>
        </w:rPr>
        <w:t>素材二</w:t>
      </w:r>
    </w:p>
    <w:p>
      <w:pPr>
        <w:keepNext w:val="0"/>
        <w:keepLines w:val="0"/>
        <w:pageBreakBefore w:val="0"/>
        <w:widowControl w:val="0"/>
        <w:kinsoku/>
        <w:wordWrap/>
        <w:overflowPunct/>
        <w:topLinePunct w:val="0"/>
        <w:autoSpaceDE/>
        <w:autoSpaceDN/>
        <w:bidi w:val="0"/>
        <w:spacing w:line="240" w:lineRule="auto"/>
        <w:ind w:firstLine="420"/>
        <w:jc w:val="left"/>
        <w:textAlignment w:val="center"/>
        <w:rPr>
          <w:rFonts w:hint="default"/>
          <w:b w:val="0"/>
          <w:bCs w:val="0"/>
          <w:lang w:val="en-US" w:eastAsia="zh-CN"/>
        </w:rPr>
      </w:pPr>
      <w:r>
        <w:rPr>
          <w:rFonts w:hint="eastAsia"/>
          <w:b w:val="0"/>
          <w:bCs w:val="0"/>
          <w:color w:val="auto"/>
          <w:u w:val="none"/>
          <w:lang w:val="en-US" w:eastAsia="zh-CN"/>
        </w:rPr>
        <w:t>在中华民族5000年的历史长河中，向来不缺少以身许国的英雄人物。如“ 精忠报国”的一代名将岳飞，誓与日舰同沉的甲午英雄邓世昌，战死沙场的抗日将军戴安澜，舍身炸碉堡的董存瑞，为中国航天和核工业呕心沥血的 “ 三钱”，隐姓埋名于边疆的林俊德等，他们铁骨铮铮、慨然赴死，以勇武之躯和浩然正气留芳千古。正所谓，“先驱碧血，楷模润江海。以身许国，功德镇山川”。</w:t>
      </w:r>
    </w:p>
    <w:p>
      <w:pPr>
        <w:keepNext w:val="0"/>
        <w:keepLines w:val="0"/>
        <w:pageBreakBefore w:val="0"/>
        <w:widowControl w:val="0"/>
        <w:kinsoku/>
        <w:wordWrap/>
        <w:overflowPunct/>
        <w:topLinePunct w:val="0"/>
        <w:autoSpaceDE/>
        <w:autoSpaceDN/>
        <w:bidi w:val="0"/>
        <w:adjustRightInd w:val="0"/>
        <w:snapToGrid w:val="0"/>
        <w:spacing w:line="240" w:lineRule="auto"/>
        <w:jc w:val="left"/>
        <w:textAlignment w:val="center"/>
        <w:rPr>
          <w:rFonts w:hint="eastAsia" w:ascii="微软雅黑" w:hAnsi="微软雅黑" w:eastAsia="微软雅黑" w:cs="微软雅黑"/>
          <w:b/>
          <w:bCs/>
          <w:color w:val="auto"/>
          <w:sz w:val="24"/>
          <w:szCs w:val="24"/>
          <w:lang w:eastAsia="zh-CN"/>
        </w:rPr>
      </w:pPr>
      <w:r>
        <w:rPr>
          <w:rFonts w:hint="eastAsia" w:ascii="微软雅黑" w:hAnsi="微软雅黑" w:eastAsia="微软雅黑" w:cs="微软雅黑"/>
          <w:b/>
          <w:bCs/>
          <w:color w:val="auto"/>
          <w:sz w:val="24"/>
          <w:szCs w:val="24"/>
          <w:lang w:eastAsia="zh-CN"/>
        </w:rPr>
        <w:t>控角度</w:t>
      </w:r>
    </w:p>
    <w:p>
      <w:pPr>
        <w:keepNext w:val="0"/>
        <w:keepLines w:val="0"/>
        <w:pageBreakBefore w:val="0"/>
        <w:widowControl w:val="0"/>
        <w:kinsoku/>
        <w:wordWrap/>
        <w:overflowPunct/>
        <w:topLinePunct w:val="0"/>
        <w:autoSpaceDE/>
        <w:autoSpaceDN/>
        <w:bidi w:val="0"/>
        <w:spacing w:line="240" w:lineRule="auto"/>
        <w:ind w:firstLine="420" w:firstLineChars="200"/>
        <w:jc w:val="left"/>
        <w:textAlignment w:val="center"/>
        <w:rPr>
          <w:rFonts w:hint="eastAsia" w:ascii="楷体" w:hAnsi="楷体" w:eastAsia="楷体" w:cs="楷体"/>
        </w:rPr>
      </w:pPr>
      <w:r>
        <w:rPr>
          <w:rFonts w:hint="eastAsia" w:ascii="华文行楷" w:hAnsi="华文行楷" w:eastAsia="华文行楷" w:cs="华文行楷"/>
          <w:b/>
          <w:bCs/>
          <w:color w:val="auto"/>
          <w:lang w:val="en-US" w:eastAsia="zh-CN"/>
        </w:rPr>
        <w:t>角度1、就探索精神而言，好奇心与不懈的实践缺一不可。</w:t>
      </w:r>
      <w:r>
        <w:rPr>
          <w:rFonts w:hint="eastAsia" w:ascii="楷体" w:hAnsi="楷体" w:eastAsia="楷体" w:cs="楷体"/>
        </w:rPr>
        <w:t>好奇心是旅途的开始、灵感的火花，若无好奇心，一颗苹果的落地便不会引起牛顿的兴趣，因蒸汽而跳动的水壶盖会被瓦特视而不见，微小而寻常的细胞自然也无法引起颜宁对分子世界的遐想。不懈的实践是坚定的脚步、思考的罗盘，让好奇心不再流连于空谈，而是顺着正确的方向由主观情绪变成对现实的探索。颜宁在40岁的芳华受聘为普林斯顿大学分子生物学系终身讲席教授，正是无数个浸泡在实验室、与书本和试管为伴的日子，最初发萌的好奇心在坚定不移的探索中结出瞩目学界的科研成果。</w:t>
      </w:r>
    </w:p>
    <w:p>
      <w:pPr>
        <w:keepNext w:val="0"/>
        <w:keepLines w:val="0"/>
        <w:pageBreakBefore w:val="0"/>
        <w:widowControl w:val="0"/>
        <w:kinsoku/>
        <w:wordWrap/>
        <w:overflowPunct/>
        <w:topLinePunct w:val="0"/>
        <w:autoSpaceDE/>
        <w:autoSpaceDN/>
        <w:bidi w:val="0"/>
        <w:spacing w:line="240" w:lineRule="auto"/>
        <w:ind w:firstLine="420" w:firstLineChars="200"/>
        <w:jc w:val="left"/>
        <w:textAlignment w:val="center"/>
        <w:rPr>
          <w:rFonts w:hint="eastAsia" w:ascii="楷体" w:hAnsi="楷体" w:eastAsia="楷体" w:cs="楷体"/>
        </w:rPr>
      </w:pPr>
      <w:r>
        <w:rPr>
          <w:rFonts w:hint="eastAsia" w:ascii="华文行楷" w:hAnsi="华文行楷" w:eastAsia="华文行楷" w:cs="华文行楷"/>
          <w:b/>
          <w:bCs/>
          <w:color w:val="auto"/>
          <w:lang w:val="en-US" w:eastAsia="zh-CN"/>
        </w:rPr>
        <w:t>角度2、打破刻板印象，发现与认识自我。</w:t>
      </w:r>
      <w:r>
        <w:rPr>
          <w:rFonts w:hint="eastAsia" w:ascii="楷体" w:hAnsi="楷体" w:eastAsia="楷体" w:cs="楷体"/>
          <w:b w:val="0"/>
          <w:bCs w:val="0"/>
          <w:color w:val="auto"/>
        </w:rPr>
        <w:t>虽然钻研的是非常“高冷”的生物科学,但颜宁本人却十分“活泼”，还曾在微博上说“纠结是要做科普博主还是娱乐博主”。但一转身她又是一身优雅的知识女性装束，在国际讲台上发表长篇演讲。她从来没有规定自己去成为某个形象，因为她就是她自己。这样的颜宁，完全打破了以往人们心中不苟言笑、严肃庄重的科学家刻板形象。在“2018年世界生命科学大会”结束后的采访中，有记者问颜宁“心目中的科学家是什么样子？”颜宁直接回答：“我心目中没有科学家的样子，科学家本来就不是定型的。我周围有很多‘不一样’的科学家，既有组乐队潇潇洒洒的，也有终日紧张兮兮的，既有不修边幅的，也有像模特一样时尚的，还有比艺术家还艺术家的科学家……科学家是多元化的，公众不应该对科学家有一个刻板的认识。”</w:t>
      </w:r>
      <w:r>
        <w:rPr>
          <w:rFonts w:hint="eastAsia" w:ascii="楷体" w:hAnsi="楷体" w:eastAsia="楷体" w:cs="楷体"/>
        </w:rPr>
        <w:t>来自社会的刻板印象犹如无形的枷锁，限制了个体选择和发展的自由；也犹如工厂里的模具，让独一无二的“我”消失，被加工成为千人一面中的那1/I000。而颜宁以特立独行的姿态，既展现了在“女科学家”之外的自己还有多少种可能，自信地向刻板印象说“不”，也凭自己在科研领域的实力和底气对自己的选择负责。罗素曾说：“参差多态乃是幸福的本源。”不被刻板印象绑架，勇敢追随自己的内心，探索和释放自己所有的可能，成就一个更完整的自己，一个更美好的社会。</w:t>
      </w:r>
    </w:p>
    <w:p>
      <w:pPr>
        <w:keepNext w:val="0"/>
        <w:keepLines w:val="0"/>
        <w:pageBreakBefore w:val="0"/>
        <w:widowControl w:val="0"/>
        <w:kinsoku/>
        <w:wordWrap/>
        <w:overflowPunct/>
        <w:topLinePunct w:val="0"/>
        <w:autoSpaceDE/>
        <w:autoSpaceDN/>
        <w:bidi w:val="0"/>
        <w:spacing w:line="240" w:lineRule="auto"/>
        <w:ind w:firstLine="422" w:firstLineChars="200"/>
        <w:jc w:val="left"/>
        <w:textAlignment w:val="center"/>
        <w:rPr>
          <w:rFonts w:hint="eastAsia" w:ascii="楷体" w:hAnsi="楷体" w:eastAsia="楷体" w:cs="楷体"/>
        </w:rPr>
      </w:pPr>
      <w:r>
        <w:rPr>
          <w:rFonts w:hint="eastAsia" w:ascii="楷体" w:hAnsi="楷体" w:eastAsia="楷体" w:cs="楷体"/>
          <w:b/>
          <w:bCs/>
          <w:color w:val="auto"/>
          <w:lang w:val="en-US" w:eastAsia="zh-CN"/>
        </w:rPr>
        <w:t>角度3、坚持自我、独立自我。</w:t>
      </w:r>
      <w:r>
        <w:rPr>
          <w:rFonts w:hint="eastAsia" w:ascii="楷体" w:hAnsi="楷体" w:eastAsia="楷体" w:cs="楷体"/>
          <w:b w:val="0"/>
          <w:bCs w:val="0"/>
          <w:color w:val="auto"/>
          <w:lang w:eastAsia="zh-CN"/>
        </w:rPr>
        <w:t>获誉颇多的颜宁在受到不低的外界关注度的同时，质疑、猜忌也随之而来。颜宁从未动摇自己的选择。她在采访中坦言，虽然现实层面、文化层面存在许多阻碍，但这仍无碍于坚持做自己。她鼓励女孩子们，“要更自信，很多时候你们自己比想象的要更强大。做选择时，要尽量遵从内心，一定要自己做决定，并能为自己负责。”可以说颜宁为当下青年展示了一条全新的人生之路：发挥自身的价值，不受外界桎梏。</w:t>
      </w:r>
      <w:r>
        <w:rPr>
          <w:rFonts w:hint="eastAsia" w:ascii="楷体" w:hAnsi="楷体" w:eastAsia="楷体" w:cs="楷体"/>
        </w:rPr>
        <w:t>“条条大路通罗马”，重点不在“辉煌属于罗马”，而在告诉人们，这个世界存在着“条条大路”的诸多选择，每一条路都有自己的辉煌。然而，就像很多人会有刻板印象，既如“人生何处去”的终极命题，亦有人固守“万般皆下品”的观念，要求所有人都循规蹈矩随大流，更对“异类”极力地打压批评。可恰恰有人不惧舆论，坚持自我。“中国科学之星”颜宁42岁仍坚守在研究岗位，旁人说她牺牲了生活，却不知她收获了更广阔的科学世界，绽放出独属于自己的璀璨光辉。</w:t>
      </w:r>
    </w:p>
    <w:p>
      <w:pPr>
        <w:keepNext w:val="0"/>
        <w:keepLines w:val="0"/>
        <w:pageBreakBefore w:val="0"/>
        <w:widowControl w:val="0"/>
        <w:kinsoku/>
        <w:wordWrap/>
        <w:overflowPunct/>
        <w:topLinePunct w:val="0"/>
        <w:autoSpaceDE/>
        <w:autoSpaceDN/>
        <w:bidi w:val="0"/>
        <w:spacing w:line="240" w:lineRule="auto"/>
        <w:ind w:firstLine="420" w:firstLineChars="200"/>
        <w:jc w:val="left"/>
        <w:textAlignment w:val="center"/>
        <w:rPr>
          <w:rFonts w:hint="eastAsia"/>
        </w:rPr>
      </w:pPr>
      <w:r>
        <w:rPr>
          <w:rFonts w:hint="eastAsia" w:ascii="华文行楷" w:hAnsi="华文行楷" w:eastAsia="华文行楷" w:cs="华文行楷"/>
          <w:b/>
          <w:bCs/>
          <w:color w:val="auto"/>
          <w:lang w:val="en-US" w:eastAsia="zh-CN"/>
        </w:rPr>
        <w:t>角度4、走出舒适区，不断超越和探索。</w:t>
      </w:r>
      <w:r>
        <w:rPr>
          <w:rFonts w:hint="eastAsia" w:ascii="楷体" w:hAnsi="楷体" w:eastAsia="楷体" w:cs="楷体"/>
        </w:rPr>
        <w:t>“颜宁回国”登上热搜，引发广泛关注。这位中国最年轻的结构生物学家毅然决然地选择“回家”，实在是一件值得祝福期待的事，具有风向标意义。但和五年前离职赴美一样，颜宁回国也引发舆论热议，甚至出现了一些“非议”和“争议”。有人认为颜宁是“学术投机”，有人说“其心必异”。但这种猜度并无实据。颜宁的科研人生高光不断，不满30岁便成为清华最年轻博导，42岁当选美国国家科学院外籍院士……她在国际学术舞台上留下了中国女性的闪亮篇章，也成为“曝光率”颇高的青年科学家。不喜欢待在“舒适区”的颜宁，选择回国接受“科研转化、学生培养”的新挑战，彰显一个科学家不断超越自我的职业精神，也是一个心怀梦想之人的勇敢探索。</w:t>
      </w:r>
    </w:p>
    <w:p>
      <w:pPr>
        <w:keepNext w:val="0"/>
        <w:keepLines w:val="0"/>
        <w:pageBreakBefore w:val="0"/>
        <w:widowControl w:val="0"/>
        <w:kinsoku/>
        <w:wordWrap/>
        <w:overflowPunct/>
        <w:topLinePunct w:val="0"/>
        <w:autoSpaceDE/>
        <w:autoSpaceDN/>
        <w:bidi w:val="0"/>
        <w:spacing w:line="240" w:lineRule="auto"/>
        <w:ind w:firstLine="420" w:firstLineChars="200"/>
        <w:jc w:val="left"/>
        <w:textAlignment w:val="center"/>
        <w:rPr>
          <w:rFonts w:hint="eastAsia" w:ascii="楷体" w:hAnsi="楷体" w:eastAsia="楷体" w:cs="楷体"/>
        </w:rPr>
      </w:pPr>
      <w:r>
        <w:rPr>
          <w:rFonts w:hint="eastAsia" w:ascii="华文行楷" w:hAnsi="华文行楷" w:eastAsia="华文行楷" w:cs="华文行楷"/>
          <w:b/>
          <w:bCs/>
          <w:color w:val="auto"/>
          <w:lang w:val="en-US" w:eastAsia="zh-CN"/>
        </w:rPr>
        <w:t>角度5、面对“颜宁们”的归来，我们欢迎且珍惜。</w:t>
      </w:r>
      <w:r>
        <w:rPr>
          <w:rFonts w:hint="eastAsia" w:ascii="楷体" w:hAnsi="楷体" w:eastAsia="楷体" w:cs="楷体"/>
        </w:rPr>
        <w:t>透过颜宁回国，也能真切地看到中国发展之势。如今的中国，科学研究的环境越来越好，科学创新的土壤越来越丰沃。党的二十大报告明确提出，深入实施科教兴国战略、人才强国战略、创新驱动发展战略。在这样的大背景下，相信会有越来越多的科学家心怀科研梦想，秉持家国情怀，投身到伟大事业中。我们常说，科学无国界，但科学家有国界。作为一名身在海外的科学家，心有梦想，立志在祖国的“星辰大海”奉献自己的智慧和力量，实在没啥可“争议”的。</w:t>
      </w:r>
    </w:p>
    <w:p>
      <w:pPr>
        <w:keepNext w:val="0"/>
        <w:keepLines w:val="0"/>
        <w:pageBreakBefore w:val="0"/>
        <w:widowControl w:val="0"/>
        <w:kinsoku/>
        <w:wordWrap/>
        <w:overflowPunct/>
        <w:topLinePunct w:val="0"/>
        <w:autoSpaceDE/>
        <w:autoSpaceDN/>
        <w:bidi w:val="0"/>
        <w:spacing w:line="240" w:lineRule="auto"/>
        <w:ind w:firstLine="420" w:firstLineChars="200"/>
        <w:jc w:val="left"/>
        <w:textAlignment w:val="center"/>
        <w:rPr>
          <w:rFonts w:hint="eastAsia" w:ascii="楷体" w:hAnsi="楷体" w:eastAsia="楷体" w:cs="楷体"/>
        </w:rPr>
      </w:pPr>
      <w:r>
        <w:rPr>
          <w:rFonts w:hint="eastAsia" w:ascii="华文行楷" w:hAnsi="华文行楷" w:eastAsia="华文行楷" w:cs="华文行楷"/>
          <w:b/>
          <w:bCs/>
          <w:color w:val="auto"/>
          <w:lang w:val="en-US" w:eastAsia="zh-CN"/>
        </w:rPr>
        <w:t>角度6、</w:t>
      </w:r>
      <w:r>
        <w:rPr>
          <w:rFonts w:hint="eastAsia" w:ascii="华文行楷" w:hAnsi="华文行楷" w:eastAsia="华文行楷" w:cs="华文行楷"/>
          <w:b/>
          <w:bCs/>
          <w:color w:val="auto"/>
        </w:rPr>
        <w:t>为梦想超越自己，便是英雄</w:t>
      </w:r>
      <w:r>
        <w:rPr>
          <w:rFonts w:hint="eastAsia" w:ascii="华文行楷" w:hAnsi="华文行楷" w:eastAsia="华文行楷" w:cs="华文行楷"/>
          <w:b/>
          <w:bCs/>
          <w:color w:val="auto"/>
          <w:lang w:eastAsia="zh-CN"/>
        </w:rPr>
        <w:t>；</w:t>
      </w:r>
      <w:r>
        <w:rPr>
          <w:rFonts w:hint="eastAsia" w:ascii="华文行楷" w:hAnsi="华文行楷" w:eastAsia="华文行楷" w:cs="华文行楷"/>
          <w:b/>
          <w:bCs/>
          <w:color w:val="auto"/>
        </w:rPr>
        <w:t>为目标付诸努力，便是英雄</w:t>
      </w:r>
      <w:r>
        <w:rPr>
          <w:rFonts w:hint="eastAsia" w:ascii="华文行楷" w:hAnsi="华文行楷" w:eastAsia="华文行楷" w:cs="华文行楷"/>
          <w:b/>
          <w:bCs/>
          <w:color w:val="auto"/>
          <w:lang w:eastAsia="zh-CN"/>
        </w:rPr>
        <w:t>；</w:t>
      </w:r>
      <w:r>
        <w:rPr>
          <w:rFonts w:hint="eastAsia" w:ascii="华文行楷" w:hAnsi="华文行楷" w:eastAsia="华文行楷" w:cs="华文行楷"/>
          <w:b/>
          <w:bCs/>
          <w:color w:val="auto"/>
        </w:rPr>
        <w:t>为社会做出贡献，便是英雄。</w:t>
      </w:r>
      <w:r>
        <w:rPr>
          <w:rFonts w:hint="eastAsia" w:ascii="楷体" w:hAnsi="楷体" w:eastAsia="楷体" w:cs="楷体"/>
        </w:rPr>
        <w:t>古时候，毁家纾难，拯救黎民者，英雄；单枪匹马，直捣黄龙者，英雄；临危不惧，衷心护主者，英雄；乃至揭竿而起，推翻暴政者，亦英雄……现在呢？英雄该如何定义？是电影中的超人钢铁侠呢？还是前段时间流行的游戏《英雄联盟》里面各式各样的英雄呢？在这里，我想给英雄下个定义：在正确的时刻，做了正确的选择、做了正确的事，这样的人就是英雄！此前，疟原虫支配着人们的恐惧；此后，青蒿素撑起了希望的天空。屠呦呦，一位与病源抗争的女战士，带领着她的团队努力研发药物。在实验室的日子里，萃取、配比、整合、实验……周而复始，没日没夜。随着有效成分的逐步排查，精确度的提高，治疗疟疾的有效药物——青蒿素诞生了。多少生灵被拯救，多少家庭得以平安。屠呦呦为社会做出了如此大的贡献，怎会不是英雄？英雄不一定要上阵杀敌、血流漂杵，也不一定要特立独行，举世无双。因为真正的英雄是实现了自我价值并引领更多的人去做英雄的人。</w:t>
      </w:r>
    </w:p>
    <w:p>
      <w:pPr>
        <w:keepNext w:val="0"/>
        <w:keepLines w:val="0"/>
        <w:pageBreakBefore w:val="0"/>
        <w:widowControl w:val="0"/>
        <w:kinsoku/>
        <w:wordWrap/>
        <w:overflowPunct/>
        <w:topLinePunct w:val="0"/>
        <w:autoSpaceDE/>
        <w:autoSpaceDN/>
        <w:bidi w:val="0"/>
        <w:adjustRightInd w:val="0"/>
        <w:snapToGrid w:val="0"/>
        <w:spacing w:line="240" w:lineRule="auto"/>
        <w:jc w:val="left"/>
        <w:textAlignment w:val="center"/>
        <w:rPr>
          <w:rFonts w:hint="eastAsia" w:ascii="微软雅黑" w:hAnsi="微软雅黑" w:eastAsia="微软雅黑" w:cs="微软雅黑"/>
          <w:b/>
          <w:bCs/>
          <w:color w:val="auto"/>
          <w:sz w:val="24"/>
          <w:szCs w:val="24"/>
          <w:lang w:eastAsia="zh-CN"/>
        </w:rPr>
      </w:pPr>
      <w:r>
        <w:rPr>
          <w:rFonts w:hint="eastAsia" w:ascii="微软雅黑" w:hAnsi="微软雅黑" w:eastAsia="微软雅黑" w:cs="微软雅黑"/>
          <w:b/>
          <w:bCs/>
          <w:color w:val="auto"/>
          <w:sz w:val="24"/>
          <w:szCs w:val="24"/>
          <w:lang w:eastAsia="zh-CN"/>
        </w:rPr>
        <w:t>素材解读</w:t>
      </w:r>
    </w:p>
    <w:p>
      <w:pPr>
        <w:keepNext w:val="0"/>
        <w:keepLines w:val="0"/>
        <w:pageBreakBefore w:val="0"/>
        <w:widowControl w:val="0"/>
        <w:kinsoku/>
        <w:wordWrap/>
        <w:overflowPunct/>
        <w:topLinePunct w:val="0"/>
        <w:autoSpaceDE/>
        <w:autoSpaceDN/>
        <w:bidi w:val="0"/>
        <w:spacing w:line="240" w:lineRule="auto"/>
        <w:ind w:firstLine="2951" w:firstLineChars="1400"/>
        <w:jc w:val="left"/>
        <w:textAlignment w:val="center"/>
        <w:rPr>
          <w:rFonts w:hint="eastAsia"/>
          <w:b/>
          <w:bCs/>
        </w:rPr>
      </w:pPr>
      <w:r>
        <w:rPr>
          <w:rFonts w:hint="eastAsia"/>
          <w:b/>
          <w:bCs/>
        </w:rPr>
        <w:t>我们还会见证更多“颜宁归来”的故事</w:t>
      </w:r>
    </w:p>
    <w:p>
      <w:pPr>
        <w:keepNext w:val="0"/>
        <w:keepLines w:val="0"/>
        <w:pageBreakBefore w:val="0"/>
        <w:widowControl w:val="0"/>
        <w:kinsoku/>
        <w:wordWrap/>
        <w:overflowPunct/>
        <w:topLinePunct w:val="0"/>
        <w:autoSpaceDE/>
        <w:autoSpaceDN/>
        <w:bidi w:val="0"/>
        <w:spacing w:line="240" w:lineRule="auto"/>
        <w:ind w:firstLine="4200" w:firstLineChars="2000"/>
        <w:jc w:val="left"/>
        <w:textAlignment w:val="center"/>
        <w:rPr>
          <w:rFonts w:hint="eastAsia"/>
        </w:rPr>
      </w:pPr>
      <w:r>
        <w:rPr>
          <w:rFonts w:hint="eastAsia"/>
        </w:rPr>
        <w:t>澎湃特约评论员 张十味</w:t>
      </w:r>
    </w:p>
    <w:p>
      <w:pPr>
        <w:keepNext w:val="0"/>
        <w:keepLines w:val="0"/>
        <w:pageBreakBefore w:val="0"/>
        <w:widowControl w:val="0"/>
        <w:kinsoku/>
        <w:wordWrap/>
        <w:overflowPunct/>
        <w:topLinePunct w:val="0"/>
        <w:autoSpaceDE/>
        <w:autoSpaceDN/>
        <w:bidi w:val="0"/>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“深圳向我伸出了橄榄枝，简直是一拍即合。于是我麻溜地就向普林斯顿大学递交了辞职申请，为实验室的现有成员做了妥善的安排。在不久的将来，我就会全职回国……”</w:t>
      </w:r>
    </w:p>
    <w:p>
      <w:pPr>
        <w:keepNext w:val="0"/>
        <w:keepLines w:val="0"/>
        <w:pageBreakBefore w:val="0"/>
        <w:widowControl w:val="0"/>
        <w:kinsoku/>
        <w:wordWrap/>
        <w:overflowPunct/>
        <w:topLinePunct w:val="0"/>
        <w:autoSpaceDE/>
        <w:autoSpaceDN/>
        <w:bidi w:val="0"/>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在11月1日举行的“2022深圳全球创新人才论坛”上，著名科学家颜宁发表主题演讲时透露，将辞去普林斯顿大学教授一职，拟全职回国协助深圳创建一所集科研转化、学生培养、经费资助等若干功能的新型研发机构——深圳医学科学院。</w:t>
      </w:r>
    </w:p>
    <w:p>
      <w:pPr>
        <w:keepNext w:val="0"/>
        <w:keepLines w:val="0"/>
        <w:pageBreakBefore w:val="0"/>
        <w:widowControl w:val="0"/>
        <w:kinsoku/>
        <w:wordWrap/>
        <w:overflowPunct/>
        <w:topLinePunct w:val="0"/>
        <w:autoSpaceDE/>
        <w:autoSpaceDN/>
        <w:bidi w:val="0"/>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颜宁的归来让人感到振奋——一位顶尖科学家回到中国，这当然是人才回流，也有助于中国的科学进步。2009年以来，颜宁以通讯作者身份在国际最有影响力的顶级学术期刊《自然》《科学》《细胞》上发表了19篇论文，其中两篇被《科学》“年度十大进展”引用。可见，她的人生具备多重选择的可能，职业发展的路径是开阔的，而此时颜宁做出的选择，自然难能可贵。</w:t>
      </w:r>
    </w:p>
    <w:p>
      <w:pPr>
        <w:keepNext w:val="0"/>
        <w:keepLines w:val="0"/>
        <w:pageBreakBefore w:val="0"/>
        <w:widowControl w:val="0"/>
        <w:kinsoku/>
        <w:wordWrap/>
        <w:overflowPunct/>
        <w:topLinePunct w:val="0"/>
        <w:autoSpaceDE/>
        <w:autoSpaceDN/>
        <w:bidi w:val="0"/>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看看深圳医学科学院的介绍就知道，深圳医学科学院不定编制，不定级别，实行社会化用人制度，院长面向全球招聘。深圳市政府公报印发的《深圳医学科学院建设方案》透露，按照全新机制的要求，主要建设“四平台一智库”，力争到本世纪中叶成为全球著名医学研究机构。</w:t>
      </w:r>
    </w:p>
    <w:p>
      <w:pPr>
        <w:keepNext w:val="0"/>
        <w:keepLines w:val="0"/>
        <w:pageBreakBefore w:val="0"/>
        <w:widowControl w:val="0"/>
        <w:kinsoku/>
        <w:wordWrap/>
        <w:overflowPunct/>
        <w:topLinePunct w:val="0"/>
        <w:autoSpaceDE/>
        <w:autoSpaceDN/>
        <w:bidi w:val="0"/>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从字里行间就能看出来，深圳医学科学院是一个打破了诸多条条框框、富含机制创新的科研单位。而这样的地方，显然也能让颜宁这样的科学家充分施展才华，他们将有可能获得更大的学术发展空间。</w:t>
      </w:r>
    </w:p>
    <w:p>
      <w:pPr>
        <w:keepNext w:val="0"/>
        <w:keepLines w:val="0"/>
        <w:pageBreakBefore w:val="0"/>
        <w:widowControl w:val="0"/>
        <w:kinsoku/>
        <w:wordWrap/>
        <w:overflowPunct/>
        <w:topLinePunct w:val="0"/>
        <w:autoSpaceDE/>
        <w:autoSpaceDN/>
        <w:bidi w:val="0"/>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此外，颜宁的回归也和中国科研水平的大幅提升有密切关系。今年8月日本文部科学省下属研究所发布的最新报告称，中国科学论文量质齐升，论文数量和质量均已超过美国。研究人员引用次数进入前1％的“顶尖论文”数量，论文总数和引用次数进入前10％的“受关注论文”篇数三大关键指标，中国全部跃居全球首位。相信中国科研整体的水位上涨，也构成了一种吸引力。</w:t>
      </w:r>
    </w:p>
    <w:p>
      <w:pPr>
        <w:keepNext w:val="0"/>
        <w:keepLines w:val="0"/>
        <w:pageBreakBefore w:val="0"/>
        <w:widowControl w:val="0"/>
        <w:kinsoku/>
        <w:wordWrap/>
        <w:overflowPunct/>
        <w:topLinePunct w:val="0"/>
        <w:autoSpaceDE/>
        <w:autoSpaceDN/>
        <w:bidi w:val="0"/>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而未来也可能出现一种常态，即中国的科研单位需要在全世界范围内引进人才。唯有在机制创新、资源支持等方面提升到乃至超过国际水准，才有可能占据主动。“为了加快形成一支规模宏大、富有创新精神、敢于承担风险的创新型人才队伍，要重点在用好、吸引、培养上下功夫。”相信未来，我们还会见证更多“颜宁归来”的故事。</w:t>
      </w:r>
    </w:p>
    <w:p>
      <w:pPr>
        <w:keepNext w:val="0"/>
        <w:keepLines w:val="0"/>
        <w:pageBreakBefore w:val="0"/>
        <w:widowControl w:val="0"/>
        <w:kinsoku/>
        <w:wordWrap/>
        <w:overflowPunct/>
        <w:topLinePunct w:val="0"/>
        <w:autoSpaceDE/>
        <w:autoSpaceDN/>
        <w:bidi w:val="0"/>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得益于社会进步，在整个世界范围内，年轻科学家大都拥有比较优渥的生活条件，这也意味着，新一代科学家更在乎的是如何寻找一个理想的职业归宿，而非简单的薪酬待遇，此次颜宁的回归，已经充分证明了中国科学研究的大环境对顶尖科学家的吸引力。</w:t>
      </w:r>
    </w:p>
    <w:p>
      <w:pPr>
        <w:keepNext w:val="0"/>
        <w:keepLines w:val="0"/>
        <w:pageBreakBefore w:val="0"/>
        <w:widowControl w:val="0"/>
        <w:kinsoku/>
        <w:wordWrap/>
        <w:overflowPunct/>
        <w:topLinePunct w:val="0"/>
        <w:autoSpaceDE/>
        <w:autoSpaceDN/>
        <w:bidi w:val="0"/>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这对国内的科研单位也是鞭策，必须适应这种强度的竞争态势，必须创造能够真正吸引人才、用好人才的良好环境。同时，为了吸引人才而进行的一系列机制变革、环境改造，其实也能发挥更大的撬动作用，搭建人尽其才、才尽其用的良好平台，科研工作者就能有更大的发挥空间，科研成果就能有更多激动人心的产出。</w:t>
      </w:r>
    </w:p>
    <w:p>
      <w:pPr>
        <w:keepNext w:val="0"/>
        <w:keepLines w:val="0"/>
        <w:pageBreakBefore w:val="0"/>
        <w:widowControl w:val="0"/>
        <w:kinsoku/>
        <w:wordWrap/>
        <w:overflowPunct/>
        <w:topLinePunct w:val="0"/>
        <w:autoSpaceDE/>
        <w:autoSpaceDN/>
        <w:bidi w:val="0"/>
        <w:spacing w:line="240" w:lineRule="auto"/>
        <w:ind w:firstLine="422" w:firstLineChars="200"/>
        <w:jc w:val="left"/>
        <w:textAlignment w:val="center"/>
        <w:rPr>
          <w:rFonts w:hint="eastAsia"/>
          <w:b/>
          <w:bCs/>
        </w:rPr>
      </w:pPr>
    </w:p>
    <w:p>
      <w:pPr>
        <w:keepNext w:val="0"/>
        <w:keepLines w:val="0"/>
        <w:pageBreakBefore w:val="0"/>
        <w:widowControl w:val="0"/>
        <w:kinsoku/>
        <w:wordWrap/>
        <w:overflowPunct/>
        <w:topLinePunct w:val="0"/>
        <w:autoSpaceDE/>
        <w:autoSpaceDN/>
        <w:bidi w:val="0"/>
        <w:spacing w:line="240" w:lineRule="auto"/>
        <w:ind w:firstLine="3373" w:firstLineChars="1600"/>
        <w:jc w:val="left"/>
        <w:textAlignment w:val="center"/>
        <w:rPr>
          <w:rFonts w:hint="eastAsia"/>
          <w:b/>
          <w:bCs/>
        </w:rPr>
      </w:pPr>
      <w:r>
        <w:rPr>
          <w:rFonts w:hint="eastAsia"/>
          <w:b/>
          <w:bCs/>
        </w:rPr>
        <w:t>感动中国——林俊德</w:t>
      </w:r>
    </w:p>
    <w:p>
      <w:pPr>
        <w:keepNext w:val="0"/>
        <w:keepLines w:val="0"/>
        <w:pageBreakBefore w:val="0"/>
        <w:widowControl w:val="0"/>
        <w:kinsoku/>
        <w:wordWrap/>
        <w:overflowPunct/>
        <w:topLinePunct w:val="0"/>
        <w:autoSpaceDE/>
        <w:autoSpaceDN/>
        <w:bidi w:val="0"/>
        <w:spacing w:line="240" w:lineRule="auto"/>
        <w:ind w:firstLine="396" w:firstLineChars="200"/>
        <w:jc w:val="left"/>
        <w:textAlignment w:val="center"/>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【颁奖词】大漠</w:t>
      </w:r>
      <w:r>
        <w:rPr>
          <w:rFonts w:hint="eastAsia" w:ascii="楷体" w:hAnsi="楷体" w:eastAsia="楷体" w:cs="楷体"/>
          <w:snapToGrid w:val="0"/>
          <w:spacing w:val="-6"/>
          <w:kern w:val="0"/>
          <w:sz w:val="21"/>
          <w:lang w:val="en-US" w:eastAsia="zh-CN"/>
        </w:rPr>
        <w:t>,</w:t>
      </w:r>
      <w:r>
        <w:rPr>
          <w:rFonts w:hint="eastAsia" w:ascii="楷体" w:hAnsi="楷体" w:eastAsia="楷体" w:cs="楷体"/>
          <w:snapToGrid w:val="0"/>
          <w:spacing w:val="-6"/>
          <w:kern w:val="0"/>
          <w:sz w:val="21"/>
        </w:rPr>
        <w:t>烽烟</w:t>
      </w:r>
      <w:r>
        <w:rPr>
          <w:rFonts w:hint="eastAsia" w:ascii="楷体" w:hAnsi="楷体" w:eastAsia="楷体" w:cs="楷体"/>
          <w:snapToGrid w:val="0"/>
          <w:spacing w:val="-6"/>
          <w:kern w:val="0"/>
          <w:sz w:val="21"/>
          <w:lang w:val="en-US" w:eastAsia="zh-CN"/>
        </w:rPr>
        <w:t>,</w:t>
      </w:r>
      <w:r>
        <w:rPr>
          <w:rFonts w:hint="eastAsia" w:ascii="楷体" w:hAnsi="楷体" w:eastAsia="楷体" w:cs="楷体"/>
          <w:snapToGrid w:val="0"/>
          <w:spacing w:val="-6"/>
          <w:kern w:val="0"/>
          <w:sz w:val="21"/>
        </w:rPr>
        <w:t>马兰。平沙莽莽黄入天</w:t>
      </w:r>
      <w:r>
        <w:rPr>
          <w:rFonts w:hint="eastAsia" w:ascii="楷体" w:hAnsi="楷体" w:eastAsia="楷体" w:cs="楷体"/>
          <w:snapToGrid w:val="0"/>
          <w:spacing w:val="-6"/>
          <w:kern w:val="0"/>
          <w:sz w:val="21"/>
          <w:lang w:val="en-US" w:eastAsia="zh-CN"/>
        </w:rPr>
        <w:t>,</w:t>
      </w:r>
      <w:r>
        <w:rPr>
          <w:rFonts w:hint="eastAsia" w:ascii="楷体" w:hAnsi="楷体" w:eastAsia="楷体" w:cs="楷体"/>
          <w:snapToGrid w:val="0"/>
          <w:spacing w:val="-6"/>
          <w:kern w:val="0"/>
          <w:sz w:val="21"/>
        </w:rPr>
        <w:t>英雄埋名五十年。剑河风急云片阔</w:t>
      </w:r>
      <w:r>
        <w:rPr>
          <w:rFonts w:hint="eastAsia" w:ascii="楷体" w:hAnsi="楷体" w:eastAsia="楷体" w:cs="楷体"/>
          <w:snapToGrid w:val="0"/>
          <w:spacing w:val="-6"/>
          <w:kern w:val="0"/>
          <w:sz w:val="21"/>
          <w:lang w:val="en-US" w:eastAsia="zh-CN"/>
        </w:rPr>
        <w:t>,</w:t>
      </w:r>
      <w:r>
        <w:rPr>
          <w:rFonts w:hint="eastAsia" w:ascii="楷体" w:hAnsi="楷体" w:eastAsia="楷体" w:cs="楷体"/>
          <w:snapToGrid w:val="0"/>
          <w:spacing w:val="-6"/>
          <w:kern w:val="0"/>
          <w:sz w:val="21"/>
        </w:rPr>
        <w:t>将军金甲夜不脱。战士自有战士的告别</w:t>
      </w:r>
      <w:r>
        <w:rPr>
          <w:rFonts w:hint="eastAsia" w:ascii="楷体" w:hAnsi="楷体" w:eastAsia="楷体" w:cs="楷体"/>
          <w:snapToGrid w:val="0"/>
          <w:spacing w:val="-6"/>
          <w:kern w:val="0"/>
          <w:sz w:val="21"/>
          <w:lang w:val="en-US" w:eastAsia="zh-CN"/>
        </w:rPr>
        <w:t>,</w:t>
      </w:r>
      <w:r>
        <w:rPr>
          <w:rFonts w:hint="eastAsia" w:ascii="楷体" w:hAnsi="楷体" w:eastAsia="楷体" w:cs="楷体"/>
          <w:snapToGrid w:val="0"/>
          <w:spacing w:val="-6"/>
          <w:kern w:val="0"/>
          <w:sz w:val="21"/>
        </w:rPr>
        <w:t>你永远不会倒下!</w:t>
      </w:r>
    </w:p>
    <w:p>
      <w:pPr>
        <w:keepNext w:val="0"/>
        <w:keepLines w:val="0"/>
        <w:pageBreakBefore w:val="0"/>
        <w:widowControl w:val="0"/>
        <w:kinsoku/>
        <w:wordWrap/>
        <w:overflowPunct/>
        <w:topLinePunct w:val="0"/>
        <w:autoSpaceDE/>
        <w:autoSpaceDN/>
        <w:bidi w:val="0"/>
        <w:spacing w:line="240" w:lineRule="auto"/>
        <w:ind w:firstLine="396" w:firstLineChars="200"/>
        <w:jc w:val="left"/>
        <w:textAlignment w:val="center"/>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胡占凡</w:t>
      </w:r>
      <w:r>
        <w:rPr>
          <w:rFonts w:hint="eastAsia" w:ascii="楷体" w:hAnsi="楷体" w:eastAsia="楷体" w:cs="楷体"/>
          <w:snapToGrid w:val="0"/>
          <w:spacing w:val="-6"/>
          <w:kern w:val="0"/>
          <w:sz w:val="21"/>
          <w:lang w:val="en-US" w:eastAsia="zh-CN"/>
        </w:rPr>
        <w:t>:</w:t>
      </w:r>
      <w:r>
        <w:rPr>
          <w:rFonts w:hint="eastAsia" w:ascii="楷体" w:hAnsi="楷体" w:eastAsia="楷体" w:cs="楷体"/>
          <w:snapToGrid w:val="0"/>
          <w:spacing w:val="-6"/>
          <w:kern w:val="0"/>
          <w:sz w:val="21"/>
        </w:rPr>
        <w:t>“把能够拥有的时光都献给了岗位</w:t>
      </w:r>
      <w:r>
        <w:rPr>
          <w:rFonts w:hint="eastAsia" w:ascii="楷体" w:hAnsi="楷体" w:eastAsia="楷体" w:cs="楷体"/>
          <w:snapToGrid w:val="0"/>
          <w:spacing w:val="-6"/>
          <w:kern w:val="0"/>
          <w:sz w:val="21"/>
          <w:lang w:val="en-US" w:eastAsia="zh-CN"/>
        </w:rPr>
        <w:t>,</w:t>
      </w:r>
      <w:r>
        <w:rPr>
          <w:rFonts w:hint="eastAsia" w:ascii="楷体" w:hAnsi="楷体" w:eastAsia="楷体" w:cs="楷体"/>
          <w:snapToGrid w:val="0"/>
          <w:spacing w:val="-6"/>
          <w:kern w:val="0"/>
          <w:sz w:val="21"/>
        </w:rPr>
        <w:t>最后还在向目标冲锋。这是一位真正用信念撑起生命尊严的军人。”</w:t>
      </w:r>
    </w:p>
    <w:p>
      <w:pPr>
        <w:keepNext w:val="0"/>
        <w:keepLines w:val="0"/>
        <w:pageBreakBefore w:val="0"/>
        <w:widowControl w:val="0"/>
        <w:kinsoku/>
        <w:wordWrap/>
        <w:overflowPunct/>
        <w:topLinePunct w:val="0"/>
        <w:autoSpaceDE/>
        <w:autoSpaceDN/>
        <w:bidi w:val="0"/>
        <w:spacing w:line="240" w:lineRule="auto"/>
        <w:ind w:firstLine="396" w:firstLineChars="200"/>
        <w:jc w:val="left"/>
        <w:textAlignment w:val="center"/>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张瑞敏：“以智殉国，铸就成中华民族的铜墙铁壁；致死攻坚，绽放成死亡之海的倔强马兰。他叫林俊德，没有多少人知道他。”</w:t>
      </w:r>
    </w:p>
    <w:p>
      <w:pPr>
        <w:keepNext w:val="0"/>
        <w:keepLines w:val="0"/>
        <w:pageBreakBefore w:val="0"/>
        <w:widowControl w:val="0"/>
        <w:kinsoku/>
        <w:wordWrap/>
        <w:overflowPunct/>
        <w:topLinePunct w:val="0"/>
        <w:autoSpaceDE/>
        <w:autoSpaceDN/>
        <w:bidi w:val="0"/>
        <w:spacing w:line="240" w:lineRule="auto"/>
        <w:ind w:firstLine="396" w:firstLineChars="200"/>
        <w:jc w:val="left"/>
        <w:textAlignment w:val="center"/>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【人物】</w:t>
      </w:r>
    </w:p>
    <w:p>
      <w:pPr>
        <w:keepNext w:val="0"/>
        <w:keepLines w:val="0"/>
        <w:pageBreakBefore w:val="0"/>
        <w:widowControl w:val="0"/>
        <w:kinsoku/>
        <w:wordWrap/>
        <w:overflowPunct/>
        <w:topLinePunct w:val="0"/>
        <w:autoSpaceDE/>
        <w:autoSpaceDN/>
        <w:bidi w:val="0"/>
        <w:spacing w:line="240" w:lineRule="auto"/>
        <w:ind w:firstLine="396" w:firstLineChars="200"/>
        <w:jc w:val="left"/>
        <w:textAlignment w:val="center"/>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他是院士，也是将军，一辈子隐姓埋名，坚守在罗布泊。他参加过我国所有的核试验。</w:t>
      </w:r>
    </w:p>
    <w:p>
      <w:pPr>
        <w:keepNext w:val="0"/>
        <w:keepLines w:val="0"/>
        <w:pageBreakBefore w:val="0"/>
        <w:widowControl w:val="0"/>
        <w:kinsoku/>
        <w:wordWrap/>
        <w:overflowPunct/>
        <w:topLinePunct w:val="0"/>
        <w:autoSpaceDE/>
        <w:autoSpaceDN/>
        <w:bidi w:val="0"/>
        <w:spacing w:line="240" w:lineRule="auto"/>
        <w:ind w:firstLine="396" w:firstLineChars="200"/>
        <w:jc w:val="left"/>
        <w:textAlignment w:val="center"/>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他个子不算高，微胖，笑的时候嘴唇略显厚，脸更是会圆起来。</w:t>
      </w:r>
    </w:p>
    <w:p>
      <w:pPr>
        <w:keepNext w:val="0"/>
        <w:keepLines w:val="0"/>
        <w:pageBreakBefore w:val="0"/>
        <w:widowControl w:val="0"/>
        <w:kinsoku/>
        <w:wordWrap/>
        <w:overflowPunct/>
        <w:topLinePunct w:val="0"/>
        <w:autoSpaceDE/>
        <w:autoSpaceDN/>
        <w:bidi w:val="0"/>
        <w:spacing w:line="240" w:lineRule="auto"/>
        <w:ind w:firstLine="396" w:firstLineChars="200"/>
        <w:jc w:val="left"/>
        <w:textAlignment w:val="center"/>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这是他平常时候的模样。4个月前，他因为癌症晚期病情严重住进了西安唐都医院，瘦得厉害，脸颊凹陷，额头显得特别突，几乎让人认不出来。他戴着氧气面罩，身上插着输液管、导流管、减压管，有时还有从鼻腔直通到胃里的三米长导管……最多的时候他身上插着十多根管子。这个样子，他仍坐在临时搬进病房的办公桌前，对着笔记本电脑，一下一下挪动着鼠标，每挪一下，都能让旁边的人心颤一下。</w:t>
      </w:r>
    </w:p>
    <w:p>
      <w:pPr>
        <w:keepNext w:val="0"/>
        <w:keepLines w:val="0"/>
        <w:pageBreakBefore w:val="0"/>
        <w:widowControl w:val="0"/>
        <w:kinsoku/>
        <w:wordWrap/>
        <w:overflowPunct/>
        <w:topLinePunct w:val="0"/>
        <w:autoSpaceDE/>
        <w:autoSpaceDN/>
        <w:bidi w:val="0"/>
        <w:spacing w:line="240" w:lineRule="auto"/>
        <w:ind w:firstLine="396" w:firstLineChars="200"/>
        <w:jc w:val="left"/>
        <w:textAlignment w:val="center"/>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 xml:space="preserve">电脑里有关系国家核心利益的技术文件，藏在几万个文件中，只有他自己才能整理，还有自己的科研思考，学生的培养方案，他都要系统整理，怕耽误学生的论文答辩和毕业。他知道自己的病情，时间太有限，要尽快。    </w:t>
      </w:r>
    </w:p>
    <w:p>
      <w:pPr>
        <w:keepNext w:val="0"/>
        <w:keepLines w:val="0"/>
        <w:pageBreakBefore w:val="0"/>
        <w:widowControl w:val="0"/>
        <w:kinsoku/>
        <w:wordWrap/>
        <w:overflowPunct/>
        <w:topLinePunct w:val="0"/>
        <w:autoSpaceDE/>
        <w:autoSpaceDN/>
        <w:bidi w:val="0"/>
        <w:spacing w:line="240" w:lineRule="auto"/>
        <w:ind w:firstLine="396" w:firstLineChars="200"/>
        <w:jc w:val="left"/>
        <w:textAlignment w:val="center"/>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w:t>
      </w:r>
    </w:p>
    <w:p>
      <w:pPr>
        <w:keepNext w:val="0"/>
        <w:keepLines w:val="0"/>
        <w:pageBreakBefore w:val="0"/>
        <w:widowControl w:val="0"/>
        <w:kinsoku/>
        <w:wordWrap/>
        <w:overflowPunct/>
        <w:topLinePunct w:val="0"/>
        <w:autoSpaceDE/>
        <w:autoSpaceDN/>
        <w:bidi w:val="0"/>
        <w:spacing w:line="240" w:lineRule="auto"/>
        <w:ind w:firstLine="396" w:firstLineChars="200"/>
        <w:jc w:val="left"/>
        <w:textAlignment w:val="center"/>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他是癌症晚期，肚子里都是胀气和腹水，身上抽出过2800多毫升积水，心率、呼吸快得接近正常人的两倍，严重缺氧，平常的喘气比刚跑完百米赛还剧烈。他从没因疼痛在人前发出一声呻吟，只有当医生凑近问怎么样时，他才说有点儿不舒服。</w:t>
      </w:r>
    </w:p>
    <w:p>
      <w:pPr>
        <w:keepNext w:val="0"/>
        <w:keepLines w:val="0"/>
        <w:pageBreakBefore w:val="0"/>
        <w:widowControl w:val="0"/>
        <w:kinsoku/>
        <w:wordWrap/>
        <w:overflowPunct/>
        <w:topLinePunct w:val="0"/>
        <w:autoSpaceDE/>
        <w:autoSpaceDN/>
        <w:bidi w:val="0"/>
        <w:spacing w:line="240" w:lineRule="auto"/>
        <w:ind w:firstLine="396" w:firstLineChars="200"/>
        <w:jc w:val="left"/>
        <w:textAlignment w:val="center"/>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那一天早上，他的病情急剧恶化。上午，他要求、请求甚至哀求，想尽各种办法下床工作，两个小时里，他求了9次。不忍心他最后一个愿望都不被满足，他终于被放下地。半小时过去，他的手颤得握不住鼠标，也渐渐看不清，几次问女儿眼镜在哪，女儿说，眼镜戴着呢。这时候，很多人已经忍不住跑出去痛哭起来，怕他听到，还要使劲捂着嘴巴呜呜地哭。</w:t>
      </w:r>
    </w:p>
    <w:p>
      <w:pPr>
        <w:keepNext w:val="0"/>
        <w:keepLines w:val="0"/>
        <w:pageBreakBefore w:val="0"/>
        <w:widowControl w:val="0"/>
        <w:kinsoku/>
        <w:wordWrap/>
        <w:overflowPunct/>
        <w:topLinePunct w:val="0"/>
        <w:autoSpaceDE/>
        <w:autoSpaceDN/>
        <w:bidi w:val="0"/>
        <w:spacing w:line="240" w:lineRule="auto"/>
        <w:ind w:firstLine="396" w:firstLineChars="200"/>
        <w:jc w:val="left"/>
        <w:textAlignment w:val="center"/>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他又接着工作了1小时。最后的5个小时里，他陷入了昏迷，但不时又能听到他在嘴里念“ABCD” “1234”，这些都是他在电脑里给文件夹排的次序。</w:t>
      </w:r>
    </w:p>
    <w:p>
      <w:pPr>
        <w:keepNext w:val="0"/>
        <w:keepLines w:val="0"/>
        <w:pageBreakBefore w:val="0"/>
        <w:widowControl w:val="0"/>
        <w:kinsoku/>
        <w:wordWrap/>
        <w:overflowPunct/>
        <w:topLinePunct w:val="0"/>
        <w:autoSpaceDE/>
        <w:autoSpaceDN/>
        <w:bidi w:val="0"/>
        <w:spacing w:line="240" w:lineRule="auto"/>
        <w:ind w:firstLine="396" w:firstLineChars="200"/>
        <w:jc w:val="left"/>
        <w:textAlignment w:val="center"/>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w:t>
      </w:r>
    </w:p>
    <w:p>
      <w:pPr>
        <w:keepNext w:val="0"/>
        <w:keepLines w:val="0"/>
        <w:pageBreakBefore w:val="0"/>
        <w:widowControl w:val="0"/>
        <w:kinsoku/>
        <w:wordWrap/>
        <w:overflowPunct/>
        <w:topLinePunct w:val="0"/>
        <w:autoSpaceDE/>
        <w:autoSpaceDN/>
        <w:bidi w:val="0"/>
        <w:spacing w:line="240" w:lineRule="auto"/>
        <w:ind w:firstLine="396" w:firstLineChars="200"/>
        <w:jc w:val="left"/>
        <w:textAlignment w:val="center"/>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罗布泊边缘的马兰，是他最惦念的地方，在那里，他和所有人一样，干着惊天动地的事，也做着隐姓埋名的人。人人都是戈壁里的一朵马兰花。</w:t>
      </w:r>
    </w:p>
    <w:p>
      <w:pPr>
        <w:keepNext w:val="0"/>
        <w:keepLines w:val="0"/>
        <w:pageBreakBefore w:val="0"/>
        <w:widowControl w:val="0"/>
        <w:kinsoku/>
        <w:wordWrap/>
        <w:overflowPunct/>
        <w:topLinePunct w:val="0"/>
        <w:autoSpaceDE/>
        <w:autoSpaceDN/>
        <w:bidi w:val="0"/>
        <w:spacing w:line="240" w:lineRule="auto"/>
        <w:ind w:firstLine="4006" w:firstLineChars="1900"/>
        <w:jc w:val="left"/>
        <w:textAlignment w:val="center"/>
        <w:rPr>
          <w:rFonts w:hint="eastAsia"/>
          <w:b/>
          <w:bCs/>
        </w:rPr>
      </w:pPr>
      <w:r>
        <w:rPr>
          <w:rFonts w:hint="eastAsia"/>
          <w:b/>
          <w:bCs/>
        </w:rPr>
        <w:t>无声的力量</w:t>
      </w:r>
    </w:p>
    <w:p>
      <w:pPr>
        <w:keepNext w:val="0"/>
        <w:keepLines w:val="0"/>
        <w:pageBreakBefore w:val="0"/>
        <w:widowControl w:val="0"/>
        <w:kinsoku/>
        <w:wordWrap/>
        <w:overflowPunct/>
        <w:topLinePunct w:val="0"/>
        <w:autoSpaceDE/>
        <w:autoSpaceDN/>
        <w:bidi w:val="0"/>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当聚光灯交汇的光芒不再，只有幕后如深海般幽浓的黑暗，谁能坚持一如既往？每个时代都有无声的沉默者，他们坚守着信念，怀抱着希望，用奉献的力量震撼了我们的心房。</w:t>
      </w:r>
    </w:p>
    <w:p>
      <w:pPr>
        <w:keepNext w:val="0"/>
        <w:keepLines w:val="0"/>
        <w:pageBreakBefore w:val="0"/>
        <w:widowControl w:val="0"/>
        <w:kinsoku/>
        <w:wordWrap/>
        <w:overflowPunct/>
        <w:topLinePunct w:val="0"/>
        <w:autoSpaceDE/>
        <w:autoSpaceDN/>
        <w:bidi w:val="0"/>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当黄旭华这个名字映入眼帘，随之而来的故事伴随着一份无私无悔的决然触动了我心底名为震撼的那根弦。许多年前，毛泽东主席一句“核潜艇——一万年也要搞出来！”将黄旭华的一生与核潜艇紧紧地拴在了一起。他是中国第一代核动力潜艇研制创始人之一，被誉为“中国核潜艇之父”。</w:t>
      </w:r>
    </w:p>
    <w:p>
      <w:pPr>
        <w:keepNext w:val="0"/>
        <w:keepLines w:val="0"/>
        <w:pageBreakBefore w:val="0"/>
        <w:widowControl w:val="0"/>
        <w:kinsoku/>
        <w:wordWrap/>
        <w:overflowPunct/>
        <w:topLinePunct w:val="0"/>
        <w:autoSpaceDE/>
        <w:autoSpaceDN/>
        <w:bidi w:val="0"/>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这是一份艰苦的工作，在那个科技落后、物资匮乏的年代，没有计算器，成千上万个数据，是他和同事们用算盘和计算尺一丝一毫小心翼翼地演算出来的。如今的核潜艇，是老一辈工作者用血汗、热情与耐心浇溉而成的。这同样是一份孤寂的工作，为了保证核潜艇的保密安全，黄旭华隐姓埋名三十载，孤单地实验研究，孤单地一人行走，无闻默默，无名寂然。</w:t>
      </w:r>
    </w:p>
    <w:p>
      <w:pPr>
        <w:keepNext w:val="0"/>
        <w:keepLines w:val="0"/>
        <w:pageBreakBefore w:val="0"/>
        <w:widowControl w:val="0"/>
        <w:kinsoku/>
        <w:wordWrap/>
        <w:overflowPunct/>
        <w:topLinePunct w:val="0"/>
        <w:autoSpaceDE/>
        <w:autoSpaceDN/>
        <w:bidi w:val="0"/>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三十多年来，为了工作保密，妻女与他聚少离多，八个兄弟姐妹不知道他从事核潜艇工作，父亲临终前甚至都不知晓他是干什么的，母亲从63岁盼到93岁才见到儿子一面。我想，黄旭华是伟大的，同时他也是孤独的。仿佛是深海中一盏落寞的灯，他的身后没有家人为其竖起的坚实后盾，没有热烈的话语鼓励他在这条无名的道路上勇往直前，没有定然的信任维护着他内心那条外表坚强实则脆弱的防线。他始终是孤单一人，自始至终。因而，他是坚强的，是磨砺让他成熟，是坚韧的信念支持着他，走过重重艰难险阻与风霜雨雪；是一份爱国的热情鼓舞着他，无论多少个春去秋来，多少流年飞逝，多少青葱韶华不再，多少皱纹积淀、青丝花白、鬓角已斑，他依旧没有怨言、没有后悔，一如既往。就像黄旭华自己说的：“我的梦还是核潜艇。”</w:t>
      </w:r>
    </w:p>
    <w:p>
      <w:pPr>
        <w:keepNext w:val="0"/>
        <w:keepLines w:val="0"/>
        <w:pageBreakBefore w:val="0"/>
        <w:widowControl w:val="0"/>
        <w:kinsoku/>
        <w:wordWrap/>
        <w:overflowPunct/>
        <w:topLinePunct w:val="0"/>
        <w:autoSpaceDE/>
        <w:autoSpaceDN/>
        <w:bidi w:val="0"/>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多年以来，黄旭华将无怨无悔的奉献精神倾注于他的事业，他用对祖国绝对的忠心与热忱装点着他的梦想。身为中学生的我们不能不为之感怀。我们是这个国家的新生代，我们背负着中国的未来，我们肩上承载的使命，关乎一个民族发展与兴衰的命运。如今我们最大的任务就是学习，我们应当学好科学知识，心怀梦想与对祖国的无限感激，用无悔的热情去构筑我们的未来。</w:t>
      </w:r>
    </w:p>
    <w:p>
      <w:pPr>
        <w:keepNext w:val="0"/>
        <w:keepLines w:val="0"/>
        <w:pageBreakBefore w:val="0"/>
        <w:widowControl w:val="0"/>
        <w:kinsoku/>
        <w:wordWrap/>
        <w:overflowPunct/>
        <w:topLinePunct w:val="0"/>
        <w:autoSpaceDE/>
        <w:autoSpaceDN/>
        <w:bidi w:val="0"/>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这是一个处处惊涛骇浪的时代，他埋下头，甘愿做沉默的砥柱；在那个一穷二白的年代，他挺起胸膛，毅然决然，成为国家最宝贵的财富。他的人生，正如那深海中的潜艇，无声，却有着无穷尽的力量。黄旭华，他用默然的奉献，向我们叙述着无声的誓言。</w:t>
      </w:r>
    </w:p>
    <w:p>
      <w:pPr>
        <w:keepNext w:val="0"/>
        <w:keepLines w:val="0"/>
        <w:pageBreakBefore w:val="0"/>
        <w:widowControl w:val="0"/>
        <w:kinsoku/>
        <w:wordWrap/>
        <w:overflowPunct/>
        <w:topLinePunct w:val="0"/>
        <w:autoSpaceDE/>
        <w:autoSpaceDN/>
        <w:bidi w:val="0"/>
        <w:spacing w:line="240" w:lineRule="auto"/>
        <w:ind w:firstLine="3162" w:firstLineChars="1500"/>
        <w:jc w:val="left"/>
        <w:textAlignment w:val="center"/>
        <w:rPr>
          <w:rFonts w:hint="eastAsia"/>
          <w:b/>
          <w:bCs/>
        </w:rPr>
      </w:pPr>
    </w:p>
    <w:p>
      <w:pPr>
        <w:keepNext w:val="0"/>
        <w:keepLines w:val="0"/>
        <w:pageBreakBefore w:val="0"/>
        <w:widowControl w:val="0"/>
        <w:kinsoku/>
        <w:wordWrap/>
        <w:overflowPunct/>
        <w:topLinePunct w:val="0"/>
        <w:autoSpaceDE/>
        <w:autoSpaceDN/>
        <w:bidi w:val="0"/>
        <w:spacing w:line="240" w:lineRule="auto"/>
        <w:ind w:firstLine="3162" w:firstLineChars="1500"/>
        <w:jc w:val="left"/>
        <w:textAlignment w:val="center"/>
        <w:rPr>
          <w:rFonts w:hint="eastAsia"/>
          <w:b/>
          <w:bCs/>
        </w:rPr>
      </w:pPr>
      <w:r>
        <w:rPr>
          <w:rFonts w:hint="eastAsia"/>
          <w:b/>
          <w:bCs/>
        </w:rPr>
        <w:t>百尺阑干横海立，一生襟抱与山开</w:t>
      </w:r>
    </w:p>
    <w:p>
      <w:pPr>
        <w:keepNext w:val="0"/>
        <w:keepLines w:val="0"/>
        <w:pageBreakBefore w:val="0"/>
        <w:widowControl w:val="0"/>
        <w:kinsoku/>
        <w:wordWrap/>
        <w:overflowPunct/>
        <w:topLinePunct w:val="0"/>
        <w:autoSpaceDE/>
        <w:autoSpaceDN/>
        <w:bidi w:val="0"/>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中华民族从站在这片土地上起，就有了无数勇担当的时代脊梁，他们站出来,斗黄河战猛兽，抵异族卫家园，这种勇担当的精神，穿越历史的云烟：你听，“身既死兮神以灵，魂魄毅兮为鬼雄”“但愿苍生俱饱暖， 不辞辛苦出山林”,</w:t>
      </w:r>
    </w:p>
    <w:p>
      <w:pPr>
        <w:keepNext w:val="0"/>
        <w:keepLines w:val="0"/>
        <w:pageBreakBefore w:val="0"/>
        <w:widowControl w:val="0"/>
        <w:kinsoku/>
        <w:wordWrap/>
        <w:overflowPunct/>
        <w:topLinePunct w:val="0"/>
        <w:autoSpaceDE/>
        <w:autoSpaceDN/>
        <w:bidi w:val="0"/>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“雄关漫道真如铁，而今迈步从头越”……你看，巴金以笔为剑，勇敢写出揭露封建家庭制度的弊害的《家》《春》《秋》</w:t>
      </w:r>
      <w:r>
        <w:rPr>
          <w:rFonts w:hint="eastAsia" w:ascii="楷体" w:hAnsi="楷体" w:eastAsia="楷体" w:cs="楷体"/>
          <w:lang w:val="en-US" w:eastAsia="zh-CN"/>
        </w:rPr>
        <w:t>;</w:t>
      </w:r>
      <w:r>
        <w:rPr>
          <w:rFonts w:hint="eastAsia" w:ascii="楷体" w:hAnsi="楷体" w:eastAsia="楷体" w:cs="楷体"/>
        </w:rPr>
        <w:t>秋瑾千金换宝刀</w:t>
      </w:r>
      <w:r>
        <w:rPr>
          <w:rFonts w:hint="eastAsia" w:ascii="楷体" w:hAnsi="楷体" w:eastAsia="楷体" w:cs="楷体"/>
          <w:lang w:val="en-US" w:eastAsia="zh-CN"/>
        </w:rPr>
        <w:t>,</w:t>
      </w:r>
      <w:r>
        <w:rPr>
          <w:rFonts w:hint="eastAsia" w:ascii="楷体" w:hAnsi="楷体" w:eastAsia="楷体" w:cs="楷体"/>
        </w:rPr>
        <w:t>给被压迫已久的中国妇女打开了新的大门；封建举人梁启超</w:t>
      </w:r>
      <w:r>
        <w:rPr>
          <w:rFonts w:hint="eastAsia" w:ascii="楷体" w:hAnsi="楷体" w:eastAsia="楷体" w:cs="楷体"/>
          <w:lang w:val="en-US" w:eastAsia="zh-CN"/>
        </w:rPr>
        <w:t>;</w:t>
      </w:r>
      <w:r>
        <w:rPr>
          <w:rFonts w:hint="eastAsia" w:ascii="楷体" w:hAnsi="楷体" w:eastAsia="楷体" w:cs="楷体"/>
        </w:rPr>
        <w:t>勇于诗文改革和维新变法</w:t>
      </w:r>
      <w:r>
        <w:rPr>
          <w:rFonts w:hint="eastAsia" w:ascii="楷体" w:hAnsi="楷体" w:eastAsia="楷体" w:cs="楷体"/>
          <w:lang w:val="en-US" w:eastAsia="zh-CN"/>
        </w:rPr>
        <w:t>;</w:t>
      </w:r>
      <w:r>
        <w:rPr>
          <w:rFonts w:hint="eastAsia" w:ascii="楷体" w:hAnsi="楷体" w:eastAsia="楷体" w:cs="楷体"/>
        </w:rPr>
        <w:t>蔡元培革新北大</w:t>
      </w:r>
      <w:r>
        <w:rPr>
          <w:rFonts w:hint="eastAsia" w:ascii="楷体" w:hAnsi="楷体" w:eastAsia="楷体" w:cs="楷体"/>
          <w:lang w:val="en-US" w:eastAsia="zh-CN"/>
        </w:rPr>
        <w:t>,</w:t>
      </w:r>
      <w:r>
        <w:rPr>
          <w:rFonts w:hint="eastAsia" w:ascii="楷体" w:hAnsi="楷体" w:eastAsia="楷体" w:cs="楷体"/>
        </w:rPr>
        <w:t>开“学术”与“自由”之风。星星之火</w:t>
      </w:r>
      <w:r>
        <w:rPr>
          <w:rFonts w:hint="eastAsia" w:ascii="楷体" w:hAnsi="楷体" w:eastAsia="楷体" w:cs="楷体"/>
          <w:lang w:val="en-US" w:eastAsia="zh-CN"/>
        </w:rPr>
        <w:t>,</w:t>
      </w:r>
      <w:r>
        <w:rPr>
          <w:rFonts w:hint="eastAsia" w:ascii="楷体" w:hAnsi="楷体" w:eastAsia="楷体" w:cs="楷体"/>
        </w:rPr>
        <w:t>可以燎原。这勇担时代重任的精神</w:t>
      </w:r>
      <w:r>
        <w:rPr>
          <w:rFonts w:hint="eastAsia" w:ascii="楷体" w:hAnsi="楷体" w:eastAsia="楷体" w:cs="楷体"/>
          <w:lang w:val="en-US" w:eastAsia="zh-CN"/>
        </w:rPr>
        <w:t>,</w:t>
      </w:r>
      <w:r>
        <w:rPr>
          <w:rFonts w:hint="eastAsia" w:ascii="楷体" w:hAnsi="楷体" w:eastAsia="楷体" w:cs="楷体"/>
        </w:rPr>
        <w:t>生生不息。</w:t>
      </w:r>
    </w:p>
    <w:p>
      <w:pPr>
        <w:keepNext w:val="0"/>
        <w:keepLines w:val="0"/>
        <w:pageBreakBefore w:val="0"/>
        <w:widowControl w:val="0"/>
        <w:kinsoku/>
        <w:wordWrap/>
        <w:overflowPunct/>
        <w:topLinePunct w:val="0"/>
        <w:autoSpaceDE/>
        <w:autoSpaceDN/>
        <w:bidi w:val="0"/>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公交司机吴斌心系民众的安危，忍住钻心的疼痛，保住了一车人的性命，他是我们的英雄；天津爆炸事件中，年轻的消防队员忍受毒气的侵袭，冲进灼人的火焰，谱写了一曲可歌可泣的壮歌，他也是英雄；南海领空被非法入侵时，是心系国家权益的王伟撞向敌机玉石俱焚震慑了敌人，他也同样是英雄……危难时刻，平凡人心底的星火被点燃了，瞬间划破了危难的阴霾，上演了惊心动魄的一幕。这时候他们是觉醒的、伟大的，成为大众意志甚至国家意志的代言人。</w:t>
      </w:r>
    </w:p>
    <w:p>
      <w:pPr>
        <w:keepNext w:val="0"/>
        <w:keepLines w:val="0"/>
        <w:pageBreakBefore w:val="0"/>
        <w:widowControl w:val="0"/>
        <w:kinsoku/>
        <w:wordWrap/>
        <w:overflowPunct/>
        <w:topLinePunct w:val="0"/>
        <w:autoSpaceDE/>
        <w:autoSpaceDN/>
        <w:bidi w:val="0"/>
        <w:spacing w:line="240" w:lineRule="auto"/>
        <w:ind w:firstLine="3162" w:firstLineChars="1500"/>
        <w:jc w:val="left"/>
        <w:textAlignment w:val="center"/>
        <w:rPr>
          <w:rFonts w:hint="eastAsia"/>
          <w:b/>
          <w:bCs/>
        </w:rPr>
      </w:pPr>
      <w:r>
        <w:rPr>
          <w:rFonts w:hint="eastAsia"/>
          <w:b/>
          <w:bCs/>
        </w:rPr>
        <w:t>倒海翻江卷巨浪，不怕江花不满枝</w:t>
      </w:r>
    </w:p>
    <w:p>
      <w:pPr>
        <w:keepNext w:val="0"/>
        <w:keepLines w:val="0"/>
        <w:pageBreakBefore w:val="0"/>
        <w:widowControl w:val="0"/>
        <w:kinsoku/>
        <w:wordWrap/>
        <w:overflowPunct/>
        <w:topLinePunct w:val="0"/>
        <w:autoSpaceDE/>
        <w:autoSpaceDN/>
        <w:bidi w:val="0"/>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我们脚下的这片土地，一直生机勃发：她用几十年的时间走完了发达国家几百年走过的工业化历程，她的特区经济建设独树一帜、节节开花，她的复兴号飞驰，她的辽宁号巍峨，她的长征号穿云而过，她的嫦娥号带着月亮的祝福返回，她的孩子不再受“华人与狗不得入内”的羞辱，她满含微笑鼓励她的孩子大胆追寻更遥远的星辰大海……为什么？因为这片土地上每个时代都有每个时代的脊梁！而无论哪个时代的脊梁，都学着前辈的模样，站出来勇担当！无论哪个时代的脊梁，都是我们永恒的怀念与敬仰！</w:t>
      </w:r>
    </w:p>
    <w:p>
      <w:pPr>
        <w:keepNext w:val="0"/>
        <w:keepLines w:val="0"/>
        <w:pageBreakBefore w:val="0"/>
        <w:widowControl w:val="0"/>
        <w:kinsoku/>
        <w:wordWrap/>
        <w:overflowPunct/>
        <w:topLinePunct w:val="0"/>
        <w:autoSpaceDE/>
        <w:autoSpaceDN/>
        <w:bidi w:val="0"/>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中国的科学研究领域从不缺少默默奉献、潜心钻专研的英雄，他们在自己的岗位上兢兢业业、克勤克俭。古稀之年还在苦心钻专研水稻品种的“水稻之父”袁隆平；一心扑在地球深探领域的“科研疯子”“拼命黄郎”黄大年；被网友称赞为龙之角、凤之冠，国之栋梁的中国“天眼之父”南仁东……这些科学巨人身上无不具有敢为天下先的科研勇气、能为天下先的科研素养、必为天下先的科研决心。他们是代表国家意志的“超级英雄”，中国拥有了这样一批科研英雄，才能屹立于世界民族之林。</w:t>
      </w:r>
    </w:p>
    <w:p>
      <w:pPr>
        <w:keepNext w:val="0"/>
        <w:keepLines w:val="0"/>
        <w:pageBreakBefore w:val="0"/>
        <w:widowControl w:val="0"/>
        <w:kinsoku/>
        <w:wordWrap/>
        <w:overflowPunct/>
        <w:topLinePunct w:val="0"/>
        <w:autoSpaceDE/>
        <w:autoSpaceDN/>
        <w:bidi w:val="0"/>
        <w:spacing w:line="240" w:lineRule="auto"/>
        <w:ind w:firstLine="3373" w:firstLineChars="1600"/>
        <w:jc w:val="left"/>
        <w:textAlignment w:val="center"/>
        <w:rPr>
          <w:rFonts w:hint="eastAsia"/>
          <w:b/>
          <w:bCs/>
        </w:rPr>
      </w:pPr>
    </w:p>
    <w:p>
      <w:pPr>
        <w:keepNext w:val="0"/>
        <w:keepLines w:val="0"/>
        <w:pageBreakBefore w:val="0"/>
        <w:widowControl w:val="0"/>
        <w:kinsoku/>
        <w:wordWrap/>
        <w:overflowPunct/>
        <w:topLinePunct w:val="0"/>
        <w:autoSpaceDE/>
        <w:autoSpaceDN/>
        <w:bidi w:val="0"/>
        <w:spacing w:line="240" w:lineRule="auto"/>
        <w:ind w:firstLine="3373" w:firstLineChars="1600"/>
        <w:jc w:val="left"/>
        <w:textAlignment w:val="center"/>
        <w:rPr>
          <w:rFonts w:hint="eastAsia"/>
          <w:b/>
          <w:bCs/>
        </w:rPr>
      </w:pPr>
      <w:r>
        <w:rPr>
          <w:rFonts w:hint="eastAsia"/>
          <w:b/>
          <w:bCs/>
        </w:rPr>
        <w:t>岸边天影随潮入，楼上春容带雨来</w:t>
      </w:r>
    </w:p>
    <w:p>
      <w:pPr>
        <w:keepNext w:val="0"/>
        <w:keepLines w:val="0"/>
        <w:pageBreakBefore w:val="0"/>
        <w:widowControl w:val="0"/>
        <w:kinsoku/>
        <w:wordWrap/>
        <w:overflowPunct/>
        <w:topLinePunct w:val="0"/>
        <w:autoSpaceDE/>
        <w:autoSpaceDN/>
        <w:bidi w:val="0"/>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在那个风雨如晦的时代，彭湃站了出来，建立了第一个农村苏维埃政权，不仅给匍匐在泥土里的农民以站立的希望，还为后人留下了宝贵的经验和理论，指明了前行的方向。在那个“海天愁思正茫茫”的时代，彭湃不是一个人在抵抗，还有许许多多勇担当的“时代脊梁”站出来，一起“问苍茫大地，谁主沉浮”？替苦苦挣扎的国人撑起时代的天空，还江山一派海宴河清。这不屈不挠的担当，是我们民族的希望。</w:t>
      </w:r>
    </w:p>
    <w:p>
      <w:pPr>
        <w:keepNext w:val="0"/>
        <w:keepLines w:val="0"/>
        <w:pageBreakBefore w:val="0"/>
        <w:widowControl w:val="0"/>
        <w:kinsoku/>
        <w:wordWrap/>
        <w:overflowPunct/>
        <w:topLinePunct w:val="0"/>
        <w:autoSpaceDE/>
        <w:autoSpaceDN/>
        <w:bidi w:val="0"/>
        <w:spacing w:line="240" w:lineRule="auto"/>
        <w:ind w:firstLine="420" w:firstLineChars="200"/>
        <w:jc w:val="left"/>
        <w:textAlignment w:val="center"/>
        <w:rPr>
          <w:rFonts w:hint="eastAsia"/>
        </w:rPr>
      </w:pPr>
      <w:r>
        <w:rPr>
          <w:rFonts w:hint="eastAsia" w:ascii="楷体" w:hAnsi="楷体" w:eastAsia="楷体" w:cs="楷体"/>
        </w:rPr>
        <w:t>近期走红荧屏的主旋律纪录片《我爱你，中国》，记录着激情燃烧的当代军旅传奇，向人们诉说我们时代的英雄故事。“沙场之花”袁远、“雪域雄鹰”周宇峰、“草原战狼”满广志、“雷达兵王”刘卫民、“冰花男神”张书辉……有血有肉的人物，心有大我的情怀，至诚报国的志向，正是因为他们身上散发出强烈的“英雄的气息”，让这部纪录片产生如此撼人的情感、引来如此强烈的共鸣，上线10天就获得3300多万次点击。正如网友的感慨：“他们不过是平凡人，却替我们承受了难以承受之重，为他们点赞。”</w:t>
      </w:r>
    </w:p>
    <w:p>
      <w:pPr>
        <w:keepNext w:val="0"/>
        <w:keepLines w:val="0"/>
        <w:pageBreakBefore w:val="0"/>
        <w:widowControl w:val="0"/>
        <w:kinsoku/>
        <w:wordWrap/>
        <w:overflowPunct/>
        <w:topLinePunct w:val="0"/>
        <w:autoSpaceDE/>
        <w:autoSpaceDN/>
        <w:bidi w:val="0"/>
        <w:adjustRightInd w:val="0"/>
        <w:snapToGrid w:val="0"/>
        <w:spacing w:line="240" w:lineRule="auto"/>
        <w:jc w:val="left"/>
        <w:textAlignment w:val="center"/>
        <w:rPr>
          <w:rFonts w:hint="eastAsia" w:ascii="微软雅黑" w:hAnsi="微软雅黑" w:eastAsia="微软雅黑" w:cs="微软雅黑"/>
          <w:b/>
          <w:bCs/>
          <w:color w:val="auto"/>
          <w:sz w:val="24"/>
          <w:szCs w:val="24"/>
        </w:rPr>
      </w:pPr>
      <w:r>
        <w:rPr>
          <w:rFonts w:hint="eastAsia" w:ascii="微软雅黑" w:hAnsi="微软雅黑" w:eastAsia="微软雅黑" w:cs="微软雅黑"/>
          <w:b/>
          <w:bCs/>
          <w:color w:val="auto"/>
          <w:sz w:val="24"/>
          <w:szCs w:val="24"/>
        </w:rPr>
        <w:t>控范文</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center"/>
        <w:textAlignment w:val="center"/>
        <w:rPr>
          <w:rFonts w:hint="eastAsia"/>
          <w:b/>
          <w:bCs/>
        </w:rPr>
      </w:pPr>
      <w:r>
        <w:rPr>
          <w:rFonts w:hint="eastAsia"/>
          <w:b/>
          <w:bCs/>
        </w:rPr>
        <w:t>以身许国岂邀名</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从林俊德追寻至老一代“ 两弹一星”元勋们</w:t>
      </w:r>
      <w:r>
        <w:rPr>
          <w:rFonts w:hint="eastAsia" w:ascii="楷体" w:hAnsi="楷体" w:eastAsia="楷体" w:cs="楷体"/>
          <w:lang w:val="en-US" w:eastAsia="zh-CN"/>
        </w:rPr>
        <w:t>,</w:t>
      </w:r>
      <w:r>
        <w:rPr>
          <w:rFonts w:hint="eastAsia" w:ascii="楷体" w:hAnsi="楷体" w:eastAsia="楷体" w:cs="楷体"/>
        </w:rPr>
        <w:t>从王进喜拉近到改革开放时期的“ 全国优秀共产党员”群英，他们的人生是一首建功国家大业的英雄交响曲，也是一部以身许国的精神教科书。这些英模的卓越贡献和崇高品格，彰显的是中华民族薪火相传、生生不息的精神火种，也展示着共产党人许党报国、矢志不渝的理想信念。</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以身许国是一种献身民族的舍我大义。著名诗人艾青在诗作中这样感慨：我们的祖先，他们用血肉之躯“ 为保卫土地，从不曾屈辱过一次”。因为这种“不屈辱”的许国精神，在民族危难时，自有“ 捐躯赴国难，视死忽如归”的舍生取义者；在民族受凌时，自有“苟利国家生死以，岂因祸福避趋之”的大义凛然者；在实现民族理想时，自有“砍头不要紧，只要主义真”的坚定革命者。回望民族独立、人民解放的征程，28年的浴血奋战、前赴后继，无数英烈用“ 我以我血荐轩辕”的壮烈彪炳史册。仅贺龙元帅的宗亲中，就有2050人为革命英勇献身。爱国以鲜血书写、报国用生命相许，何等的壮怀激烈。</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以身许国是一种燃烧生命的忘我奋斗。有哲人说，许国是生命的燃烧、报国是事业的奋斗。唯有燃烧，方能让人生出彩；唯有奋斗，才可为国家建功。“ 人的一生可能燃烧也可能腐朽，我不能腐朽，我愿意燃烧起来。”从“导弹之父”钱学森，到“杂交水稻之父”袁隆平；从“两弹一星”功勋，到“感动中国人物”，一个个英模以忘我诠释许国、用奋斗践行报国，生命在许国报国的伟业中熊熊燃烧。邓稼先领军的团队，用一代人的拼搏，完成了一些强国需五代科学家接力攻关的核武研制工程；黄大年回归报国，仅用5年时间，就研发出西方国家需20年才能做成的地球深部探测装备。这种忘我报国，何其可歌可泣。</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以身许国是一种奉献无悔的大我情怀。共和国的锦绣河山，需要无数儿女无怨无悔地守以坚韧、付以辛劳、献以智慧。舍小我、谋大我者必以天下为己任，忧患着大我的忧患、快乐着大我的快乐、憧憬着大我的憧憬、幸福着大我的幸福。王继才在孤岛中坚守30余年，用自己的坚韧和奉献，换来千家万户的平安；钟扬在青藏高原跋涉16个春秋，用自己的艰辛和智慧，留下创造美好未来的4000万颗种子；李保国在太行山扶贫35个年头，用自己的汗水和知识，造就千百群众的福祉……正是这样奉献小我、成就大我的许国者，撑起了国家富强、人民幸福的脊梁。</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慨然抚长剑，济世岂邀名。”多少英雄儿女为国家的富强而埋名献身。当今时代，奋斗是最生动的许国，奉献是最可贵的报国。新时代仍需无数“盖以身许国，但求福利民”的中华赤子，赓续自强不息的民族精神、爱国奉献的红色基因，书写俯仰无愧的报国华章。</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center"/>
        <w:textAlignment w:val="center"/>
        <w:rPr>
          <w:rFonts w:hint="eastAsia"/>
          <w:b/>
          <w:bCs/>
        </w:rPr>
      </w:pP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center"/>
        <w:textAlignment w:val="center"/>
        <w:rPr>
          <w:rFonts w:hint="eastAsia"/>
          <w:b/>
          <w:bCs/>
        </w:rPr>
      </w:pPr>
      <w:r>
        <w:rPr>
          <w:rFonts w:hint="eastAsia"/>
          <w:b/>
          <w:bCs/>
        </w:rPr>
        <w:t>借平台展现自我，用实干丰盈青春</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读了“青年论坛”相关栏目后，我感触颇深。生命是一条奔腾不息的河，我们都是过河的人，“黑夜给了我黑色的眼睛，我却用它来寻找光明”，平台给了我们更多的机遇，让我们得以施展才华。</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黑夜里，平台如明珠一颗，照亮前进方向。</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平台是撬动人生价值的最佳杠杆”，没有张桂梅创办的女子高中，哪来的大山里的女孩完成学业，走出贫困？没有瓦坎达送来的爱心，哪来的封城期间医护人员手中一份暖心的咖啡？没有新中国的蓬勃发展，哪来的“天问一号”登陆火星？“天高任鸟飞，海阔凭鱼跃”，是平台的引导，让处于黑暗中的我们看到了前进的道路；“不畏浮云遮望眼，自缘身在最高层”，是平台的支撑，让迷途中的我们迎来了曙光和希望。</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深海里，平台如潜艇一艘，驶向理想彼岸。</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世事纷扰，平台为伴；平台之上，人才尽显。陈子昂曾慨叹“念天地之悠悠，独怆然而涕下”，辛弃疾也曾悲叹：“凭谁问，廉颇老矣，尚能饭否？”他们空有一腔热血、满腹才华，却无处施展，只能空叹英雄无用武之地。而如今改革开放以来，中国以惊人的速度飞驰，带来了新的机遇和挑战，为人才提供了一个更大的平台。人们不会再因为没有平台支持而被埋没在人海里，相反，他们完全可以乘着平台这艘潜艇施展自己的才华，成为更好的人才。</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迷雾里，平台如利剑一把，击溃漫天云烟。</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习近平曾说道：“中华民族的昨天，可谓是‘雄关漫道真如铁’；中华民族的今天，正所谓‘人间正道是沧桑’；中华民族的明天可以说是‘长风破浪会有时’。”今年是中国共产党诞辰100周年，也是“十四五”开局之年，党领导人民绘就了一幅幅波澜壮阔、气势恢宏的历史画卷，也给青年提供了更多新的机遇和挑战，打造了更广阔的平台。行业有了新的发展空间，人们也有了新的就业前景，我辈青年可以尽展才华，而不会彷徨在迷雾里。</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道阻且长，行则将至；征途漫漫，唯有奋斗。历史不能选择，但平台可以帮助我们把握现在、开创未来。平台，如明珠，如潜艇，如利剑，青年们，让我们借平台展现自我，用实干丰盈青春，与时代同步伐，和人民共命运，为人类进文明！</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center"/>
        <w:textAlignment w:val="center"/>
        <w:rPr>
          <w:rFonts w:hint="eastAsia"/>
          <w:b/>
          <w:bCs/>
        </w:rPr>
      </w:pP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center"/>
        <w:textAlignment w:val="center"/>
        <w:rPr>
          <w:rFonts w:hint="eastAsia"/>
          <w:b/>
          <w:bCs/>
        </w:rPr>
      </w:pPr>
      <w:r>
        <w:rPr>
          <w:rFonts w:hint="eastAsia"/>
          <w:b/>
          <w:bCs/>
        </w:rPr>
        <w:t>以“人才”为笔，擘画科技创新“百花园”</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青年科技人才是实现高水平科技自立自强的生力军。科技是第一生产力，人才是第一资源，创新是发展的第一动力。创新驱动实质上是人才驱动。科技创新不再只是大国发展中壮丽的诗篇，更需要融入千家万户，让我们深刻地感受到科技创新带来的生活、生产巨变。科技创新，不仅是促进国富民强的重要动能，更是我们走在世界前列，主动应对时代挑战的新力量。提高对科技创新的政治认识、思想认识，更要以“人才”为笔，支持青年科技人才全面发展，擘画科技创新“百花园”，让科技创新成为撬动时代发展的重要推动力，谱写高质量发展新篇章。</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以“奖”促“创”，激励更多青年科技人才涌现。“没有全民科学素质普遍提高，就难以建立起宏大的高素质创新大军，难以实现科技成果快速转化。”科技创新的出发点和落脚点都是为了人民更美好的生活，既要完善优秀青年科技人才链条培养体系，注重以“奖”促“创”，调动青年人才创新创造的主动性，也要加大科普力度，要推动科普全民化，增强科普趣味性、参与性、泥土味，让更多的人了解科技创新带来的巨变，也能感受到科技创新的磅礴力量，方能在科技创新中看到国家的发展，也能学习到更多的新知识，激发青年人才探索科学的激情。</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以“破”促“立”，厚植青年科技人才成长沃土。古语云：不破不立，不塞不流，不止不行。科技创新就是要我们守正创新，要勇于解放思想，主动破除“圈子”文化，反对导师在学生独立开展的论文、项目和研究中“挂名”。要让更多的科技成果显露出来，就是要厚植青年科技人才成长沃土，要在以“破”促“立”的过程中，让青年人才的智慧得到尊重，让他们的“劳动结晶”摸得着，才能让他们的“智慧火花”呈现“星火燎原”之势，把时间和精力都用在潜心研究上，实现更多科技上的创新，为高质量发展锻造有力“科技引擎”。</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以“留”促“干”，激发青年科技人才内生动力。提升科技创新水平，关键是打造一支高素质专业化的青年人才队伍，既要在政策宣传上更有力度，也要在科技创新上更有深度和广度，让更多的科技创新成就得到重视和认可，方能更好地写好科技强国文章。科技的创新发展，带给我们的不仅是一项技术的创新，而是深刻地影响着人民的生活、国家的发展，是不可忽视的新力量，我们要重视，更要创新留才方式，让更多的青年人才对一个地方的归属感、成就感更强，自觉地投身到科技创新中去，不断增强科技创新力量，方能打造科技创新的新高地，为新时代新征程注入更多的新力量。</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创新是一个国家、一个民族发展进步的不竭动力。我们要在科技竞争中独占鳌头，就需要强化青年人才的支撑力度，引导他们主动探索、主动创新，让更多的青年人才融入时代、勇担使命，以人才创新驱动为中国经济长远发展提供强有力的支撑。</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center"/>
        <w:textAlignment w:val="center"/>
        <w:rPr>
          <w:rFonts w:hint="eastAsia"/>
          <w:b/>
          <w:bCs/>
        </w:rPr>
      </w:pPr>
      <w:r>
        <w:rPr>
          <w:rFonts w:hint="eastAsia"/>
          <w:b/>
          <w:bCs/>
        </w:rPr>
        <w:t>完善人才政策 建设人才强国</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习近平总书记在不同场合不同会议上强调了人才的重要性。“人才是第一资源。古往今来，人才都是富国之本、兴邦大计。要把我们的事业发展好，就要聚天下英才而用之。”我们要充分认识到人才对于推动我国经济社会持续发展的重要性，必须把人才工作摆在经济社会发展全局的重要位置，多措并举，建设人才强国。</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 诚然，一座城市的发展离不开高质量的优秀人才，近年来，各地频繁出台落户新政，向社会各类人才抛出橄榄枝。“送”钱、“送”户籍、“送”房子，“送”补贴，全国各地“抢人”各显神通。但是，我国各个城市间地理、经济等方面的差距较大，对人才的吸引力和需求结构不同，当前各地人才工作同质化倾向明显，盲目运用物质因素吸引人才，却难以留住人才、用好人才，带来财政负担，同时存在厚此薄彼的通病，制定的人才政策重外轻里，“招来了女婿，气走了儿子。”因此，各地加强人才生态建设，要尊重发展规律，根据自身需求来引进人才，并注重挖掘本土人才。</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加强人才生态建设需要立足地方特色，发挥自身优势，引进人才。近几年，很多地方为了招才引资各显神通、各出新招，武汉、杭州、成都、西安等几十个地方的落户门槛一降再降，有的城市甚至给出了近乎“零门槛”的落户政策，并出台了买房打折、租房补贴、一次性奖励等优惠政策。不可否认通过招才为地方经济社会发展提供了智力支持，但在招才引智过程中存在的问题同样不容忽视。各地同质化倾向明显，给人才的往往就是钱、房和户口。虽然不得不承认这些对于人才有一定的吸引力，但更重要的是找准定位，错位引才，拿出自己的“撒手锏”，更好更有效地吸引人才，要对地方产业结构、人才结构有精准而深刻的了解，明确自身发展需要的人才，出台针对性强、特色鲜明的激励措施，避免采取趋同的人才路线，人才招引的效果才会大大提升。</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加强人才生态建设需要挖掘本土人才，加强人才建设，留住人才。人才是第一资源，也是最活跃的先进生产力。当前，各地在加强人才引进之时，也要重视本土人才培养。各地在人才建设中，往往把核心放在了引进人才上，对于本地人才和引进人才区别对待，同样的学历，同样的职称，就因为来路不同，待遇差距非常大，都觉得‘外来的和尚会念经’，伤了本地人才的心。导致“招来了女婿，气走了儿子。”本地人才大量流失。我们要以更优惠的政策、更好的创业环境、更广的发展平台，发挥“乡情、亲情、友情”的情感纽带作用积极，鼓励有能力、有业绩、对家乡有感情的本乡本土人才回归家乡，留在家乡，发挥自身作用，建设家乡。</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古语有云：“致天下之治者在人才，成天下之才者在教化”。人才是发展之基、创新之要、竞争之本。要重视培养人才、善于引进人才、留住本土人才，需要完善用才环境，完善服务政策，建设人才强国。</w:t>
      </w:r>
    </w:p>
    <w:p>
      <w:pPr>
        <w:keepNext w:val="0"/>
        <w:keepLines w:val="0"/>
        <w:pageBreakBefore w:val="0"/>
        <w:widowControl w:val="0"/>
        <w:kinsoku/>
        <w:wordWrap/>
        <w:overflowPunct/>
        <w:topLinePunct w:val="0"/>
        <w:autoSpaceDE/>
        <w:autoSpaceDN/>
        <w:bidi w:val="0"/>
        <w:adjustRightInd w:val="0"/>
        <w:snapToGrid w:val="0"/>
        <w:spacing w:line="240" w:lineRule="auto"/>
        <w:jc w:val="left"/>
        <w:textAlignment w:val="center"/>
        <w:rPr>
          <w:rFonts w:hint="default"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rPr>
        <w:t>控素材</w:t>
      </w:r>
      <w:r>
        <w:rPr>
          <w:rFonts w:hint="eastAsia" w:ascii="微软雅黑" w:hAnsi="微软雅黑" w:eastAsia="微软雅黑" w:cs="微软雅黑"/>
          <w:b/>
          <w:bCs/>
          <w:color w:val="auto"/>
          <w:sz w:val="24"/>
          <w:szCs w:val="24"/>
          <w:lang w:val="en-US" w:eastAsia="zh-CN"/>
        </w:rPr>
        <w:t xml:space="preserve">     </w:t>
      </w:r>
    </w:p>
    <w:p>
      <w:pPr>
        <w:keepNext w:val="0"/>
        <w:keepLines w:val="0"/>
        <w:pageBreakBefore w:val="0"/>
        <w:widowControl w:val="0"/>
        <w:kinsoku/>
        <w:wordWrap/>
        <w:overflowPunct/>
        <w:topLinePunct w:val="0"/>
        <w:autoSpaceDE/>
        <w:autoSpaceDN/>
        <w:bidi w:val="0"/>
        <w:spacing w:line="240" w:lineRule="auto"/>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pPr>
      <w:r>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t>1.英雄者，国之干，庶民者，国之本。    ——秦末汉初•黄石公《三略》</w:t>
      </w:r>
    </w:p>
    <w:p>
      <w:pPr>
        <w:keepNext w:val="0"/>
        <w:keepLines w:val="0"/>
        <w:pageBreakBefore w:val="0"/>
        <w:widowControl w:val="0"/>
        <w:kinsoku/>
        <w:wordWrap/>
        <w:overflowPunct/>
        <w:topLinePunct w:val="0"/>
        <w:autoSpaceDE/>
        <w:autoSpaceDN/>
        <w:bidi w:val="0"/>
        <w:spacing w:line="240" w:lineRule="auto"/>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pPr>
      <w:r>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t>2.英雄就是这样一个人，他在决定性关头做了为人类社会的利益所需要的事。 ——伏契克</w:t>
      </w:r>
    </w:p>
    <w:p>
      <w:pPr>
        <w:keepNext w:val="0"/>
        <w:keepLines w:val="0"/>
        <w:pageBreakBefore w:val="0"/>
        <w:widowControl w:val="0"/>
        <w:kinsoku/>
        <w:wordWrap/>
        <w:overflowPunct/>
        <w:topLinePunct w:val="0"/>
        <w:autoSpaceDE/>
        <w:autoSpaceDN/>
        <w:bidi w:val="0"/>
        <w:spacing w:line="240" w:lineRule="auto"/>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pPr>
      <w:r>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t>3.英雄就是做他能做的事，而平常人就做不到这一点。    ——罗曼•罗兰</w:t>
      </w:r>
    </w:p>
    <w:p>
      <w:pPr>
        <w:keepNext w:val="0"/>
        <w:keepLines w:val="0"/>
        <w:pageBreakBefore w:val="0"/>
        <w:widowControl w:val="0"/>
        <w:kinsoku/>
        <w:wordWrap/>
        <w:overflowPunct/>
        <w:topLinePunct w:val="0"/>
        <w:autoSpaceDE/>
        <w:autoSpaceDN/>
        <w:bidi w:val="0"/>
        <w:spacing w:line="240" w:lineRule="auto"/>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pPr>
      <w:r>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t>4.卧薪尝胆后，方可以指剑问江山，煮酒论英雄。——白落梅</w:t>
      </w:r>
    </w:p>
    <w:p>
      <w:pPr>
        <w:keepNext w:val="0"/>
        <w:keepLines w:val="0"/>
        <w:pageBreakBefore w:val="0"/>
        <w:widowControl w:val="0"/>
        <w:kinsoku/>
        <w:wordWrap/>
        <w:overflowPunct/>
        <w:topLinePunct w:val="0"/>
        <w:autoSpaceDE/>
        <w:autoSpaceDN/>
        <w:bidi w:val="0"/>
        <w:spacing w:line="240" w:lineRule="auto"/>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pPr>
      <w:r>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t>5.一个没有英雄的民族是不幸的，一个有了英雄却不知敬重爱惜的民族是不可救药的。——郁达夫</w:t>
      </w:r>
    </w:p>
    <w:sectPr>
      <w:headerReference r:id="rId3" w:type="default"/>
      <w:footerReference r:id="rId4" w:type="default"/>
      <w:pgSz w:w="11906" w:h="16838"/>
      <w:pgMar w:top="850" w:right="907" w:bottom="850" w:left="907" w:header="624" w:footer="624"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 w:name="华文新魏">
    <w:altName w:val="宋体"/>
    <w:panose1 w:val="02010800040101010101"/>
    <w:charset w:val="86"/>
    <w:family w:val="auto"/>
    <w:pitch w:val="default"/>
    <w:sig w:usb0="00000000" w:usb1="0000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tabs>
        <w:tab w:val="center" w:pos="4153"/>
        <w:tab w:val="right" w:pos="8306"/>
      </w:tabs>
      <w:snapToGrid w:val="0"/>
      <w:jc w:val="left"/>
      <w:rPr>
        <w:kern w:val="0"/>
        <w:sz w:val="2"/>
        <w:szCs w:val="2"/>
      </w:rPr>
    </w:pPr>
    <w:r>
      <w:rPr>
        <w:color w:val="FFFFFF"/>
        <w:sz w:val="2"/>
        <w:szCs w:val="2"/>
      </w:rPr>
      <w:pict>
        <v:shape id="_x0000_s2057" o:spid="_x0000_s2057" o:spt="136" type="#_x0000_t136" style="position:absolute;left:0pt;margin-left:158.95pt;margin-top:407.9pt;height:2.85pt;width:2.85pt;mso-position-horizontal-relative:margin;mso-position-vertical-relative:margin;z-index:-251656192;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drawing>
        <wp:anchor distT="0" distB="0" distL="114300" distR="114300" simplePos="0" relativeHeight="251666432" behindDoc="0" locked="0" layoutInCell="1" allowOverlap="1">
          <wp:simplePos x="0" y="0"/>
          <wp:positionH relativeFrom="column">
            <wp:posOffset>813435</wp:posOffset>
          </wp:positionH>
          <wp:positionV relativeFrom="paragraph">
            <wp:posOffset>-263525</wp:posOffset>
          </wp:positionV>
          <wp:extent cx="635" cy="635"/>
          <wp:effectExtent l="0" t="0" r="0" b="0"/>
          <wp:wrapNone/>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r:embed="rId1"/>
                  <a:stretch>
                    <a:fillRect/>
                  </a:stretch>
                </pic:blipFill>
                <pic:spPr>
                  <a:xfrm>
                    <a:off x="0" y="0"/>
                    <a:ext cx="635" cy="635"/>
                  </a:xfrm>
                  <a:prstGeom prst="rect">
                    <a:avLst/>
                  </a:prstGeom>
                  <a:noFill/>
                  <a:ln>
                    <a:noFill/>
                  </a:ln>
                </pic:spPr>
              </pic:pic>
            </a:graphicData>
          </a:graphic>
        </wp:anchor>
      </w:drawing>
    </w:r>
    <w:r>
      <w:rPr>
        <w:rFonts w:hint="eastAsia"/>
        <w:color w:val="FFFFFF"/>
        <w:kern w:val="0"/>
        <w:sz w:val="2"/>
        <w:szCs w:val="2"/>
      </w:rPr>
      <w:t>学科网（北京）股份有限公司</w:t>
    </w:r>
  </w:p>
  <w:p>
    <w:pPr>
      <w:tabs>
        <w:tab w:val="center" w:pos="4153"/>
        <w:tab w:val="right" w:pos="8306"/>
      </w:tabs>
      <w:snapToGrid w:val="0"/>
      <w:jc w:val="left"/>
      <w:rPr>
        <w:kern w:val="0"/>
        <w:sz w:val="2"/>
        <w:szCs w:val="2"/>
      </w:rPr>
    </w:pPr>
    <w:r>
      <w:rPr>
        <w:color w:val="FFFFFF"/>
        <w:sz w:val="2"/>
        <w:szCs w:val="2"/>
      </w:rPr>
      <w:pict>
        <v:shape id="_x0000_s2059" o:spid="_x0000_s2059" o:spt="136" type="#_x0000_t136" style="position:absolute;left:0pt;margin-left:158.95pt;margin-top:407.9pt;height:2.85pt;width:2.85pt;mso-position-horizontal-relative:margin;mso-position-vertical-relative:margin;z-index:-251655168;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drawing>
        <wp:anchor distT="0" distB="0" distL="114300" distR="114300" simplePos="0" relativeHeight="251667456" behindDoc="0" locked="0" layoutInCell="1" allowOverlap="1">
          <wp:simplePos x="0" y="0"/>
          <wp:positionH relativeFrom="column">
            <wp:posOffset>813435</wp:posOffset>
          </wp:positionH>
          <wp:positionV relativeFrom="paragraph">
            <wp:posOffset>-263525</wp:posOffset>
          </wp:positionV>
          <wp:extent cx="635" cy="635"/>
          <wp:effectExtent l="0" t="0" r="0" b="0"/>
          <wp:wrapNone/>
          <wp:docPr id="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pic:cNvPicPr>
                    <a:picLocks noChangeAspect="1"/>
                  </pic:cNvPicPr>
                </pic:nvPicPr>
                <pic:blipFill>
                  <a:blip r:embed="rId1"/>
                  <a:stretch>
                    <a:fillRect/>
                  </a:stretch>
                </pic:blipFill>
                <pic:spPr>
                  <a:xfrm>
                    <a:off x="0" y="0"/>
                    <a:ext cx="635" cy="635"/>
                  </a:xfrm>
                  <a:prstGeom prst="rect">
                    <a:avLst/>
                  </a:prstGeom>
                  <a:noFill/>
                  <a:ln>
                    <a:noFill/>
                  </a:ln>
                </pic:spPr>
              </pic:pic>
            </a:graphicData>
          </a:graphic>
        </wp:anchor>
      </w:drawing>
    </w:r>
    <w:r>
      <w:rPr>
        <w:rFonts w:hint="eastAsia"/>
        <w:color w:val="FFFFFF"/>
        <w:kern w:val="0"/>
        <w:sz w:val="2"/>
        <w:szCs w:val="2"/>
      </w:rPr>
      <w:t>学科网（北京）股份有限公司</w:t>
    </w:r>
  </w:p>
  <w:p>
    <w:pPr>
      <w:tabs>
        <w:tab w:val="center" w:pos="4153"/>
        <w:tab w:val="right" w:pos="8306"/>
      </w:tabs>
      <w:snapToGrid w:val="0"/>
      <w:jc w:val="left"/>
      <w:rPr>
        <w:kern w:val="0"/>
        <w:sz w:val="2"/>
        <w:szCs w:val="2"/>
      </w:rPr>
    </w:pPr>
    <w:r>
      <w:rPr>
        <w:color w:val="FFFFFF"/>
        <w:sz w:val="2"/>
        <w:szCs w:val="2"/>
      </w:rPr>
      <w:pict>
        <v:shape id="PowerPlusWaterMarkObject1453549720" o:spid="_x0000_s206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drawing>
        <wp:anchor distT="0" distB="0" distL="114300" distR="114300" simplePos="0" relativeHeight="251665408" behindDoc="0" locked="0" layoutInCell="1" allowOverlap="1">
          <wp:simplePos x="0" y="0"/>
          <wp:positionH relativeFrom="column">
            <wp:posOffset>813435</wp:posOffset>
          </wp:positionH>
          <wp:positionV relativeFrom="paragraph">
            <wp:posOffset>-263525</wp:posOffset>
          </wp:positionV>
          <wp:extent cx="635" cy="635"/>
          <wp:effectExtent l="0" t="0" r="0" b="0"/>
          <wp:wrapNone/>
          <wp:docPr id="7" name="图片 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学科网 zxxk.com"/>
                  <pic:cNvPicPr>
                    <a:picLocks noChangeAspect="1"/>
                  </pic:cNvPicPr>
                </pic:nvPicPr>
                <pic:blipFill>
                  <a:blip r:embed="rId2" r:link="rId3"/>
                  <a:stretch>
                    <a:fillRect/>
                  </a:stretch>
                </pic:blipFill>
                <pic:spPr>
                  <a:xfrm>
                    <a:off x="0" y="0"/>
                    <a:ext cx="635" cy="635"/>
                  </a:xfrm>
                  <a:prstGeom prst="rect">
                    <a:avLst/>
                  </a:prstGeom>
                  <a:noFill/>
                  <a:ln>
                    <a:noFill/>
                  </a:ln>
                </pic:spPr>
              </pic:pic>
            </a:graphicData>
          </a:graphic>
        </wp:anchor>
      </w:drawing>
    </w:r>
    <w:r>
      <w:rPr>
        <w:rFonts w:hint="eastAsia"/>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p>
    <w:pPr>
      <w:pBdr>
        <w:bottom w:val="none" w:color="auto" w:sz="0" w:space="1"/>
      </w:pBdr>
      <w:snapToGrid w:val="0"/>
      <w:rPr>
        <w:kern w:val="0"/>
        <w:sz w:val="2"/>
        <w:szCs w:val="2"/>
      </w:rPr>
    </w:pPr>
    <w:r>
      <w:drawing>
        <wp:anchor distT="0" distB="0" distL="114300" distR="114300" simplePos="0" relativeHeight="251662336" behindDoc="0" locked="0" layoutInCell="1" allowOverlap="1">
          <wp:simplePos x="0" y="0"/>
          <wp:positionH relativeFrom="column">
            <wp:posOffset>4457700</wp:posOffset>
          </wp:positionH>
          <wp:positionV relativeFrom="paragraph">
            <wp:posOffset>107315</wp:posOffset>
          </wp:positionV>
          <wp:extent cx="9525" cy="9525"/>
          <wp:effectExtent l="0" t="0" r="0" b="0"/>
          <wp:wrapNone/>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
                  <a:stretch>
                    <a:fillRect/>
                  </a:stretch>
                </pic:blipFill>
                <pic:spPr>
                  <a:xfrm>
                    <a:off x="0" y="0"/>
                    <a:ext cx="9525" cy="9525"/>
                  </a:xfrm>
                  <a:prstGeom prst="rect">
                    <a:avLst/>
                  </a:prstGeom>
                  <a:noFill/>
                  <a:ln>
                    <a:noFill/>
                  </a:ln>
                </pic:spPr>
              </pic:pic>
            </a:graphicData>
          </a:graphic>
        </wp:anchor>
      </w:drawing>
    </w:r>
    <w:r>
      <w:rPr>
        <w:rFonts w:hint="eastAsia"/>
        <w:color w:val="FFFFFF"/>
        <w:sz w:val="2"/>
        <w:szCs w:val="2"/>
      </w:rPr>
      <w:pict>
        <v:shape id="_x0000_i1025" o:spt="136"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p>
    <w:pPr>
      <w:pBdr>
        <w:bottom w:val="none" w:color="auto" w:sz="0" w:space="1"/>
      </w:pBdr>
      <w:snapToGrid w:val="0"/>
      <w:rPr>
        <w:kern w:val="0"/>
        <w:sz w:val="2"/>
        <w:szCs w:val="2"/>
      </w:rPr>
    </w:pPr>
    <w:r>
      <w:drawing>
        <wp:anchor distT="0" distB="0" distL="114300" distR="114300" simplePos="0" relativeHeight="251664384" behindDoc="0" locked="0" layoutInCell="1" allowOverlap="1">
          <wp:simplePos x="0" y="0"/>
          <wp:positionH relativeFrom="column">
            <wp:posOffset>4457700</wp:posOffset>
          </wp:positionH>
          <wp:positionV relativeFrom="paragraph">
            <wp:posOffset>107315</wp:posOffset>
          </wp:positionV>
          <wp:extent cx="9525" cy="9525"/>
          <wp:effectExtent l="0" t="0" r="0" b="0"/>
          <wp:wrapNone/>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
                  <a:stretch>
                    <a:fillRect/>
                  </a:stretch>
                </pic:blipFill>
                <pic:spPr>
                  <a:xfrm>
                    <a:off x="0" y="0"/>
                    <a:ext cx="9525" cy="9525"/>
                  </a:xfrm>
                  <a:prstGeom prst="rect">
                    <a:avLst/>
                  </a:prstGeom>
                  <a:noFill/>
                  <a:ln>
                    <a:noFill/>
                  </a:ln>
                </pic:spPr>
              </pic:pic>
            </a:graphicData>
          </a:graphic>
        </wp:anchor>
      </w:drawing>
    </w:r>
    <w:r>
      <w:rPr>
        <w:rFonts w:hint="eastAsia"/>
        <w:color w:val="FFFFFF"/>
        <w:sz w:val="2"/>
        <w:szCs w:val="2"/>
      </w:rPr>
      <w:pict>
        <v:shape id="_x0000_i1026" o:spt="136"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p>
    <w:pPr>
      <w:pBdr>
        <w:bottom w:val="none" w:color="auto" w:sz="0" w:space="1"/>
      </w:pBdr>
      <w:snapToGrid w:val="0"/>
      <w:rPr>
        <w:kern w:val="0"/>
        <w:sz w:val="2"/>
        <w:szCs w:val="2"/>
      </w:rPr>
    </w:pPr>
    <w:r>
      <w:drawing>
        <wp:anchor distT="0" distB="0" distL="114300" distR="114300" simplePos="0" relativeHeight="251663360" behindDoc="0" locked="0" layoutInCell="1" allowOverlap="1">
          <wp:simplePos x="0" y="0"/>
          <wp:positionH relativeFrom="column">
            <wp:posOffset>4457700</wp:posOffset>
          </wp:positionH>
          <wp:positionV relativeFrom="paragraph">
            <wp:posOffset>107315</wp:posOffset>
          </wp:positionV>
          <wp:extent cx="9525" cy="9525"/>
          <wp:effectExtent l="0" t="0" r="0" b="0"/>
          <wp:wrapNone/>
          <wp:docPr id="5" name="图片 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学科网 zxxk.com"/>
                  <pic:cNvPicPr>
                    <a:picLocks noChangeAspect="1"/>
                  </pic:cNvPicPr>
                </pic:nvPicPr>
                <pic:blipFill>
                  <a:blip r:embed="rId2" r:link="rId3"/>
                  <a:stretch>
                    <a:fillRect/>
                  </a:stretch>
                </pic:blipFill>
                <pic:spPr>
                  <a:xfrm>
                    <a:off x="0" y="0"/>
                    <a:ext cx="9525" cy="9525"/>
                  </a:xfrm>
                  <a:prstGeom prst="rect">
                    <a:avLst/>
                  </a:prstGeom>
                  <a:noFill/>
                  <a:ln>
                    <a:noFill/>
                  </a:ln>
                </pic:spPr>
              </pic:pic>
            </a:graphicData>
          </a:graphic>
        </wp:anchor>
      </w:drawing>
    </w:r>
    <w:r>
      <w:rPr>
        <w:rFonts w:hint="eastAsia"/>
        <w:color w:val="FFFFFF"/>
        <w:sz w:val="2"/>
        <w:szCs w:val="2"/>
      </w:rPr>
      <w:pict>
        <v:shape id="_x0000_i1027"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doNotTrackMoves/>
  <w:documentProtection w:enforcement="0"/>
  <w:defaultTabStop w:val="420"/>
  <w:drawingGridVerticalSpacing w:val="156"/>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M2M2ZmYTVkN2FkMTE3N2JmNDE4YTUyYmQ2OGVmMWUifQ=="/>
  </w:docVars>
  <w:rsids>
    <w:rsidRoot w:val="00172A27"/>
    <w:rsid w:val="0000127A"/>
    <w:rsid w:val="00001848"/>
    <w:rsid w:val="00005858"/>
    <w:rsid w:val="0001088D"/>
    <w:rsid w:val="000216FA"/>
    <w:rsid w:val="00022CF2"/>
    <w:rsid w:val="00024507"/>
    <w:rsid w:val="00025185"/>
    <w:rsid w:val="000268E0"/>
    <w:rsid w:val="0003476D"/>
    <w:rsid w:val="00035D54"/>
    <w:rsid w:val="0003799A"/>
    <w:rsid w:val="00051D04"/>
    <w:rsid w:val="000574DE"/>
    <w:rsid w:val="00057B8D"/>
    <w:rsid w:val="00060C90"/>
    <w:rsid w:val="000725AA"/>
    <w:rsid w:val="00076B90"/>
    <w:rsid w:val="0008280B"/>
    <w:rsid w:val="00093363"/>
    <w:rsid w:val="00095744"/>
    <w:rsid w:val="000970A6"/>
    <w:rsid w:val="000A25CA"/>
    <w:rsid w:val="000B0A78"/>
    <w:rsid w:val="000B3123"/>
    <w:rsid w:val="000C4150"/>
    <w:rsid w:val="000C46D2"/>
    <w:rsid w:val="000C4A76"/>
    <w:rsid w:val="000C56FD"/>
    <w:rsid w:val="000E3C83"/>
    <w:rsid w:val="000E3D56"/>
    <w:rsid w:val="000E4391"/>
    <w:rsid w:val="000E4972"/>
    <w:rsid w:val="000E4C0E"/>
    <w:rsid w:val="000F2E2C"/>
    <w:rsid w:val="000F7136"/>
    <w:rsid w:val="0011396B"/>
    <w:rsid w:val="0011421B"/>
    <w:rsid w:val="00123157"/>
    <w:rsid w:val="00123488"/>
    <w:rsid w:val="001245FC"/>
    <w:rsid w:val="001300C8"/>
    <w:rsid w:val="0013094E"/>
    <w:rsid w:val="001361CF"/>
    <w:rsid w:val="00142215"/>
    <w:rsid w:val="0014336A"/>
    <w:rsid w:val="00143402"/>
    <w:rsid w:val="00161BE6"/>
    <w:rsid w:val="00172A27"/>
    <w:rsid w:val="00181346"/>
    <w:rsid w:val="00181464"/>
    <w:rsid w:val="001814B2"/>
    <w:rsid w:val="001A1469"/>
    <w:rsid w:val="001A1965"/>
    <w:rsid w:val="001A2020"/>
    <w:rsid w:val="001B2706"/>
    <w:rsid w:val="001B2E84"/>
    <w:rsid w:val="001D4046"/>
    <w:rsid w:val="001D63AB"/>
    <w:rsid w:val="001D7E20"/>
    <w:rsid w:val="001E3600"/>
    <w:rsid w:val="001E5711"/>
    <w:rsid w:val="001E62D1"/>
    <w:rsid w:val="001F052A"/>
    <w:rsid w:val="001F15D3"/>
    <w:rsid w:val="001F1D8F"/>
    <w:rsid w:val="001F23A9"/>
    <w:rsid w:val="001F2F1B"/>
    <w:rsid w:val="001F3A5B"/>
    <w:rsid w:val="001F4304"/>
    <w:rsid w:val="001F5032"/>
    <w:rsid w:val="0020031C"/>
    <w:rsid w:val="002054EC"/>
    <w:rsid w:val="002063F3"/>
    <w:rsid w:val="002102F9"/>
    <w:rsid w:val="00213835"/>
    <w:rsid w:val="002169C3"/>
    <w:rsid w:val="00224F9D"/>
    <w:rsid w:val="00226B16"/>
    <w:rsid w:val="00233F82"/>
    <w:rsid w:val="002354DD"/>
    <w:rsid w:val="00245602"/>
    <w:rsid w:val="002534E8"/>
    <w:rsid w:val="002569DB"/>
    <w:rsid w:val="00262233"/>
    <w:rsid w:val="0026303C"/>
    <w:rsid w:val="00264603"/>
    <w:rsid w:val="00281FF2"/>
    <w:rsid w:val="00284D86"/>
    <w:rsid w:val="002864B5"/>
    <w:rsid w:val="00286A12"/>
    <w:rsid w:val="00293CE0"/>
    <w:rsid w:val="002A2E12"/>
    <w:rsid w:val="002B211B"/>
    <w:rsid w:val="002B59BD"/>
    <w:rsid w:val="002B5ADB"/>
    <w:rsid w:val="002C0C9D"/>
    <w:rsid w:val="002C1FEB"/>
    <w:rsid w:val="002C7139"/>
    <w:rsid w:val="002C7A0C"/>
    <w:rsid w:val="002E413E"/>
    <w:rsid w:val="002E6A90"/>
    <w:rsid w:val="002E7652"/>
    <w:rsid w:val="002F280C"/>
    <w:rsid w:val="002F6FA3"/>
    <w:rsid w:val="0030552E"/>
    <w:rsid w:val="0032036C"/>
    <w:rsid w:val="00326796"/>
    <w:rsid w:val="00326F07"/>
    <w:rsid w:val="00330E5A"/>
    <w:rsid w:val="0033265A"/>
    <w:rsid w:val="0033358E"/>
    <w:rsid w:val="00334DAB"/>
    <w:rsid w:val="00337A79"/>
    <w:rsid w:val="00337C5D"/>
    <w:rsid w:val="00337EB0"/>
    <w:rsid w:val="00337F0F"/>
    <w:rsid w:val="0034246E"/>
    <w:rsid w:val="00343707"/>
    <w:rsid w:val="00344EAB"/>
    <w:rsid w:val="00351902"/>
    <w:rsid w:val="003526BD"/>
    <w:rsid w:val="0036170B"/>
    <w:rsid w:val="00364D2B"/>
    <w:rsid w:val="0037003E"/>
    <w:rsid w:val="0037771C"/>
    <w:rsid w:val="00380263"/>
    <w:rsid w:val="0038623E"/>
    <w:rsid w:val="003876F2"/>
    <w:rsid w:val="003903FC"/>
    <w:rsid w:val="00390765"/>
    <w:rsid w:val="00393F4F"/>
    <w:rsid w:val="00396443"/>
    <w:rsid w:val="0039682B"/>
    <w:rsid w:val="003A22C0"/>
    <w:rsid w:val="003A4A54"/>
    <w:rsid w:val="003A5605"/>
    <w:rsid w:val="003B660A"/>
    <w:rsid w:val="003C045B"/>
    <w:rsid w:val="003C08F5"/>
    <w:rsid w:val="003D17B7"/>
    <w:rsid w:val="003D3B3A"/>
    <w:rsid w:val="003D5114"/>
    <w:rsid w:val="003D605F"/>
    <w:rsid w:val="003E3746"/>
    <w:rsid w:val="0040314D"/>
    <w:rsid w:val="00404F4F"/>
    <w:rsid w:val="00405833"/>
    <w:rsid w:val="004070C1"/>
    <w:rsid w:val="00410A8C"/>
    <w:rsid w:val="00411EEE"/>
    <w:rsid w:val="00412392"/>
    <w:rsid w:val="004151FC"/>
    <w:rsid w:val="00421C6C"/>
    <w:rsid w:val="0042344E"/>
    <w:rsid w:val="00426205"/>
    <w:rsid w:val="004306B2"/>
    <w:rsid w:val="004314B2"/>
    <w:rsid w:val="00434A84"/>
    <w:rsid w:val="00435ACF"/>
    <w:rsid w:val="00437CBC"/>
    <w:rsid w:val="0044367C"/>
    <w:rsid w:val="0044558E"/>
    <w:rsid w:val="004655DE"/>
    <w:rsid w:val="004671EF"/>
    <w:rsid w:val="00470523"/>
    <w:rsid w:val="00470717"/>
    <w:rsid w:val="00470B5E"/>
    <w:rsid w:val="00473C98"/>
    <w:rsid w:val="0047712D"/>
    <w:rsid w:val="0048052B"/>
    <w:rsid w:val="004840B7"/>
    <w:rsid w:val="00484936"/>
    <w:rsid w:val="00491A70"/>
    <w:rsid w:val="00491C09"/>
    <w:rsid w:val="00496C94"/>
    <w:rsid w:val="004A3A64"/>
    <w:rsid w:val="004B12B6"/>
    <w:rsid w:val="004B2437"/>
    <w:rsid w:val="004B446B"/>
    <w:rsid w:val="004B53B9"/>
    <w:rsid w:val="004C1A32"/>
    <w:rsid w:val="004C3B4F"/>
    <w:rsid w:val="004C4F5D"/>
    <w:rsid w:val="004E5F9E"/>
    <w:rsid w:val="004F13C2"/>
    <w:rsid w:val="004F39F4"/>
    <w:rsid w:val="0050308D"/>
    <w:rsid w:val="00507D31"/>
    <w:rsid w:val="00510BC8"/>
    <w:rsid w:val="005232CB"/>
    <w:rsid w:val="00544588"/>
    <w:rsid w:val="005452EA"/>
    <w:rsid w:val="00545882"/>
    <w:rsid w:val="00546DB1"/>
    <w:rsid w:val="00554BFA"/>
    <w:rsid w:val="00555669"/>
    <w:rsid w:val="00556AB3"/>
    <w:rsid w:val="00556C2E"/>
    <w:rsid w:val="00566F98"/>
    <w:rsid w:val="005678C9"/>
    <w:rsid w:val="00570FCD"/>
    <w:rsid w:val="00571FC9"/>
    <w:rsid w:val="00577F0D"/>
    <w:rsid w:val="00580E96"/>
    <w:rsid w:val="005816C0"/>
    <w:rsid w:val="00581A66"/>
    <w:rsid w:val="00585930"/>
    <w:rsid w:val="00595D31"/>
    <w:rsid w:val="00596A73"/>
    <w:rsid w:val="005A06A1"/>
    <w:rsid w:val="005A4602"/>
    <w:rsid w:val="005A619D"/>
    <w:rsid w:val="005A77A7"/>
    <w:rsid w:val="005B3231"/>
    <w:rsid w:val="005B394E"/>
    <w:rsid w:val="005B6446"/>
    <w:rsid w:val="005C36E8"/>
    <w:rsid w:val="005C65F6"/>
    <w:rsid w:val="005D1B29"/>
    <w:rsid w:val="005D3414"/>
    <w:rsid w:val="005D4DFC"/>
    <w:rsid w:val="005E719D"/>
    <w:rsid w:val="005F60EF"/>
    <w:rsid w:val="005F7AEA"/>
    <w:rsid w:val="00600534"/>
    <w:rsid w:val="006110D9"/>
    <w:rsid w:val="00613E35"/>
    <w:rsid w:val="006150F6"/>
    <w:rsid w:val="0062130D"/>
    <w:rsid w:val="00622086"/>
    <w:rsid w:val="00630ABF"/>
    <w:rsid w:val="00631681"/>
    <w:rsid w:val="00631C67"/>
    <w:rsid w:val="00632149"/>
    <w:rsid w:val="00633522"/>
    <w:rsid w:val="00641C34"/>
    <w:rsid w:val="00644362"/>
    <w:rsid w:val="00651780"/>
    <w:rsid w:val="0065686F"/>
    <w:rsid w:val="00656961"/>
    <w:rsid w:val="00656F19"/>
    <w:rsid w:val="006617AA"/>
    <w:rsid w:val="00663774"/>
    <w:rsid w:val="00665E43"/>
    <w:rsid w:val="006822DD"/>
    <w:rsid w:val="00684422"/>
    <w:rsid w:val="00686B56"/>
    <w:rsid w:val="00691AD6"/>
    <w:rsid w:val="006A718B"/>
    <w:rsid w:val="006B03C8"/>
    <w:rsid w:val="006B19E0"/>
    <w:rsid w:val="006B41C3"/>
    <w:rsid w:val="006B4B6F"/>
    <w:rsid w:val="006B6863"/>
    <w:rsid w:val="006C1B66"/>
    <w:rsid w:val="006D2C57"/>
    <w:rsid w:val="006D50FC"/>
    <w:rsid w:val="006D6FFC"/>
    <w:rsid w:val="006E5102"/>
    <w:rsid w:val="006F7F15"/>
    <w:rsid w:val="007035FE"/>
    <w:rsid w:val="00703616"/>
    <w:rsid w:val="00704420"/>
    <w:rsid w:val="0070461D"/>
    <w:rsid w:val="00706692"/>
    <w:rsid w:val="00710385"/>
    <w:rsid w:val="00710DA2"/>
    <w:rsid w:val="00712C51"/>
    <w:rsid w:val="0071703C"/>
    <w:rsid w:val="007211DE"/>
    <w:rsid w:val="007223FA"/>
    <w:rsid w:val="00736621"/>
    <w:rsid w:val="00760D54"/>
    <w:rsid w:val="00763590"/>
    <w:rsid w:val="00764996"/>
    <w:rsid w:val="00766398"/>
    <w:rsid w:val="00772C43"/>
    <w:rsid w:val="00773805"/>
    <w:rsid w:val="00774073"/>
    <w:rsid w:val="00784B80"/>
    <w:rsid w:val="00787BE1"/>
    <w:rsid w:val="00793A94"/>
    <w:rsid w:val="00793C85"/>
    <w:rsid w:val="007952B5"/>
    <w:rsid w:val="007A0694"/>
    <w:rsid w:val="007A1321"/>
    <w:rsid w:val="007A1667"/>
    <w:rsid w:val="007A43E3"/>
    <w:rsid w:val="007B7856"/>
    <w:rsid w:val="007C32A8"/>
    <w:rsid w:val="007C3D28"/>
    <w:rsid w:val="007C51B8"/>
    <w:rsid w:val="007D46BE"/>
    <w:rsid w:val="007D58D1"/>
    <w:rsid w:val="007D72D1"/>
    <w:rsid w:val="007F3F25"/>
    <w:rsid w:val="007F50EF"/>
    <w:rsid w:val="00810680"/>
    <w:rsid w:val="0081069C"/>
    <w:rsid w:val="00811ED5"/>
    <w:rsid w:val="00823EA9"/>
    <w:rsid w:val="00827A12"/>
    <w:rsid w:val="008331F8"/>
    <w:rsid w:val="00836113"/>
    <w:rsid w:val="00836B5C"/>
    <w:rsid w:val="0084105A"/>
    <w:rsid w:val="00844A12"/>
    <w:rsid w:val="00865A73"/>
    <w:rsid w:val="00873DAD"/>
    <w:rsid w:val="0088526D"/>
    <w:rsid w:val="00887BF4"/>
    <w:rsid w:val="00890EE1"/>
    <w:rsid w:val="0089308D"/>
    <w:rsid w:val="00893DE1"/>
    <w:rsid w:val="00897F3F"/>
    <w:rsid w:val="008A0583"/>
    <w:rsid w:val="008A1A8D"/>
    <w:rsid w:val="008A5C22"/>
    <w:rsid w:val="008C227A"/>
    <w:rsid w:val="008C3299"/>
    <w:rsid w:val="008E0B12"/>
    <w:rsid w:val="008E0D8D"/>
    <w:rsid w:val="008E1AC3"/>
    <w:rsid w:val="008E3A42"/>
    <w:rsid w:val="008E6A98"/>
    <w:rsid w:val="008F0694"/>
    <w:rsid w:val="008F0B6D"/>
    <w:rsid w:val="008F0F0F"/>
    <w:rsid w:val="008F3350"/>
    <w:rsid w:val="008F5F46"/>
    <w:rsid w:val="008F7F65"/>
    <w:rsid w:val="00903AE7"/>
    <w:rsid w:val="00912567"/>
    <w:rsid w:val="00921B2C"/>
    <w:rsid w:val="009226EB"/>
    <w:rsid w:val="00924DF4"/>
    <w:rsid w:val="00932C70"/>
    <w:rsid w:val="00933D16"/>
    <w:rsid w:val="00944672"/>
    <w:rsid w:val="00956F7C"/>
    <w:rsid w:val="009619ED"/>
    <w:rsid w:val="0096604B"/>
    <w:rsid w:val="00970AB2"/>
    <w:rsid w:val="0098101C"/>
    <w:rsid w:val="00992D01"/>
    <w:rsid w:val="00996D45"/>
    <w:rsid w:val="00997451"/>
    <w:rsid w:val="009A6EA7"/>
    <w:rsid w:val="009B1D02"/>
    <w:rsid w:val="009B24D0"/>
    <w:rsid w:val="009B4485"/>
    <w:rsid w:val="009C0301"/>
    <w:rsid w:val="009C7F54"/>
    <w:rsid w:val="009D2657"/>
    <w:rsid w:val="009D684D"/>
    <w:rsid w:val="009E244A"/>
    <w:rsid w:val="009E5E39"/>
    <w:rsid w:val="009F44FE"/>
    <w:rsid w:val="009F6418"/>
    <w:rsid w:val="00A10946"/>
    <w:rsid w:val="00A17B6D"/>
    <w:rsid w:val="00A2406D"/>
    <w:rsid w:val="00A33682"/>
    <w:rsid w:val="00A452F4"/>
    <w:rsid w:val="00A475C5"/>
    <w:rsid w:val="00A476D9"/>
    <w:rsid w:val="00A51E64"/>
    <w:rsid w:val="00A51F06"/>
    <w:rsid w:val="00A5404A"/>
    <w:rsid w:val="00A546A5"/>
    <w:rsid w:val="00A627D6"/>
    <w:rsid w:val="00A67BD1"/>
    <w:rsid w:val="00A80732"/>
    <w:rsid w:val="00A82364"/>
    <w:rsid w:val="00A82BF5"/>
    <w:rsid w:val="00A84274"/>
    <w:rsid w:val="00A8529B"/>
    <w:rsid w:val="00A861DA"/>
    <w:rsid w:val="00A9088B"/>
    <w:rsid w:val="00A91470"/>
    <w:rsid w:val="00A96491"/>
    <w:rsid w:val="00AA04BC"/>
    <w:rsid w:val="00AA0FDB"/>
    <w:rsid w:val="00AA5998"/>
    <w:rsid w:val="00AA6C15"/>
    <w:rsid w:val="00AA767C"/>
    <w:rsid w:val="00AB3E7F"/>
    <w:rsid w:val="00AC0EB5"/>
    <w:rsid w:val="00AC329E"/>
    <w:rsid w:val="00AD0A7A"/>
    <w:rsid w:val="00AD5F24"/>
    <w:rsid w:val="00AE08FB"/>
    <w:rsid w:val="00AE2FD9"/>
    <w:rsid w:val="00AF0E5E"/>
    <w:rsid w:val="00AF7FB3"/>
    <w:rsid w:val="00B0145F"/>
    <w:rsid w:val="00B05962"/>
    <w:rsid w:val="00B103A5"/>
    <w:rsid w:val="00B106B9"/>
    <w:rsid w:val="00B1554F"/>
    <w:rsid w:val="00B15C00"/>
    <w:rsid w:val="00B161F3"/>
    <w:rsid w:val="00B20F96"/>
    <w:rsid w:val="00B22A7C"/>
    <w:rsid w:val="00B31D2B"/>
    <w:rsid w:val="00B333E3"/>
    <w:rsid w:val="00B51385"/>
    <w:rsid w:val="00B528C7"/>
    <w:rsid w:val="00B53F23"/>
    <w:rsid w:val="00B56FC8"/>
    <w:rsid w:val="00B616E6"/>
    <w:rsid w:val="00B61BE2"/>
    <w:rsid w:val="00B762B0"/>
    <w:rsid w:val="00B867AD"/>
    <w:rsid w:val="00B87F67"/>
    <w:rsid w:val="00B96320"/>
    <w:rsid w:val="00B97D63"/>
    <w:rsid w:val="00BA15BC"/>
    <w:rsid w:val="00BB166F"/>
    <w:rsid w:val="00BC2D25"/>
    <w:rsid w:val="00BC5AB3"/>
    <w:rsid w:val="00BC6700"/>
    <w:rsid w:val="00BD0131"/>
    <w:rsid w:val="00BD58C0"/>
    <w:rsid w:val="00BD6752"/>
    <w:rsid w:val="00BD7290"/>
    <w:rsid w:val="00BD761D"/>
    <w:rsid w:val="00BE1EBB"/>
    <w:rsid w:val="00BE2FD3"/>
    <w:rsid w:val="00BE3B8C"/>
    <w:rsid w:val="00BE6099"/>
    <w:rsid w:val="00BF34CB"/>
    <w:rsid w:val="00C0075E"/>
    <w:rsid w:val="00C015CD"/>
    <w:rsid w:val="00C02FC6"/>
    <w:rsid w:val="00C10405"/>
    <w:rsid w:val="00C10ECB"/>
    <w:rsid w:val="00C1746E"/>
    <w:rsid w:val="00C259C8"/>
    <w:rsid w:val="00C3071D"/>
    <w:rsid w:val="00C37666"/>
    <w:rsid w:val="00C41752"/>
    <w:rsid w:val="00C44999"/>
    <w:rsid w:val="00C47D8A"/>
    <w:rsid w:val="00C54DAD"/>
    <w:rsid w:val="00C5558D"/>
    <w:rsid w:val="00C625B0"/>
    <w:rsid w:val="00C6641D"/>
    <w:rsid w:val="00C73442"/>
    <w:rsid w:val="00C767CD"/>
    <w:rsid w:val="00C81932"/>
    <w:rsid w:val="00C87C90"/>
    <w:rsid w:val="00C90686"/>
    <w:rsid w:val="00CA16E0"/>
    <w:rsid w:val="00CA680E"/>
    <w:rsid w:val="00CA688C"/>
    <w:rsid w:val="00CA6A21"/>
    <w:rsid w:val="00CB3087"/>
    <w:rsid w:val="00CB3A29"/>
    <w:rsid w:val="00CC193A"/>
    <w:rsid w:val="00CC3BA6"/>
    <w:rsid w:val="00CC3EC1"/>
    <w:rsid w:val="00CC6F56"/>
    <w:rsid w:val="00CD4C87"/>
    <w:rsid w:val="00CD4E88"/>
    <w:rsid w:val="00CD6BEA"/>
    <w:rsid w:val="00CD7769"/>
    <w:rsid w:val="00CE016B"/>
    <w:rsid w:val="00CF03F4"/>
    <w:rsid w:val="00CF49B0"/>
    <w:rsid w:val="00D027CA"/>
    <w:rsid w:val="00D02A68"/>
    <w:rsid w:val="00D030FF"/>
    <w:rsid w:val="00D04A0C"/>
    <w:rsid w:val="00D0687C"/>
    <w:rsid w:val="00D10187"/>
    <w:rsid w:val="00D20942"/>
    <w:rsid w:val="00D21360"/>
    <w:rsid w:val="00D2159C"/>
    <w:rsid w:val="00D24323"/>
    <w:rsid w:val="00D27735"/>
    <w:rsid w:val="00D32286"/>
    <w:rsid w:val="00D328AC"/>
    <w:rsid w:val="00D3372B"/>
    <w:rsid w:val="00D37BBF"/>
    <w:rsid w:val="00D539C5"/>
    <w:rsid w:val="00D54280"/>
    <w:rsid w:val="00D54A04"/>
    <w:rsid w:val="00D56601"/>
    <w:rsid w:val="00D56A8C"/>
    <w:rsid w:val="00D61A40"/>
    <w:rsid w:val="00D632A7"/>
    <w:rsid w:val="00D6542F"/>
    <w:rsid w:val="00D71623"/>
    <w:rsid w:val="00D718A4"/>
    <w:rsid w:val="00D71D8F"/>
    <w:rsid w:val="00D71E92"/>
    <w:rsid w:val="00D75BA9"/>
    <w:rsid w:val="00D84402"/>
    <w:rsid w:val="00D85928"/>
    <w:rsid w:val="00D8782E"/>
    <w:rsid w:val="00D96319"/>
    <w:rsid w:val="00D97C5A"/>
    <w:rsid w:val="00DA0B08"/>
    <w:rsid w:val="00DB664C"/>
    <w:rsid w:val="00DB765E"/>
    <w:rsid w:val="00DC4460"/>
    <w:rsid w:val="00DC4809"/>
    <w:rsid w:val="00DC5058"/>
    <w:rsid w:val="00DC5B09"/>
    <w:rsid w:val="00DD4557"/>
    <w:rsid w:val="00DF0E4C"/>
    <w:rsid w:val="00E024EC"/>
    <w:rsid w:val="00E064B5"/>
    <w:rsid w:val="00E07798"/>
    <w:rsid w:val="00E13659"/>
    <w:rsid w:val="00E17DD1"/>
    <w:rsid w:val="00E23639"/>
    <w:rsid w:val="00E23A8B"/>
    <w:rsid w:val="00E326D7"/>
    <w:rsid w:val="00E35B3A"/>
    <w:rsid w:val="00E36B9F"/>
    <w:rsid w:val="00E40009"/>
    <w:rsid w:val="00E40BF3"/>
    <w:rsid w:val="00E422C6"/>
    <w:rsid w:val="00E4566B"/>
    <w:rsid w:val="00E469A2"/>
    <w:rsid w:val="00E5590A"/>
    <w:rsid w:val="00E57DBC"/>
    <w:rsid w:val="00E613BD"/>
    <w:rsid w:val="00E830D1"/>
    <w:rsid w:val="00E87B9C"/>
    <w:rsid w:val="00EA01AD"/>
    <w:rsid w:val="00EB0904"/>
    <w:rsid w:val="00EB5B10"/>
    <w:rsid w:val="00EB7EA0"/>
    <w:rsid w:val="00EC3966"/>
    <w:rsid w:val="00ED0911"/>
    <w:rsid w:val="00ED319A"/>
    <w:rsid w:val="00ED7263"/>
    <w:rsid w:val="00EE26F1"/>
    <w:rsid w:val="00EF61DF"/>
    <w:rsid w:val="00EF699C"/>
    <w:rsid w:val="00F0090A"/>
    <w:rsid w:val="00F05C79"/>
    <w:rsid w:val="00F15816"/>
    <w:rsid w:val="00F22078"/>
    <w:rsid w:val="00F26169"/>
    <w:rsid w:val="00F300E1"/>
    <w:rsid w:val="00F53E98"/>
    <w:rsid w:val="00F5438E"/>
    <w:rsid w:val="00F564FF"/>
    <w:rsid w:val="00F64DDC"/>
    <w:rsid w:val="00F651F5"/>
    <w:rsid w:val="00F71C3C"/>
    <w:rsid w:val="00F7328E"/>
    <w:rsid w:val="00F76A4F"/>
    <w:rsid w:val="00F773B3"/>
    <w:rsid w:val="00F803FB"/>
    <w:rsid w:val="00F876F4"/>
    <w:rsid w:val="00F94122"/>
    <w:rsid w:val="00F96D56"/>
    <w:rsid w:val="00F97040"/>
    <w:rsid w:val="00F97BDC"/>
    <w:rsid w:val="00FA0127"/>
    <w:rsid w:val="00FA4183"/>
    <w:rsid w:val="00FA77E5"/>
    <w:rsid w:val="00FB685C"/>
    <w:rsid w:val="00FB7FF4"/>
    <w:rsid w:val="00FC12B7"/>
    <w:rsid w:val="00FC1C98"/>
    <w:rsid w:val="00FD2113"/>
    <w:rsid w:val="00FD68A9"/>
    <w:rsid w:val="00FD7C50"/>
    <w:rsid w:val="00FE22D8"/>
    <w:rsid w:val="00FE3B8D"/>
    <w:rsid w:val="00FE6853"/>
    <w:rsid w:val="00FE76E4"/>
    <w:rsid w:val="02D85048"/>
    <w:rsid w:val="032902FB"/>
    <w:rsid w:val="07BA0556"/>
    <w:rsid w:val="084970AA"/>
    <w:rsid w:val="0D4B594B"/>
    <w:rsid w:val="0D994638"/>
    <w:rsid w:val="0F8D5AA4"/>
    <w:rsid w:val="105D7AE3"/>
    <w:rsid w:val="10825EDC"/>
    <w:rsid w:val="10B22269"/>
    <w:rsid w:val="121E1E20"/>
    <w:rsid w:val="127737F3"/>
    <w:rsid w:val="134932FA"/>
    <w:rsid w:val="137C6976"/>
    <w:rsid w:val="14317481"/>
    <w:rsid w:val="163924CD"/>
    <w:rsid w:val="16B06942"/>
    <w:rsid w:val="177841BB"/>
    <w:rsid w:val="1B840790"/>
    <w:rsid w:val="1B844FE4"/>
    <w:rsid w:val="1BCF2A05"/>
    <w:rsid w:val="1BF2245F"/>
    <w:rsid w:val="1CD46209"/>
    <w:rsid w:val="1D740651"/>
    <w:rsid w:val="1DC23E1A"/>
    <w:rsid w:val="1DF56139"/>
    <w:rsid w:val="1E8057B6"/>
    <w:rsid w:val="205330B6"/>
    <w:rsid w:val="207D3684"/>
    <w:rsid w:val="22312B5B"/>
    <w:rsid w:val="227318CB"/>
    <w:rsid w:val="22C974ED"/>
    <w:rsid w:val="245F775D"/>
    <w:rsid w:val="24D872F9"/>
    <w:rsid w:val="25C945DA"/>
    <w:rsid w:val="25FD5D62"/>
    <w:rsid w:val="264B5D65"/>
    <w:rsid w:val="279F2D7B"/>
    <w:rsid w:val="283A6EA9"/>
    <w:rsid w:val="2C54677D"/>
    <w:rsid w:val="2C7933E5"/>
    <w:rsid w:val="2D381B42"/>
    <w:rsid w:val="2DA54575"/>
    <w:rsid w:val="2EE422E9"/>
    <w:rsid w:val="2EF01B90"/>
    <w:rsid w:val="2F447A72"/>
    <w:rsid w:val="31FB0575"/>
    <w:rsid w:val="321A0D10"/>
    <w:rsid w:val="32E578A3"/>
    <w:rsid w:val="337715A8"/>
    <w:rsid w:val="33E0032F"/>
    <w:rsid w:val="35C5721C"/>
    <w:rsid w:val="3C530B46"/>
    <w:rsid w:val="3E5610A2"/>
    <w:rsid w:val="3E5B27FC"/>
    <w:rsid w:val="3FA03D29"/>
    <w:rsid w:val="402C461A"/>
    <w:rsid w:val="40AF7288"/>
    <w:rsid w:val="41B066A1"/>
    <w:rsid w:val="422652E4"/>
    <w:rsid w:val="43725B52"/>
    <w:rsid w:val="43CE3DE1"/>
    <w:rsid w:val="442C389E"/>
    <w:rsid w:val="48485298"/>
    <w:rsid w:val="4A4A0D02"/>
    <w:rsid w:val="4AA946D1"/>
    <w:rsid w:val="4B4D2A37"/>
    <w:rsid w:val="4B8D2F06"/>
    <w:rsid w:val="4CDD1C43"/>
    <w:rsid w:val="4D571CEC"/>
    <w:rsid w:val="4EA876A1"/>
    <w:rsid w:val="4FB921F6"/>
    <w:rsid w:val="511B25A9"/>
    <w:rsid w:val="533078E9"/>
    <w:rsid w:val="53CA2413"/>
    <w:rsid w:val="54B305D6"/>
    <w:rsid w:val="54E8144F"/>
    <w:rsid w:val="553A4A17"/>
    <w:rsid w:val="565C49F7"/>
    <w:rsid w:val="56BC0F71"/>
    <w:rsid w:val="577939CA"/>
    <w:rsid w:val="58096560"/>
    <w:rsid w:val="596A3DE7"/>
    <w:rsid w:val="5AEB3B16"/>
    <w:rsid w:val="5B8A3878"/>
    <w:rsid w:val="5C8F4363"/>
    <w:rsid w:val="5D515CD6"/>
    <w:rsid w:val="5EB74341"/>
    <w:rsid w:val="61096907"/>
    <w:rsid w:val="62083052"/>
    <w:rsid w:val="626F418A"/>
    <w:rsid w:val="641C74A3"/>
    <w:rsid w:val="64BD3B07"/>
    <w:rsid w:val="65CB02FC"/>
    <w:rsid w:val="65D25D97"/>
    <w:rsid w:val="66610D41"/>
    <w:rsid w:val="66B42479"/>
    <w:rsid w:val="673F3CB4"/>
    <w:rsid w:val="67ED25CA"/>
    <w:rsid w:val="68093F4A"/>
    <w:rsid w:val="68095A56"/>
    <w:rsid w:val="68552572"/>
    <w:rsid w:val="68AB5267"/>
    <w:rsid w:val="693E35C5"/>
    <w:rsid w:val="694B234A"/>
    <w:rsid w:val="696A0E1F"/>
    <w:rsid w:val="6A113AE9"/>
    <w:rsid w:val="6A8F05B1"/>
    <w:rsid w:val="6CF04A94"/>
    <w:rsid w:val="6DF03707"/>
    <w:rsid w:val="6E0E0865"/>
    <w:rsid w:val="6E361764"/>
    <w:rsid w:val="6F8A7E50"/>
    <w:rsid w:val="71D328D4"/>
    <w:rsid w:val="73AC6094"/>
    <w:rsid w:val="7421128C"/>
    <w:rsid w:val="7533089B"/>
    <w:rsid w:val="774A22E7"/>
    <w:rsid w:val="776B368D"/>
    <w:rsid w:val="777F0E8B"/>
    <w:rsid w:val="7892567B"/>
    <w:rsid w:val="7A020037"/>
    <w:rsid w:val="7A322DBB"/>
    <w:rsid w:val="7AA330BB"/>
    <w:rsid w:val="7AD278FD"/>
    <w:rsid w:val="7AD62EAA"/>
    <w:rsid w:val="7BF41021"/>
    <w:rsid w:val="7C4675AC"/>
    <w:rsid w:val="7D4075D8"/>
    <w:rsid w:val="7D9D7794"/>
    <w:rsid w:val="7DF8754C"/>
    <w:rsid w:val="7E7D15B2"/>
    <w:rsid w:val="7EC90A62"/>
    <w:rsid w:val="7F8A1C92"/>
    <w:rsid w:val="7FD53855"/>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3">
    <w:name w:val="heading 1"/>
    <w:basedOn w:val="1"/>
    <w:next w:val="1"/>
    <w:qFormat/>
    <w:uiPriority w:val="0"/>
    <w:pPr>
      <w:spacing w:before="100" w:beforeAutospacing="1" w:after="100" w:afterAutospacing="1"/>
      <w:jc w:val="left"/>
      <w:outlineLvl w:val="0"/>
    </w:pPr>
    <w:rPr>
      <w:rFonts w:hint="eastAsia" w:ascii="宋体" w:hAnsi="宋体" w:eastAsia="宋体" w:cs="宋体"/>
      <w:b/>
      <w:kern w:val="44"/>
      <w:sz w:val="48"/>
      <w:szCs w:val="48"/>
      <w:lang w:val="en-US" w:eastAsia="zh-CN" w:bidi="ar"/>
    </w:rPr>
  </w:style>
  <w:style w:type="paragraph" w:styleId="4">
    <w:name w:val="heading 2"/>
    <w:basedOn w:val="1"/>
    <w:next w:val="1"/>
    <w:qFormat/>
    <w:uiPriority w:val="0"/>
    <w:pPr>
      <w:spacing w:before="100" w:beforeAutospacing="1" w:after="100" w:afterAutospacing="1"/>
      <w:jc w:val="left"/>
      <w:outlineLvl w:val="1"/>
    </w:pPr>
    <w:rPr>
      <w:rFonts w:hint="eastAsia" w:ascii="宋体" w:hAnsi="宋体" w:eastAsia="宋体" w:cs="宋体"/>
      <w:b/>
      <w:kern w:val="0"/>
      <w:sz w:val="36"/>
      <w:szCs w:val="36"/>
      <w:lang w:val="en-US" w:eastAsia="zh-CN" w:bidi="ar"/>
    </w:rPr>
  </w:style>
  <w:style w:type="paragraph" w:styleId="5">
    <w:name w:val="heading 3"/>
    <w:basedOn w:val="1"/>
    <w:next w:val="1"/>
    <w:qFormat/>
    <w:uiPriority w:val="0"/>
    <w:pPr>
      <w:spacing w:before="100" w:beforeAutospacing="1" w:after="100" w:afterAutospacing="1"/>
      <w:jc w:val="left"/>
      <w:outlineLvl w:val="2"/>
    </w:pPr>
    <w:rPr>
      <w:rFonts w:hint="eastAsia" w:ascii="宋体" w:hAnsi="宋体" w:eastAsia="宋体" w:cs="宋体"/>
      <w:b/>
      <w:kern w:val="0"/>
      <w:sz w:val="27"/>
      <w:szCs w:val="27"/>
      <w:lang w:val="en-US" w:eastAsia="zh-CN" w:bidi="ar"/>
    </w:rPr>
  </w:style>
  <w:style w:type="character" w:default="1" w:styleId="13">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2">
    <w:name w:val="Title"/>
    <w:basedOn w:val="1"/>
    <w:next w:val="1"/>
    <w:qFormat/>
    <w:uiPriority w:val="10"/>
    <w:pPr>
      <w:spacing w:before="240" w:after="60"/>
      <w:jc w:val="center"/>
      <w:outlineLvl w:val="0"/>
    </w:pPr>
    <w:rPr>
      <w:rFonts w:ascii="Cambria" w:hAnsi="Cambria" w:eastAsia="宋体" w:cs="Times New Roman"/>
      <w:b/>
      <w:bCs/>
      <w:sz w:val="32"/>
      <w:szCs w:val="32"/>
    </w:rPr>
  </w:style>
  <w:style w:type="paragraph" w:styleId="6">
    <w:name w:val="annotation text"/>
    <w:basedOn w:val="1"/>
    <w:semiHidden/>
    <w:qFormat/>
    <w:uiPriority w:val="0"/>
    <w:pPr>
      <w:jc w:val="left"/>
    </w:pPr>
    <w:rPr>
      <w:szCs w:val="24"/>
    </w:rPr>
  </w:style>
  <w:style w:type="paragraph" w:styleId="7">
    <w:name w:val="Plain Text"/>
    <w:basedOn w:val="1"/>
    <w:link w:val="18"/>
    <w:qFormat/>
    <w:uiPriority w:val="0"/>
    <w:rPr>
      <w:rFonts w:ascii="宋体" w:hAnsi="Courier New"/>
      <w:szCs w:val="21"/>
    </w:rPr>
  </w:style>
  <w:style w:type="paragraph" w:styleId="8">
    <w:name w:val="Balloon Text"/>
    <w:basedOn w:val="1"/>
    <w:semiHidden/>
    <w:qFormat/>
    <w:uiPriority w:val="0"/>
    <w:rPr>
      <w:sz w:val="18"/>
      <w:szCs w:val="18"/>
    </w:r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link w:val="19"/>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Normal (Web)"/>
    <w:basedOn w:val="1"/>
    <w:unhideWhenUsed/>
    <w:qFormat/>
    <w:uiPriority w:val="99"/>
    <w:pPr>
      <w:widowControl/>
      <w:shd w:val="clear" w:color="auto" w:fill="FFFFFF"/>
      <w:ind w:right="119"/>
    </w:pPr>
    <w:rPr>
      <w:rFonts w:ascii="宋体" w:hAnsi="宋体" w:cs="宋体"/>
      <w:color w:val="333333"/>
      <w:spacing w:val="15"/>
      <w:kern w:val="0"/>
      <w:sz w:val="24"/>
      <w:szCs w:val="24"/>
    </w:rPr>
  </w:style>
  <w:style w:type="character" w:styleId="14">
    <w:name w:val="Strong"/>
    <w:basedOn w:val="13"/>
    <w:qFormat/>
    <w:uiPriority w:val="22"/>
    <w:rPr>
      <w:b/>
      <w:bCs/>
    </w:rPr>
  </w:style>
  <w:style w:type="character" w:styleId="15">
    <w:name w:val="Emphasis"/>
    <w:qFormat/>
    <w:uiPriority w:val="0"/>
    <w:rPr>
      <w:i/>
    </w:rPr>
  </w:style>
  <w:style w:type="character" w:styleId="16">
    <w:name w:val="Hyperlink"/>
    <w:qFormat/>
    <w:uiPriority w:val="0"/>
    <w:rPr>
      <w:color w:val="0000FF"/>
      <w:u w:val="single"/>
    </w:rPr>
  </w:style>
  <w:style w:type="character" w:styleId="17">
    <w:name w:val="annotation reference"/>
    <w:semiHidden/>
    <w:qFormat/>
    <w:uiPriority w:val="0"/>
    <w:rPr>
      <w:sz w:val="21"/>
      <w:szCs w:val="21"/>
    </w:rPr>
  </w:style>
  <w:style w:type="character" w:customStyle="1" w:styleId="18">
    <w:name w:val="纯文本 Char1"/>
    <w:link w:val="7"/>
    <w:qFormat/>
    <w:locked/>
    <w:uiPriority w:val="0"/>
    <w:rPr>
      <w:rFonts w:ascii="宋体" w:hAnsi="Courier New" w:cs="Courier New"/>
      <w:kern w:val="2"/>
      <w:sz w:val="21"/>
      <w:szCs w:val="21"/>
    </w:rPr>
  </w:style>
  <w:style w:type="character" w:customStyle="1" w:styleId="19">
    <w:name w:val="页眉 Char"/>
    <w:link w:val="10"/>
    <w:qFormat/>
    <w:uiPriority w:val="99"/>
    <w:rPr>
      <w:kern w:val="2"/>
      <w:sz w:val="18"/>
      <w:szCs w:val="22"/>
    </w:rPr>
  </w:style>
  <w:style w:type="character" w:customStyle="1" w:styleId="20">
    <w:name w:val="纯文本 Char"/>
    <w:qFormat/>
    <w:uiPriority w:val="0"/>
    <w:rPr>
      <w:rFonts w:ascii="宋体" w:hAnsi="Courier New" w:cs="Courier New"/>
      <w:kern w:val="2"/>
      <w:sz w:val="21"/>
      <w:szCs w:val="21"/>
    </w:rPr>
  </w:style>
  <w:style w:type="character" w:customStyle="1" w:styleId="21">
    <w:name w:val="Char Char2"/>
    <w:qFormat/>
    <w:uiPriority w:val="0"/>
    <w:rPr>
      <w:rFonts w:ascii="宋体" w:hAnsi="Courier New" w:eastAsia="宋体" w:cs="Courier New"/>
      <w:kern w:val="2"/>
      <w:sz w:val="21"/>
      <w:szCs w:val="21"/>
      <w:lang w:val="en-US" w:eastAsia="zh-CN" w:bidi="ar-SA"/>
    </w:rPr>
  </w:style>
  <w:style w:type="character" w:customStyle="1" w:styleId="22">
    <w:name w:val="sub_title s0"/>
    <w:qFormat/>
    <w:uiPriority w:val="0"/>
  </w:style>
  <w:style w:type="character" w:customStyle="1" w:styleId="23">
    <w:name w:val="bjh-p"/>
    <w:qFormat/>
    <w:uiPriority w:val="0"/>
  </w:style>
  <w:style w:type="paragraph" w:customStyle="1" w:styleId="24">
    <w:name w:val="Char Char Char Char Char Char Char Char Char Char Char Char Char Char Char Char Char Char Char"/>
    <w:basedOn w:val="1"/>
    <w:qFormat/>
    <w:uiPriority w:val="0"/>
    <w:pPr>
      <w:widowControl/>
      <w:adjustRightInd w:val="0"/>
      <w:spacing w:line="300" w:lineRule="auto"/>
      <w:ind w:firstLine="200" w:firstLineChars="200"/>
      <w:textAlignment w:val="baseline"/>
    </w:pPr>
    <w:rPr>
      <w:rFonts w:ascii="Verdana" w:hAnsi="Verdana"/>
      <w:kern w:val="0"/>
      <w:szCs w:val="20"/>
      <w:lang w:eastAsia="en-US"/>
    </w:rPr>
  </w:style>
  <w:style w:type="paragraph" w:styleId="25">
    <w:name w:val="List Paragraph"/>
    <w:basedOn w:val="1"/>
    <w:qFormat/>
    <w:uiPriority w:val="99"/>
    <w:pPr>
      <w:ind w:firstLine="420" w:firstLineChars="200"/>
    </w:pPr>
    <w:rPr>
      <w:rFonts w:ascii="Calibri" w:hAnsi="Calibri"/>
    </w:rPr>
  </w:style>
  <w:style w:type="paragraph" w:customStyle="1" w:styleId="26">
    <w:name w:val="Normal_1"/>
    <w:qFormat/>
    <w:uiPriority w:val="0"/>
    <w:pPr>
      <w:widowControl w:val="0"/>
      <w:jc w:val="both"/>
    </w:pPr>
    <w:rPr>
      <w:rFonts w:ascii="Times New Roman" w:hAnsi="Times New Roman" w:eastAsia="宋体" w:cs="宋体"/>
      <w:kern w:val="2"/>
      <w:sz w:val="21"/>
      <w:szCs w:val="22"/>
      <w:lang w:val="en-US" w:eastAsia="zh-CN" w:bidi="ar-SA"/>
    </w:rPr>
  </w:style>
  <w:style w:type="paragraph" w:styleId="27">
    <w:name w:val="No Spacing"/>
    <w:qFormat/>
    <w:uiPriority w:val="0"/>
    <w:pPr>
      <w:widowControl w:val="0"/>
      <w:jc w:val="both"/>
    </w:pPr>
    <w:rPr>
      <w:rFonts w:ascii="Calibri" w:hAnsi="Calibri" w:eastAsia="宋体" w:cs="Times New Roman"/>
      <w:kern w:val="2"/>
      <w:sz w:val="21"/>
      <w:szCs w:val="22"/>
      <w:lang w:val="en-US" w:eastAsia="zh-CN" w:bidi="ar-SA"/>
    </w:rPr>
  </w:style>
  <w:style w:type="paragraph" w:customStyle="1" w:styleId="28">
    <w:name w:val="one-p"/>
    <w:basedOn w:val="1"/>
    <w:qFormat/>
    <w:uiPriority w:val="0"/>
    <w:pPr>
      <w:spacing w:before="100" w:beforeAutospacing="1" w:after="100" w:afterAutospacing="1" w:line="240" w:lineRule="auto"/>
      <w:ind w:firstLine="0" w:firstLineChars="0"/>
      <w:jc w:val="left"/>
    </w:pPr>
    <w:rPr>
      <w:rFonts w:cs="宋体"/>
      <w:color w:val="auto"/>
      <w:sz w:val="24"/>
      <w:szCs w:val="24"/>
    </w:rPr>
  </w:style>
  <w:style w:type="paragraph" w:customStyle="1" w:styleId="29">
    <w:name w:val="_Style 8"/>
    <w:basedOn w:val="1"/>
    <w:qFormat/>
    <w:uiPriority w:val="0"/>
    <w:pPr>
      <w:widowControl/>
      <w:spacing w:line="300" w:lineRule="auto"/>
      <w:ind w:firstLine="200" w:firstLineChars="200"/>
    </w:pPr>
    <w:rPr>
      <w:rFonts w:ascii="Times New Roman" w:hAnsi="Times New Roman"/>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3" Type="http://schemas.openxmlformats.org/officeDocument/2006/relationships/image" Target="file:///D:\qq&#25991;&#20214;\712321467\Image\C2C\Image2\%25257B75232B38-A165-1FB7-499C-2E1C792CACB5%25257D.png" TargetMode="External"/><Relationship Id="rId2" Type="http://schemas.openxmlformats.org/officeDocument/2006/relationships/image" Target="media/image2.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file:///D:\qq&#25991;&#20214;\712321467\Image\C2C\Image2\%25257B75232B38-A165-1FB7-499C-2E1C792CACB5%25257D.png"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7"/>
    <customShpInfo spid="_x0000_s2059"/>
    <customShpInfo spid="_x0000_s206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11303</Words>
  <Characters>11377</Characters>
  <Lines>64</Lines>
  <Paragraphs>18</Paragraphs>
  <TotalTime>1</TotalTime>
  <ScaleCrop>false</ScaleCrop>
  <LinksUpToDate>false</LinksUpToDate>
  <CharactersWithSpaces>11419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2022-02-07T03:24:00Z</dcterms:created>
  <dc:creator>学科网(Zxxk.Com)</dc:creator>
  <cp:lastModifiedBy>Administrator</cp:lastModifiedBy>
  <cp:lastPrinted>2022-11-15T08:37:00Z</cp:lastPrinted>
  <dcterms:modified xsi:type="dcterms:W3CDTF">2022-11-15T08:37:07Z</dcterms:modified>
  <dc:title>2013年高考试题解析制作计划</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2052-11.1.0.12763</vt:lpwstr>
  </property>
  <property fmtid="{D5CDD505-2E9C-101B-9397-08002B2CF9AE}" pid="7" name="ICV">
    <vt:lpwstr>B151F802D9EE434D89F99009F700983D</vt:lpwstr>
  </property>
</Properties>
</file>