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10" w:afterAutospacing="0" w:line="21" w:lineRule="atLeast"/>
        <w:ind w:left="0" w:right="0" w:firstLine="0"/>
        <w:jc w:val="center"/>
        <w:rPr>
          <w:rFonts w:hint="default" w:ascii="微软雅黑" w:hAnsi="微软雅黑" w:eastAsia="微软雅黑" w:cs="微软雅黑"/>
          <w:b/>
          <w:bCs/>
          <w:color w:val="FF0000"/>
          <w:sz w:val="36"/>
          <w:szCs w:val="36"/>
          <w:lang w:val="en-US" w:eastAsia="zh-CN"/>
        </w:rPr>
      </w:pPr>
      <w:r>
        <w:rPr>
          <w:rFonts w:hint="eastAsia" w:ascii="微软雅黑" w:hAnsi="微软雅黑" w:eastAsia="微软雅黑" w:cs="微软雅黑"/>
          <w:b/>
          <w:bCs/>
          <w:color w:val="FF0000"/>
          <w:sz w:val="36"/>
          <w:szCs w:val="36"/>
          <w:lang w:val="en-US" w:eastAsia="zh-CN"/>
        </w:rPr>
        <w:drawing>
          <wp:anchor distT="0" distB="0" distL="114300" distR="114300" simplePos="0" relativeHeight="251659264" behindDoc="0" locked="0" layoutInCell="1" allowOverlap="1">
            <wp:simplePos x="0" y="0"/>
            <wp:positionH relativeFrom="page">
              <wp:posOffset>11366500</wp:posOffset>
            </wp:positionH>
            <wp:positionV relativeFrom="topMargin">
              <wp:posOffset>11493500</wp:posOffset>
            </wp:positionV>
            <wp:extent cx="254000" cy="254000"/>
            <wp:effectExtent l="0" t="0" r="5080" b="5080"/>
            <wp:wrapNone/>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pic:cNvPicPr>
                      <a:picLocks noChangeAspect="1"/>
                    </pic:cNvPicPr>
                  </pic:nvPicPr>
                  <pic:blipFill>
                    <a:blip r:embed="rId6"/>
                    <a:stretch>
                      <a:fillRect/>
                    </a:stretch>
                  </pic:blipFill>
                  <pic:spPr>
                    <a:xfrm>
                      <a:off x="0" y="0"/>
                      <a:ext cx="254000" cy="254000"/>
                    </a:xfrm>
                    <a:prstGeom prst="rect">
                      <a:avLst/>
                    </a:prstGeom>
                  </pic:spPr>
                </pic:pic>
              </a:graphicData>
            </a:graphic>
          </wp:anchor>
        </w:drawing>
      </w:r>
      <w:r>
        <w:rPr>
          <w:rFonts w:hint="eastAsia" w:ascii="微软雅黑" w:hAnsi="微软雅黑" w:eastAsia="微软雅黑" w:cs="微软雅黑"/>
          <w:b/>
          <w:bCs/>
          <w:color w:val="FF0000"/>
          <w:sz w:val="36"/>
          <w:szCs w:val="36"/>
          <w:lang w:val="en-US" w:eastAsia="zh-CN"/>
        </w:rPr>
        <w:t>2023届烟台高三一模“烧水”作文导写及5篇佳作赏析</w:t>
      </w:r>
    </w:p>
    <w:p>
      <w:pPr>
        <w:keepNext w:val="0"/>
        <w:keepLines w:val="0"/>
        <w:pageBreakBefore w:val="0"/>
        <w:widowControl w:val="0"/>
        <w:kinsoku/>
        <w:wordWrap/>
        <w:overflowPunct/>
        <w:topLinePunct w:val="0"/>
        <w:autoSpaceDE/>
        <w:autoSpaceDN/>
        <w:bidi w:val="0"/>
        <w:adjustRightInd/>
        <w:snapToGrid w:val="0"/>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eastAsia="zh-CN"/>
        </w:rPr>
        <w:t>【原题呈现】</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阅读下面的漫画材料，根据要求写一篇不少于 800 字的文章。(60 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4936490" cy="2610485"/>
            <wp:effectExtent l="0" t="0" r="16510" b="18415"/>
            <wp:docPr id="2" name="图片 2" descr="5d523af50f9f610f76399f374cb022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d523af50f9f610f76399f374cb022a6"/>
                    <pic:cNvPicPr>
                      <a:picLocks noChangeAspect="1"/>
                    </pic:cNvPicPr>
                  </pic:nvPicPr>
                  <pic:blipFill>
                    <a:blip r:embed="rId7"/>
                    <a:srcRect l="9218" r="7411" b="9781"/>
                    <a:stretch>
                      <a:fillRect/>
                    </a:stretch>
                  </pic:blipFill>
                  <pic:spPr>
                    <a:xfrm>
                      <a:off x="0" y="0"/>
                      <a:ext cx="4936490" cy="26104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要求：结合材料的内容和寓意，选好角度，确定立意，明确文体，自拟标题；不要套作，不得抄袭；不得泄露个人信息。</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【作文导写】</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这是一道寓言式漫画材料作文题，难度就在于在有限的材料中读懂漫画的内容，把握漫画的寓意。因此我们可以按照“转化—追问—联系”的思路分析漫画材料，从而确定作文的立意。</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转化。漫画呈现的是一种图像信息，而我们行文使用的是文字信息，因此，面对漫画材料，我们不妨抓住材料中的关键信息，把它转化成文字材料，这样漫画作文就转化成了普通的材料作文。该漫画中主要信息有，一个核心事件：烧水；两个人物：老人和孩子；两句话：“柴火不够怎么办？”“把水减少一半就好了”；两个核心要素：水和柴。这样，我们就可以将漫画转化成一段对话材料了。右侧一位年轻人在烧水：大水壶，小炉灶，柴火也有限，年轻人感叹道：“柴火不够怎么办？”左侧一位老者捋着胡须，和蔼的说：“把水减少一半就好了。”</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二、追问。要想准确领悟材料的寓意，我们需要对材料进行不断地追问。材料的核心事件是什么？核心目标是什么？问题的背景原因是什么？核心矛盾是什么？解决的措施是什么？……</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三、联系。在追问的同时，我们还需要联系生活实际，联系现实，对漫画寓意进行解读。材料的核心事件是烧水，核心目标是烧开水，那么就需要联系我们的生活实际谈“目标”。核心矛盾是水烧到一半柴不够了，就是我们在实现目标的过程中遇到的困境。通常解决这一困境的方法是“加柴”，可以理解为丰富自己、提升自己的实力。但这个问题已经出现了，说明我们并没有做好准备，没有拥有足够的能力。但漫画中解决问题的方法并没有从这一常规的思路出发，而是选择了“减水”，意味着解决问题需要转变思路，创新思维。“减水”意味着降低了自己的目标，寓意我们要根据自己的能力合理降低自己的目标……在这不断地追问和联系中，我们也明确了这则漫画的寓意，从而确立最符合漫画内容的写作立意，即：</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1.调整目标，量力而为。（能力与目标要匹配。）</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2.善于转换思维/懂得变通/创新思维。</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【佳作赏析】</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center"/>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1舍满取半 人生之智</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当漫画中的年轻人面对柴火不足而束手无措之时，老者向他提出了可行的建议：把水减半。寥寥数笔的勾勒，意味深长的教诲，深蕴无穷之哲理。</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实，烧水如此，人生亦然。在烧开热水的追求中，面对人生“柴火”不足的困境，我们应把自己的预期之“水”减半，而不至陷入“薪尽火灭”而“水满亦凉”的混沌之中，舍满取半，看似为舍，实则为得，尽显人生之智。</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舍满取半，首先要对我们的“薪火”有所知，明确所能，才可量力而行。</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自己的“薪火”有所知，是对自身实力的了解与洞察，亦是对自我潜能的探索与感悟，如此，方可有度量、有目的地向自我的水缸中添水或减量。我们不妨看看“亚洲飞人”苏炳添，对自我潜能“薪火”的所知，让他明确自身的目标，从高期待转为次次0.01秒微小的提升，如此缔造了9秒83的时代辉煌，得到了职业生涯中“滚烫的热水”。明确“薪火”，量力而行，既是烧开水的策略，也同样是人生成长的智慧。吾辈青年在前行路上，当从对自己“薪火”的认知出发，让理想预期与自我能力适配，充分发挥能力，实现预期，量力而行，才可烧热人生之“水”。</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舍满取半，需要我们减少期待之“水”，不好高骛远，即达力所能及。</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满水的水缸固然是好的，而有限的柴火却不能将它烧热，而将水减少一半，虽并未达到预期的水量，得到的却是半缸热水，事倍功无与事半功半之间，我们该如何取舍？毋庸置疑，在此条件下，后者应为正确的选择。反观当下，压力与期待值过大导致青少年自杀的悲剧比比皆是，其背后反映的正是追求过满“水缸”而最终事与愿违的悲惨事实。“知足宇宙宽，贪得天地隘”，曾国藩如是道。适度降低预期，掘弃不切实际的理想，真正从实际情况出发，不好高骛远，力所能及才是获得“开水”的不二法门。</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然而舍满取半并不意味着“躺平”与“摆烂”，它不应成为碌碌无为者虚度光阴的托辞与借口。当我们有途径获得柴时，我们仍应竭力寻找柴来充足自己的“柴库”，以获得更多的热水；而当我们深陷缺柴困境时，舍满取半，以退为进，便应成为我们的权宜之策。无论如何，我们都应全力以赴，竭尽所能来发挥“薪柴”之效，以此来烧热人生之“水”。</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在物欲横流与内卷潮流的今天，当薪柴不足时，不妨舍满取半，降低预期，舍中有得，竭力而行，充分发挥“薪柴”之效，烧人生之“水”，尽显人生之志。</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center"/>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2身陷困境巧减压，脚踏实地助梦圆</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人生的梦想与现实的能力就好比待烧的水与准备的柴火，二者有时并不完全对等。在烧水前备足柴火诚然从根本上避免了水烧不开的结果，但当我们已然身陷柴火不足以烧开锅中水的困境之中，适当减少水量便成为我们做好的选择。</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身陷能力不足的困境之中，灵活思考，运用逆向思维，不拘泥于添柴的办法，而将锅中的水减少一半，可有效避免只烧出一锅温水的窘境。但水量减半，目标缩小并不意味着努力可以减半，我们仍需竭尽全力，脚踏实地的将剩余的水烧开。实现梦想亦是如此，我们当适度减压而后拼尽全力，最终才会收获想要的“热水”。</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面对困境，与其一味好高骛远，不如降低目标至能力所及，这样才能顺利将水烧开。</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不积跬步，无以至千里。不积小流，无以成江海。”不重视点滴积累便难以成就远大目标，一味好高骛远只会一无所获。唯有对自己的能力有清晰认知后合理适度的降低自己的目标，才能摆脱能力不足的困境，获得继续前进的机会和信心。社会主义建设时期，在认识到“大跃进”的急于求成后，我们国家适时降低发展目标，稳中求进。化解了当时的危机，促进了国民经济的发展。然当下社会中却是：在社会迅速发展的背景之下，越来越多的人幻想一夜成功，碰壁后仍抱着“远大”的理想不愿降低自己的预期，在一次次能力不足的打击之下渐渐丧失前进的信心，只能选择“躺平”逃避现实，最终一无所获。由此看来，将水减少一半以求半锅热水而非温水甚至凉水的做法可助我们走出能力与目标不匹配的窘境。</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减水量并不等同于不努力，在降低目标后仍需奋力一搏，以现有的柴火将剩余的水烧开。</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水减少一半是应对困境的智慧之法，绝非安于现状，逃避努力的推脱之举。减少水量只是第一步，将剩余的半锅水烧开还需要持续不断的努力。钱七虎在最初的理想落空时，服从组织安排，投身于防护工程，多年来刻苦攻坚，终为我国铸成“地下钢铁长城”，实现自己报效祖国的梦想。韩愈惨遭贬官，在无法实现宏伟政治目标之时，选择做好自己的潮州小官。他心为民，干实事，做出不少造福百姓的政绩，实现了自己的目标。但是，若降低目标后不肯努力付出，最终只会导致目标一降再降，失去实现梦想的机会。奋力一搏实现梦想才是降低目标后的正确之举。</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走出困境后，我们亦须思考原因，反思不足。努力从根源上解决问题，即做好充足的准备，增强自身的实力，避免再入困境。烧水要准备充足的柴火，实现梦想就须不断增强自己的能力，以点滴进步不断成就更大的梦想。如此，我们方能获得成长。</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吾辈青年，当从烧水之道中体悟人生智慧，身陷困境逆向思考以减压，脚踏实地奋力一搏以圆梦。</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center"/>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3半满之名，完满之得</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锅中热水亟待烧开，手中柴火却难以为继，是苦苦挣扎，最终滴水木开；还是转换思路，主动减半，以实现自身目标?</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毫无疑问，后者取舍与转换的“半满”智慧是在此情此景之下的最优解，以有限的柴火，烧开想要的开水，实现了完满之得。烧水如此，处事亦然。在资源、能力有限的情况下的半满之舍对青年人在当今社会下成完满之得有深远意义。</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半满之舍，舍好高鹭远，适当调整目标，量力而为，半满的放弃亦可成就完满的事业。</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青年人往往都想力争上游，渴望所有事情都可以又快又好地完成，且来者不拒，但最终往往一件事都办不好，落得“竹篮打水一场空”。究其本质，是自身能力与目标不相匹配。正如在薪柴有限且远不够烧开一壶水的情况下，固执地坚持烧一壶水终究会滴水不开。但倘若将锅中之水减半，余下的薪柴便可十分轻松地将水烧开，得到了想要的开水。就像新中国成立之初一穷二白的中国航天，其并未设定一下子建设成航天强国的宏大目观，而是依自身能力，制定“三步走”的科学战略，以阶段性成果汇成完满成就。由是，适当减少自己的预期目标，量力而为，久久为功，半满之舍亦可完满之得。</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半满之舍，舍墨守成规，灵活转换思路，另辟蹊径，半满的妙法助力成就完满的事业。</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面对烧开水的难题,少年执着于薪柴不足无法完成又何尝不是将思路拘泥在薪柴上？将水减半的半满之舍正是灵活转换思路的巧法妙举。“条条大路通罗马”，减水、加柴都可将水烧开，灵活恰当选择，择此情此景下的最优解。且看亚洲飞人苏炳添，在一向比拼爆发力与步幅的百米赛场上依自身特点，另辟蹊径地选择提高步频，同样也可站在奥运会百米决赛的跑道上；且听焦裕禄言“叫吃别人嚼过的馍没味道”，为此他一改其他地区的经验，实地考察，制订属于兰考的新发展方针。不囿于定论，不墨守成规，转换角度，创新思路，便可于困境中寻得出路，实现完满之业。</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毫无疑问，半满之舍实为柴薪不足下的无奈之举，倘若薪柴充足，添柴加火烧得更多开水最好不过。但行事开弓没有回头箭，行之中途困境的半满之舍是此时的最优解法。更应注意的是，半满的智慧决不是引导青年人躺平、懈怠而不追求更高的目标，而是以退为进，在恰当舍弃中不断提高自身能力，久久为功，以达成更大的目标。如有实力，那必应添柴旺火，烧得更多滚烫开水。</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人生如逆旅，你我亦行人。”于当今竞争激烈的社会背息之下，坚持提高自我为青年人应不懈追求的方向，半满之舍的智慧同为我们实现完满之得的妙方。我辈青年当牢记半满之舍的智慧，取舍转换间行完满之得。</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center"/>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4不求花满，但求花开</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要烧开满满一盆水，柴火不够怎么办？把水减少一半就好了。短短几句，却哲理无穷，启示着我们量力而行，脚踏实地。</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这一满盆水就像我们那宏大的目标，它太过庞大，以致于作为能力的火柴根本无从支撑，终不过气急败坏，无可奈何。既然如此，何不放过自己，平心静气，不求花满，但求花开，绽放青春芳华。</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不求花满，量力而行，适当降低预期，激发拼搏激情，防止坠入自卑深渊。</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纪伯伦有言：“欲望正是凡人不停变动着的心灵的主宰。”你是否因目标远大而盲目热情，终一事无成？又是否曾投入全部仍难逃失败的结局？为何？一味地好高骛远，眼高手低，追求不切实际的梦，只会不断陷入自我否定的困境，然后碌碌无为，留在起点。因此，我们应从自身实际情况出发，制定恰当的目标，并为之进取奋斗，在点滴积累中实现质的飞跃。就像大国工匠陈兆海，不也是从1厘米的测量级出发，最终达到0.1毫米精确度的吗？</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但求花开，脚踏实地，不贪求一举夺魁，潜心修炼，奔赴成功的彼岸。</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无论理想之大或小，踏实去做才是不二法门，既然选择了远方，便只顾风雨兼程。王书茂为国护海三十余载，竭力抵制一切危险因素；江梦南靠唇语学习，勤奋刻苦，终圆梦清华；钱七虎从基础做起，为中国铸成最牢固的盾……不凡得益于无数个平凡的积累，非凡孕育于无数个平凡的坚持，只要肯俯身去做，我们定会有所成就，有所收获。</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不仅个人，国家发展亦是如此。社会主义建设时期，中国不顾具体国情，盲目的进行“大跃进”和人民公社化运动，“一日亩产3万顷”，让多少土壤惨遭损害；“钢铁产量远超英美”，使多少百姓流离失所。失败给予我们血与泪的伤痛，同时也指明未来的道路。如今，中国依据时代发展确立“两步走”战略，在全面建成小康社会的基础上，稳步推进社会主义现代化强国建设，中华民族伟大复兴的光明前景愈发清晰。这正是量力而行，脚踏实地的最好印证。</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当然，降低目标并不意味着就此躺平，如若我们拥有更多的“柴火”，具备够强的能力，便足以支撑起我们的野心，烧开那一整盆水。</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不求花满，但求花开，愿吾辈青年都能在华夏大地展风采，于神州之上谱新篇！</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center"/>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5量力而行水可沸，通权达变茶飘香</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面对一大锅水，孩子困惑柴火不够，老者睿智作答水减一半。烧开一锅水是准备好足够的柴还是换个角度把水减掉呢？烧水，既要看到炉中柴火的多少，也要明确锅中水量的多少。唯水与柴量相适，力相辅，目标方可达成。</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薪柴不够则减水降量，是降低预期目标、量力而行的睿智，更是多路探索、通权达变的智慧。有此二智，定可达水沸之境，品热茶之香。烧水如此，万事皆然。</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欲达水沸之境，必先认清自我，预设目标合理，而后奋力一搏。</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柴有限则减水，力有限则适行，审视柴薪之不足，明晰煮沸之目标，而后量力而行。是温热即可，还是沸水泡茶？若要后者，则以有限的柴火烧开适量的水为佳。且看，著名史学家万斯同于弱水三千中，“只取一瓢饮”，在浩瀚书海中有的放矢，精工明朝历史，终成皇信史——明史；且观，中国在大跃进、人民公社化运动中，大喊目标“三年赶美，五年超英”不切实际，终不可得。只有明确实力，烧制符合中国国情的“水量”，方可助国沸腾。让目标与能力相符，量力而行，实为一种以有限能力烧出最高温度的智慧。</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若欲水沸茶飘香，仍需多路探索，另辟蹊径，则必云开月明。</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柴有限则多水不可沸？老者打破加柴之常规方法，行减水之巧妙思维，柳暗花明，加与减实则殊途同归。学学新东方，在研学教辅路上被迫关门，不是一蹶不振，而是笔锋一转，以“直播带货+文化输出”的新方式成功出圈，书写新篇章；学学周总理，面对外国记者不怀好意的提问，周总理以一句“上坡低头”反向巧妙化解，捍卫大国尊严。变则通，通则久，转变思维，避免僵化，才可立于不败之地。</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细观孩子愁眉不展，只盯着柴不够，而未看到锅中水与炉中柴，正所谓心处一隅即为“愚”。无独有偶，面对五石之瓠，惠子忧愁葫芦大而无用，而庄周则心窍通达言葫芦大有可用。孩子与惠子何以异？老人与庄子何以异？人人若想走出己心之一隅，看到全局，冲破僵局，那便多去学习庄子的智慧吧。</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行动量力，遇事思变，初心不改，定可一路繁花一路歌。且看，中国探月工程预定规划“绕、落、回”三步走，面对种种难关，六战六捷，最终九天揽月。且忆，实事求是、因地制宜、分类指导，习总书记的精准扶贫让贫穷人提速脱贫奔小康。且盼，我辈青年奋力逐梦，勿要好高骛远，拼搏途中穷则思变，终将条条大道可报国。</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苔花如米小，也学牡丹开”，苔花虽不及牡丹大，但小亦可盛开；水少亦可沸，能力微亦可达精。若待时日便加柴增能，不断投资自己，提升储备；若急需热水烹茗泡茶，不妨量力而行，多路探索。如此，吾辈青年必将燃己之尽柴，献于国家蒸蒸日上的沸腾中去！</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微软雅黑" w:hAnsi="微软雅黑" w:eastAsia="微软雅黑" w:cs="微软雅黑"/>
          <w:sz w:val="24"/>
          <w:szCs w:val="24"/>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87253"/>
    <w:multiLevelType w:val="singleLevel"/>
    <w:tmpl w:val="A0A87253"/>
    <w:lvl w:ilvl="0" w:tentative="0">
      <w:start w:val="2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VkZjYxMmU0NTgyOWM2OGJkYmFjMGE3MDIzMTVjNzMifQ=="/>
  </w:docVars>
  <w:rsids>
    <w:rsidRoot w:val="6AD615E3"/>
    <w:rsid w:val="004151FC"/>
    <w:rsid w:val="00C02FC6"/>
    <w:rsid w:val="022958FD"/>
    <w:rsid w:val="039D5407"/>
    <w:rsid w:val="04AC7907"/>
    <w:rsid w:val="05FE214F"/>
    <w:rsid w:val="07600BE9"/>
    <w:rsid w:val="07EA25E3"/>
    <w:rsid w:val="088272FC"/>
    <w:rsid w:val="0BDC0039"/>
    <w:rsid w:val="0D2564A8"/>
    <w:rsid w:val="0FFC5BE6"/>
    <w:rsid w:val="11975A62"/>
    <w:rsid w:val="184B6DF1"/>
    <w:rsid w:val="20196DDC"/>
    <w:rsid w:val="22173E19"/>
    <w:rsid w:val="23AF0095"/>
    <w:rsid w:val="242F0E08"/>
    <w:rsid w:val="261C4494"/>
    <w:rsid w:val="2666372E"/>
    <w:rsid w:val="296A3769"/>
    <w:rsid w:val="2984077A"/>
    <w:rsid w:val="2EC66F40"/>
    <w:rsid w:val="32645F4D"/>
    <w:rsid w:val="327317E7"/>
    <w:rsid w:val="362B487C"/>
    <w:rsid w:val="366D2CE9"/>
    <w:rsid w:val="36A80142"/>
    <w:rsid w:val="404859BA"/>
    <w:rsid w:val="411450C7"/>
    <w:rsid w:val="41A25ABC"/>
    <w:rsid w:val="42245A09"/>
    <w:rsid w:val="444C3D3F"/>
    <w:rsid w:val="44854F60"/>
    <w:rsid w:val="46DE7E93"/>
    <w:rsid w:val="49A61D0C"/>
    <w:rsid w:val="4BF56B21"/>
    <w:rsid w:val="4C6A56AA"/>
    <w:rsid w:val="4CA80574"/>
    <w:rsid w:val="4D4759EB"/>
    <w:rsid w:val="4D690F8E"/>
    <w:rsid w:val="4D9278E4"/>
    <w:rsid w:val="4E3441C2"/>
    <w:rsid w:val="52966E14"/>
    <w:rsid w:val="56730C70"/>
    <w:rsid w:val="57362D58"/>
    <w:rsid w:val="58DA7713"/>
    <w:rsid w:val="5A2C4D6C"/>
    <w:rsid w:val="5F553F98"/>
    <w:rsid w:val="5F952AE7"/>
    <w:rsid w:val="60FE344B"/>
    <w:rsid w:val="640329C0"/>
    <w:rsid w:val="6AD615E3"/>
    <w:rsid w:val="6B8773D1"/>
    <w:rsid w:val="6D667713"/>
    <w:rsid w:val="6DE25252"/>
    <w:rsid w:val="6E4E6782"/>
    <w:rsid w:val="74E75680"/>
    <w:rsid w:val="754D795C"/>
    <w:rsid w:val="77876270"/>
    <w:rsid w:val="77A93EEF"/>
    <w:rsid w:val="79F15ADE"/>
    <w:rsid w:val="7B7870EC"/>
    <w:rsid w:val="7D6863C4"/>
    <w:rsid w:val="7E7460B8"/>
    <w:rsid w:val="7E94469A"/>
    <w:rsid w:val="7EBE50AB"/>
    <w:rsid w:val="7F941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outlineLvl w:val="0"/>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rFonts w:ascii="Times New Roman" w:hAnsi="Times New Roman" w:eastAsia="宋体" w:cs="Times New Roman"/>
      <w:kern w:val="0"/>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rFonts w:ascii="Times New Roman" w:hAnsi="Times New Roman" w:eastAsia="宋体" w:cs="Times New Roman"/>
      <w:kern w:val="0"/>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customStyle="1" w:styleId="9">
    <w:name w:val="页眉 Char"/>
    <w:link w:val="4"/>
    <w:semiHidden/>
    <w:uiPriority w:val="99"/>
    <w:rPr>
      <w:sz w:val="18"/>
      <w:szCs w:val="18"/>
      <w:lang w:eastAsia="zh-CN"/>
    </w:rPr>
  </w:style>
  <w:style w:type="character" w:customStyle="1" w:styleId="10">
    <w:name w:val="页脚 Char"/>
    <w:link w:val="3"/>
    <w:semiHidden/>
    <w:qFormat/>
    <w:uiPriority w:val="99"/>
    <w:rPr>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5898</Words>
  <Characters>5943</Characters>
  <Lines>0</Lines>
  <Paragraphs>0</Paragraphs>
  <TotalTime>6</TotalTime>
  <ScaleCrop>false</ScaleCrop>
  <LinksUpToDate>false</LinksUpToDate>
  <CharactersWithSpaces>5975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2022-07-06T08:48:00Z</dcterms:created>
  <dc:creator>风的絮语</dc:creator>
  <cp:lastModifiedBy>思媛</cp:lastModifiedBy>
  <dcterms:modified xsi:type="dcterms:W3CDTF">2023-05-08T03:10:22Z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2052-11.1.0.14036</vt:lpwstr>
  </property>
  <property fmtid="{D5CDD505-2E9C-101B-9397-08002B2CF9AE}" pid="7" name="ICV">
    <vt:lpwstr>8CF61C6DFF034480B68C585C508339A6_12</vt:lpwstr>
  </property>
</Properties>
</file>