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eastAsia="宋体"/>
          <w:lang w:val="en-US" w:eastAsia="zh-CN"/>
        </w:rPr>
      </w:pPr>
      <w:r>
        <w:rPr>
          <w:rFonts w:ascii="宋体" w:hAnsi="宋体" w:eastAsia="宋体" w:cs="宋体"/>
          <w:b/>
          <w:color w:val="auto"/>
          <w:sz w:val="32"/>
        </w:rPr>
        <w:drawing>
          <wp:anchor distT="0" distB="0" distL="114300" distR="114300" simplePos="0" relativeHeight="251661312" behindDoc="0" locked="0" layoutInCell="1" allowOverlap="1">
            <wp:simplePos x="0" y="0"/>
            <wp:positionH relativeFrom="page">
              <wp:posOffset>11455400</wp:posOffset>
            </wp:positionH>
            <wp:positionV relativeFrom="topMargin">
              <wp:posOffset>11506200</wp:posOffset>
            </wp:positionV>
            <wp:extent cx="342900" cy="3810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8"/>
                    <a:stretch>
                      <a:fillRect/>
                    </a:stretch>
                  </pic:blipFill>
                  <pic:spPr>
                    <a:xfrm>
                      <a:off x="0" y="0"/>
                      <a:ext cx="342900" cy="381000"/>
                    </a:xfrm>
                    <a:prstGeom prst="rect">
                      <a:avLst/>
                    </a:prstGeom>
                  </pic:spPr>
                </pic:pic>
              </a:graphicData>
            </a:graphic>
          </wp:anchor>
        </w:drawing>
      </w:r>
      <w:r>
        <w:rPr>
          <w:rFonts w:hint="eastAsia" w:ascii="宋体" w:hAnsi="宋体" w:cs="宋体"/>
          <w:b/>
          <w:color w:val="auto"/>
          <w:sz w:val="32"/>
          <w:lang w:eastAsia="zh-CN"/>
        </w:rPr>
        <w:t>湛江一</w:t>
      </w:r>
      <w:r>
        <w:rPr>
          <w:rFonts w:ascii="宋体" w:hAnsi="宋体" w:eastAsia="宋体" w:cs="宋体"/>
          <w:b/>
          <w:color w:val="auto"/>
          <w:sz w:val="32"/>
        </w:rPr>
        <w:t>中2022-2023学年高三上学期</w:t>
      </w:r>
      <w:r>
        <w:rPr>
          <w:rFonts w:hint="eastAsia" w:ascii="宋体" w:hAnsi="宋体" w:cs="宋体"/>
          <w:b/>
          <w:color w:val="auto"/>
          <w:sz w:val="32"/>
          <w:lang w:eastAsia="zh-CN"/>
        </w:rPr>
        <w:t>卓越班第</w:t>
      </w:r>
      <w:r>
        <w:rPr>
          <w:rFonts w:hint="eastAsia" w:ascii="宋体" w:hAnsi="宋体" w:cs="宋体"/>
          <w:b/>
          <w:color w:val="auto"/>
          <w:sz w:val="32"/>
          <w:lang w:val="en-US" w:eastAsia="zh-CN"/>
        </w:rPr>
        <w:t>23</w:t>
      </w:r>
      <w:r>
        <w:rPr>
          <w:rFonts w:hint="eastAsia" w:ascii="宋体" w:hAnsi="宋体" w:cs="宋体"/>
          <w:b/>
          <w:color w:val="auto"/>
          <w:sz w:val="32"/>
          <w:lang w:eastAsia="zh-CN"/>
        </w:rPr>
        <w:t>周</w:t>
      </w:r>
      <w:r>
        <w:rPr>
          <w:rFonts w:ascii="宋体" w:hAnsi="宋体" w:eastAsia="宋体" w:cs="宋体"/>
          <w:b/>
          <w:color w:val="auto"/>
          <w:sz w:val="32"/>
        </w:rPr>
        <w:t>语文试题</w:t>
      </w:r>
      <w:r>
        <w:rPr>
          <w:rFonts w:hint="eastAsia" w:ascii="宋体" w:hAnsi="宋体" w:cs="宋体"/>
          <w:b/>
          <w:color w:val="auto"/>
          <w:sz w:val="21"/>
          <w:szCs w:val="21"/>
          <w:lang w:val="en-US" w:eastAsia="zh-CN"/>
        </w:rPr>
        <w:t>2023.1.8</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color w:val="auto"/>
          <w:sz w:val="21"/>
          <w:szCs w:val="21"/>
          <w:lang w:val="en-US" w:eastAsia="zh-CN"/>
        </w:rPr>
      </w:pPr>
      <w:r>
        <w:rPr>
          <w:rFonts w:hint="eastAsia" w:ascii="宋体" w:hAnsi="宋体" w:cs="宋体"/>
          <w:b/>
          <w:color w:val="auto"/>
          <w:sz w:val="24"/>
          <w:lang w:val="en-US" w:eastAsia="zh-CN"/>
        </w:rPr>
        <w:t xml:space="preserve">                          </w:t>
      </w:r>
      <w:r>
        <w:rPr>
          <w:rFonts w:hint="eastAsia" w:ascii="宋体" w:hAnsi="宋体" w:cs="宋体"/>
          <w:b/>
          <w:color w:val="auto"/>
          <w:sz w:val="21"/>
          <w:szCs w:val="21"/>
          <w:lang w:val="en-US" w:eastAsia="zh-CN"/>
        </w:rPr>
        <w:t xml:space="preserve">  （满分150分   150分钟） </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eastAsia="宋体"/>
          <w:lang w:eastAsia="zh-CN"/>
        </w:rPr>
      </w:pPr>
      <w:r>
        <w:rPr>
          <w:rFonts w:ascii="宋体" w:hAnsi="宋体" w:eastAsia="宋体" w:cs="宋体"/>
          <w:b/>
          <w:color w:val="auto"/>
          <w:sz w:val="24"/>
        </w:rPr>
        <w:t>一、现代文阅读</w:t>
      </w:r>
      <w:r>
        <w:rPr>
          <w:rFonts w:hint="eastAsia" w:ascii="宋体" w:hAnsi="宋体" w:cs="宋体"/>
          <w:b/>
          <w:color w:val="auto"/>
          <w:sz w:val="24"/>
          <w:lang w:eastAsia="zh-CN"/>
        </w:rPr>
        <w:t>（</w:t>
      </w:r>
      <w:r>
        <w:rPr>
          <w:rFonts w:hint="eastAsia" w:ascii="宋体" w:hAnsi="宋体" w:cs="宋体"/>
          <w:b/>
          <w:color w:val="auto"/>
          <w:sz w:val="24"/>
          <w:lang w:val="en-US" w:eastAsia="zh-CN"/>
        </w:rPr>
        <w:t>34分</w:t>
      </w:r>
      <w:r>
        <w:rPr>
          <w:rFonts w:hint="eastAsia" w:ascii="宋体" w:hAnsi="宋体" w:cs="宋体"/>
          <w:b/>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eastAsia="宋体"/>
          <w:lang w:eastAsia="zh-CN"/>
        </w:rPr>
      </w:pPr>
      <w:r>
        <w:rPr>
          <w:rFonts w:ascii="宋体" w:hAnsi="宋体" w:eastAsia="宋体" w:cs="宋体"/>
          <w:b/>
          <w:color w:val="auto"/>
          <w:sz w:val="24"/>
        </w:rPr>
        <w:t>(一)现代文阅读I</w:t>
      </w:r>
      <w:r>
        <w:rPr>
          <w:rFonts w:hint="eastAsia" w:ascii="宋体" w:hAnsi="宋体" w:cs="宋体"/>
          <w:b/>
          <w:color w:val="auto"/>
          <w:sz w:val="24"/>
          <w:lang w:eastAsia="zh-CN"/>
        </w:rPr>
        <w:t>（本题共</w:t>
      </w:r>
      <w:r>
        <w:rPr>
          <w:rFonts w:hint="eastAsia" w:ascii="宋体" w:hAnsi="宋体" w:cs="宋体"/>
          <w:b/>
          <w:color w:val="auto"/>
          <w:sz w:val="24"/>
          <w:lang w:val="en-US" w:eastAsia="zh-CN"/>
        </w:rPr>
        <w:t>5小题，17分</w:t>
      </w:r>
      <w:r>
        <w:rPr>
          <w:rFonts w:hint="eastAsia" w:ascii="宋体" w:hAnsi="宋体" w:cs="宋体"/>
          <w:b/>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ascii="Times New Roman" w:hAnsi="Times New Roman" w:eastAsia="MingLiU_HKSCS" w:cs="Times New Roman"/>
          <w:sz w:val="24"/>
          <w:szCs w:val="24"/>
        </w:rPr>
      </w:pPr>
      <w:r>
        <w:rPr>
          <w:rFonts w:ascii="宋体" w:hAnsi="宋体" w:eastAsia="宋体" w:cs="宋体"/>
          <w:color w:val="auto"/>
          <w:sz w:val="24"/>
          <w:szCs w:val="24"/>
        </w:rPr>
        <w:t>阅读下面的文字，完成</w:t>
      </w:r>
      <w:r>
        <w:rPr>
          <w:rFonts w:hint="eastAsia" w:ascii="宋体" w:hAnsi="宋体" w:cs="宋体"/>
          <w:color w:val="auto"/>
          <w:sz w:val="24"/>
          <w:szCs w:val="24"/>
          <w:lang w:val="en-US" w:eastAsia="zh-CN"/>
        </w:rPr>
        <w:t>1</w:t>
      </w:r>
      <w:r>
        <w:rPr>
          <w:rFonts w:hint="eastAsia" w:ascii="微软雅黑" w:hAnsi="微软雅黑" w:eastAsia="微软雅黑" w:cs="微软雅黑"/>
          <w:color w:val="auto"/>
          <w:sz w:val="24"/>
          <w:szCs w:val="24"/>
          <w:vertAlign w:val="baseline"/>
          <w:lang w:val="en-US" w:eastAsia="zh-CN"/>
        </w:rPr>
        <w:t>~</w:t>
      </w:r>
      <w:r>
        <w:rPr>
          <w:rFonts w:hint="eastAsia" w:ascii="宋体" w:hAnsi="宋体" w:cs="宋体"/>
          <w:color w:val="auto"/>
          <w:sz w:val="24"/>
          <w:szCs w:val="24"/>
          <w:lang w:val="en-US" w:eastAsia="zh-CN"/>
        </w:rPr>
        <w:t>5</w:t>
      </w:r>
      <w:r>
        <w:rPr>
          <w:rFonts w:ascii="宋体" w:hAnsi="宋体" w:eastAsia="宋体" w:cs="宋体"/>
          <w:color w:val="auto"/>
          <w:sz w:val="24"/>
          <w:szCs w:val="24"/>
        </w:rPr>
        <w:t>题。</w:t>
      </w:r>
    </w:p>
    <w:p>
      <w:pPr>
        <w:pStyle w:val="4"/>
        <w:keepNext w:val="0"/>
        <w:keepLines w:val="0"/>
        <w:pageBreakBefore w:val="0"/>
        <w:widowControl w:val="0"/>
        <w:kinsoku/>
        <w:wordWrap/>
        <w:overflowPunct/>
        <w:topLinePunct w:val="0"/>
        <w:autoSpaceDE/>
        <w:autoSpaceDN/>
        <w:bidi w:val="0"/>
        <w:adjustRightInd/>
        <w:snapToGrid/>
        <w:spacing w:line="274" w:lineRule="auto"/>
        <w:ind w:firstLine="480" w:firstLineChars="200"/>
        <w:textAlignment w:val="auto"/>
        <w:rPr>
          <w:rFonts w:hint="eastAsia" w:ascii="Times New Roman" w:hAnsi="Times New Roman" w:eastAsia="MingLiU_HKSCS" w:cs="Times New Roman"/>
          <w:sz w:val="24"/>
          <w:szCs w:val="24"/>
        </w:rPr>
      </w:pPr>
      <w:r>
        <w:rPr>
          <w:rFonts w:ascii="Times New Roman" w:hAnsi="Times New Roman" w:eastAsia="黑体" w:cs="Times New Roman"/>
          <w:sz w:val="24"/>
          <w:szCs w:val="24"/>
        </w:rPr>
        <w:t>材料一：</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先秦诸子的共生观念，始终在群体共生的维度中思考人类的各种问题。整体性体现在中国思想从来没有脱离整体来思考个体，个体永远是整体之中的个体，整体与个体是一种共生关系。支配—服从的秩序结构之存在合理性，在于维护群体整体利益以及个体利益的和谐。在此视野之中，个体与群体或个体与国家，不再是一种西方式的对立关系，而是一种共生关系。</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在先秦诸子的共生观念中，统治者负有利民富民的义务。唯有利民富民，让天下百姓安居乐业，统治才真正具有正当性。这是共生智慧最为核心的地方。“以政裕民”，出自《荀子·富国》，强调统治者的责任和义务，执政者必须为天下百姓营造一个可以获得安居乐业生活的社会环境。所以《荀子·君道》说：“故有社稷者而不能爱民，不能利民，而求民之亲爱己，不可得也。”如果执政者不能给百姓带去好处，百姓如何认同和拥护执政者的统治？这是最简单也是最颠扑不破的政治道理。先秦诸子其实都强调执政者必须给老百姓创造生存和发展的社会条件和社会环境。</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作为“天下人”中的具体一员，其生存与发展的权利能否得到落实，其所处的政治环境是否公平、稳定与和谐，最为关键。先秦诸子普遍相信精英政治或贤能政治，并不相信单个个体具有参与政治治理的眼光和能力，但是强调执政者必须通过各种渠道倾听并切实重视天下百姓的声音和诉求。</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先秦诸子的共生智慧认为，百姓认可和拥护统治者的背后有一个“先予后取”的政治道理。先给予才能获得拥护和支持。人类情感世界中蕴含着一种心理对应机制：人们对于给自己“爱”与“利”的人，通常都会感恩并予以回报，以对等的方式来回应对方。《墨子·兼爱》说：“夫爱人者，人必从而爱之；利人者，人必从而利之；恶人者，人必从而恶之；害人者，人必从而害之。”《礼记·曲礼上》也阐述了“贵德”与“施报”两种德性：“太上贵德，其次务施报。礼尚往来。往而不来，非礼也；来而不往，亦非礼也。人有礼则安，无礼则危。”太上贵德，不求回报，相当于“圣”之无条件奉献；其次务施报，礼尚往来，则是一种相互性的人类情感。《孟子·离娄下》也表达了类似相互性的转换机制：“仁者爱人，有礼者敬人。爱人者人恒爱之，敬人者人恒敬之。”人类皆有追求安全、物质利益及更好生活的自然心理，若统治者能有效满足百姓过美好生活的愿望，百姓就会发自内心地认同和拥护统治者。支配与服从的和谐秩序就此达成，整个社会就会呈现一派安居乐业的景象。</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先秦诸子的共生智慧强调取予之道应该适度。统治者如果违背了“先予后取”，超出了取的限度，就会激发出一种洪荒之力。老子警告统治者，不要影响百姓安居乐业的生活，不要压榨百姓。激发了百姓的群体反抗力量，只能说明统治者采取了愚蠢的高压政治及贪得无厌的剥削策略。这也是孟子荀子提倡“汤武革命”之缘由。聪明的统治者都会尽量给老百姓带去利益，带去好处，尽量不去触碰天下人的洪荒之力。唯其如此，才最符合统治阶级的长久利益。</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jc w:val="right"/>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 xml:space="preserve"> </w:t>
      </w:r>
      <w:r>
        <w:rPr>
          <w:rFonts w:hint="eastAsia" w:asciiTheme="minorEastAsia" w:hAnsiTheme="minorEastAsia" w:eastAsiaTheme="minorEastAsia" w:cstheme="minorEastAsia"/>
          <w:sz w:val="24"/>
          <w:szCs w:val="24"/>
        </w:rPr>
        <w:t>(节选自宋洪兵《浅议先秦诸子的共生智慧》)</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Times New Roman" w:hAnsi="Times New Roman" w:eastAsia="黑体" w:cs="Times New Roman"/>
          <w:sz w:val="24"/>
          <w:szCs w:val="24"/>
        </w:rPr>
        <w:t>材料二</w:t>
      </w:r>
      <w:r>
        <w:rPr>
          <w:rFonts w:hint="eastAsia" w:ascii="楷体" w:hAnsi="楷体" w:eastAsia="楷体" w:cs="楷体"/>
          <w:sz w:val="24"/>
          <w:szCs w:val="24"/>
        </w:rPr>
        <w:t>：</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文明城市创建，最重要的是为市民营造更美好的生活空间。</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童乐fun”儿童托育空间、老年日照中心关爱空间、“邻里会客厅”共享生活空间……四川省成都市东三环路R29C社区商业中心，除具备一般社区空间应有的功能外，还设置24小时自助办证中心、24小时健身空间等全时服务功能。</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家门口就是政务服务中心，非常方便！”家住附近小区的杨女士不到15分钟就办理好了社保业务。“城市公共服务质量，关乎民生，连接民心。15分钟步行生活圈不仅节约了生活成本，更是极大地提高了市民生活品质。”她说。</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生活处处有文明。各地不断创新治理方式，下“绣花功夫”解决治理“最后一公里”问题，为老百姓绣出了一幅实实在在的美好生活图景。</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在江西省萍乡市，安源区探索在各社区、小区全面设立“红管家”，“红管家”队伍由社区两委班子成员、社区工作者、物业公司、共驻共建单位、小区在职党员等力量组成，是党组织领导下多元参与的协商议事平台。“每天都能看到‘红管家’的身影，他们一旦发现私搭乱建、邻里矛盾等问题，会第一时间协调处理。”荷塘社区居民张玲英说。</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满城“红管家”，服务“百事通”。如今的安源，一出门就能瞧见“红管家”，一有困难就找“红管家”，百姓安全感、幸福感满满。</w:t>
      </w:r>
    </w:p>
    <w:p>
      <w:pPr>
        <w:pStyle w:val="4"/>
        <w:keepNext w:val="0"/>
        <w:keepLines w:val="0"/>
        <w:pageBreakBefore w:val="0"/>
        <w:widowControl w:val="0"/>
        <w:kinsoku/>
        <w:wordWrap/>
        <w:overflowPunct/>
        <w:topLinePunct w:val="0"/>
        <w:autoSpaceDE/>
        <w:autoSpaceDN/>
        <w:bidi w:val="0"/>
        <w:adjustRightInd/>
        <w:snapToGrid/>
        <w:spacing w:line="279" w:lineRule="auto"/>
        <w:ind w:firstLine="480" w:firstLineChars="200"/>
        <w:jc w:val="righ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(节选自张文骁、龚亮《以人为本惠民 持之以恒实践》)</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下列对材料相关内容的理解和分析，不正确的一项是(3分)</w:t>
      </w:r>
    </w:p>
    <w:p>
      <w:pPr>
        <w:pStyle w:val="4"/>
        <w:keepNext w:val="0"/>
        <w:keepLines w:val="0"/>
        <w:pageBreakBefore w:val="0"/>
        <w:widowControl w:val="0"/>
        <w:kinsoku/>
        <w:wordWrap/>
        <w:overflowPunct/>
        <w:topLinePunct w:val="0"/>
        <w:autoSpaceDE/>
        <w:autoSpaceDN/>
        <w:bidi w:val="0"/>
        <w:adjustRightInd/>
        <w:snapToGrid/>
        <w:spacing w:line="274" w:lineRule="auto"/>
        <w:ind w:left="240" w:hanging="240" w:hanging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在中国思想中，整体和个体之间乃是共生关系，两者的联系极为密切；但整体为主，个体为次，个体尤其不能离开整体。</w:t>
      </w:r>
    </w:p>
    <w:p>
      <w:pPr>
        <w:pStyle w:val="4"/>
        <w:keepNext w:val="0"/>
        <w:keepLines w:val="0"/>
        <w:pageBreakBefore w:val="0"/>
        <w:widowControl w:val="0"/>
        <w:kinsoku/>
        <w:wordWrap/>
        <w:overflowPunct/>
        <w:topLinePunct w:val="0"/>
        <w:autoSpaceDE/>
        <w:autoSpaceDN/>
        <w:bidi w:val="0"/>
        <w:adjustRightInd/>
        <w:snapToGrid/>
        <w:spacing w:line="274" w:lineRule="auto"/>
        <w:ind w:left="240" w:hanging="240" w:hanging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共生智慧中“先予后取”的政治道理，是英明的统治者都应遵照去做的，那些只取不予的统治者，极容易引发人民反抗。</w:t>
      </w:r>
    </w:p>
    <w:p>
      <w:pPr>
        <w:pStyle w:val="4"/>
        <w:keepNext w:val="0"/>
        <w:keepLines w:val="0"/>
        <w:pageBreakBefore w:val="0"/>
        <w:widowControl w:val="0"/>
        <w:kinsoku/>
        <w:wordWrap/>
        <w:overflowPunct/>
        <w:topLinePunct w:val="0"/>
        <w:autoSpaceDE/>
        <w:autoSpaceDN/>
        <w:bidi w:val="0"/>
        <w:adjustRightInd/>
        <w:snapToGrid/>
        <w:spacing w:line="274" w:lineRule="auto"/>
        <w:ind w:left="240" w:hanging="240" w:hanging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C．孟子和墨子在爱他人这个方面有非常相近的思想，都认为施予爱才会得到爱，这符合人类情感世界中的心理对应机制。</w:t>
      </w:r>
    </w:p>
    <w:p>
      <w:pPr>
        <w:pStyle w:val="4"/>
        <w:keepNext w:val="0"/>
        <w:keepLines w:val="0"/>
        <w:pageBreakBefore w:val="0"/>
        <w:widowControl w:val="0"/>
        <w:kinsoku/>
        <w:wordWrap/>
        <w:overflowPunct/>
        <w:topLinePunct w:val="0"/>
        <w:autoSpaceDE/>
        <w:autoSpaceDN/>
        <w:bidi w:val="0"/>
        <w:adjustRightInd/>
        <w:snapToGrid/>
        <w:spacing w:line="274" w:lineRule="auto"/>
        <w:ind w:left="240" w:hanging="240" w:hanging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D．真正的文明城市一定会为市民营造美好的生活空间，杨女士不到15分钟就办理好了社保业务的事例，就是这一点的明证。</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2．根据材料内容，下列说法不正确的一项是(3分)</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A．先秦诸子普遍认为统治者治国的目的就是富民利民，不然其统治没有正当性。</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B．荀子、孟子都生活在先秦，引用他们的话论证先秦诸子的共生智慧，恰切有力。</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C．安源区设立“红管家”，提升人民幸福感，这是政府营造美好生活空间的举措。</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D．两则材料虽然形式有别，但思想相通，都含着以民为本的思想，有惠民的观念。</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3．下列选项，最适合作为论据来支撑材料一观点的一项是(3分)</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A．法者，天下之至道也……君臣上下贵贱皆从法，此谓为大治。(管子)</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B．老吾老，以及人之老；幼吾幼，以及人之幼。(孟子)</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C．岁虽凶败水旱，使百姓无冻馁之患，则是圣君贤相之事也。(荀子)</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D．凡天下祸篡怨恨，可使毋起者，以相爱生也，是以仁者誉之。(墨子)</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4．两则材料在表达方式上有怎样的不同？请简要说明。(4分)</w:t>
      </w:r>
    </w:p>
    <w:p>
      <w:pPr>
        <w:pStyle w:val="4"/>
        <w:keepNext w:val="0"/>
        <w:keepLines w:val="0"/>
        <w:pageBreakBefore w:val="0"/>
        <w:widowControl w:val="0"/>
        <w:kinsoku/>
        <w:wordWrap/>
        <w:overflowPunct/>
        <w:topLinePunct w:val="0"/>
        <w:autoSpaceDE/>
        <w:autoSpaceDN/>
        <w:bidi w:val="0"/>
        <w:adjustRightInd/>
        <w:snapToGrid/>
        <w:spacing w:line="274"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5．请依据上述材料的观点，对下面文段的内容进行评析。(4分)</w:t>
      </w:r>
    </w:p>
    <w:p>
      <w:pPr>
        <w:pStyle w:val="4"/>
        <w:keepNext w:val="0"/>
        <w:keepLines w:val="0"/>
        <w:pageBreakBefore w:val="0"/>
        <w:widowControl w:val="0"/>
        <w:kinsoku/>
        <w:wordWrap/>
        <w:overflowPunct/>
        <w:topLinePunct w:val="0"/>
        <w:autoSpaceDE/>
        <w:autoSpaceDN/>
        <w:bidi w:val="0"/>
        <w:adjustRightInd/>
        <w:snapToGrid/>
        <w:spacing w:line="27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(秦始皇)欲攻匈奴，暴兵露师十有余年，死者不可胜数。百姓靡敝，孤寡老弱不能相养，道死者相望，盖天下始叛也。(汉·主父偃《谏伐匈奴书》)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color w:val="000000"/>
          <w:lang w:eastAsia="zh-CN"/>
        </w:rPr>
      </w:pPr>
      <w:r>
        <w:rPr>
          <w:rFonts w:ascii="宋体" w:hAnsi="宋体" w:eastAsia="宋体" w:cs="宋体"/>
          <w:b/>
          <w:color w:val="000000"/>
          <w:sz w:val="24"/>
        </w:rPr>
        <w:t>(二)现代文阅读II</w:t>
      </w:r>
      <w:r>
        <w:rPr>
          <w:rFonts w:hint="eastAsia" w:ascii="宋体" w:hAnsi="宋体" w:cs="宋体"/>
          <w:b/>
          <w:color w:val="000000"/>
          <w:sz w:val="24"/>
          <w:lang w:eastAsia="zh-CN"/>
        </w:rPr>
        <w:t>（本题共</w:t>
      </w:r>
      <w:r>
        <w:rPr>
          <w:rFonts w:hint="eastAsia" w:ascii="宋体" w:hAnsi="宋体" w:cs="宋体"/>
          <w:b/>
          <w:color w:val="000000"/>
          <w:sz w:val="24"/>
          <w:lang w:val="en-US" w:eastAsia="zh-CN"/>
        </w:rPr>
        <w:t>4小题，17分</w:t>
      </w:r>
      <w:r>
        <w:rPr>
          <w:rFonts w:hint="eastAsia" w:ascii="宋体" w:hAnsi="宋体" w:cs="宋体"/>
          <w:b/>
          <w:color w:val="000000"/>
          <w:sz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80" w:firstLineChars="200"/>
        <w:jc w:val="left"/>
        <w:textAlignment w:val="center"/>
        <w:rPr>
          <w:color w:val="000000"/>
          <w:sz w:val="24"/>
          <w:szCs w:val="24"/>
        </w:rPr>
      </w:pPr>
      <w:r>
        <w:rPr>
          <w:rFonts w:ascii="宋体" w:hAnsi="宋体" w:eastAsia="宋体" w:cs="宋体"/>
          <w:color w:val="000000"/>
          <w:sz w:val="24"/>
          <w:szCs w:val="24"/>
        </w:rPr>
        <w:t>阅读下面的文字，完成</w:t>
      </w:r>
      <w:r>
        <w:rPr>
          <w:rFonts w:hint="eastAsia" w:ascii="宋体" w:hAnsi="宋体" w:cs="宋体"/>
          <w:color w:val="000000"/>
          <w:sz w:val="24"/>
          <w:szCs w:val="24"/>
          <w:lang w:val="en-US" w:eastAsia="zh-CN"/>
        </w:rPr>
        <w:t>6</w:t>
      </w:r>
      <w:r>
        <w:rPr>
          <w:rFonts w:hint="eastAsia" w:ascii="微软雅黑" w:hAnsi="微软雅黑" w:eastAsia="微软雅黑" w:cs="微软雅黑"/>
          <w:color w:val="auto"/>
          <w:sz w:val="24"/>
          <w:szCs w:val="24"/>
          <w:vertAlign w:val="baseline"/>
          <w:lang w:val="en-US" w:eastAsia="zh-CN"/>
        </w:rPr>
        <w:t>~</w:t>
      </w:r>
      <w:r>
        <w:rPr>
          <w:rFonts w:hint="eastAsia" w:ascii="宋体" w:hAnsi="宋体" w:cs="宋体"/>
          <w:color w:val="000000"/>
          <w:sz w:val="24"/>
          <w:szCs w:val="24"/>
          <w:lang w:val="en-US" w:eastAsia="zh-CN"/>
        </w:rPr>
        <w:t>9</w:t>
      </w:r>
      <w:r>
        <w:rPr>
          <w:rFonts w:ascii="宋体" w:hAnsi="宋体" w:eastAsia="宋体" w:cs="宋体"/>
          <w:color w:val="000000"/>
          <w:sz w:val="24"/>
          <w:szCs w:val="24"/>
        </w:rPr>
        <w:t>题。</w:t>
      </w:r>
    </w:p>
    <w:p>
      <w:pPr>
        <w:keepNext w:val="0"/>
        <w:keepLines w:val="0"/>
        <w:pageBreakBefore w:val="0"/>
        <w:widowControl w:val="0"/>
        <w:shd w:val="clear" w:color="auto" w:fill="auto"/>
        <w:kinsoku/>
        <w:wordWrap/>
        <w:overflowPunct/>
        <w:topLinePunct w:val="0"/>
        <w:autoSpaceDE/>
        <w:autoSpaceDN/>
        <w:bidi w:val="0"/>
        <w:adjustRightInd/>
        <w:snapToGrid/>
        <w:spacing w:line="240" w:lineRule="exact"/>
        <w:jc w:val="center"/>
        <w:textAlignment w:val="auto"/>
        <w:rPr>
          <w:rFonts w:ascii="楷体" w:hAnsi="楷体" w:eastAsia="楷体" w:cs="楷体"/>
          <w:b/>
          <w:sz w:val="21"/>
          <w:szCs w:val="21"/>
        </w:rPr>
      </w:pPr>
      <w:r>
        <w:rPr>
          <w:rFonts w:hint="eastAsia" w:ascii="楷体" w:hAnsi="楷体" w:eastAsia="楷体" w:cs="楷体"/>
          <w:b/>
          <w:sz w:val="24"/>
          <w:szCs w:val="24"/>
          <w:lang w:val="en-US" w:eastAsia="zh-CN"/>
        </w:rPr>
        <w:t xml:space="preserve">       </w:t>
      </w:r>
      <w:r>
        <w:rPr>
          <w:rFonts w:ascii="楷体" w:hAnsi="楷体" w:eastAsia="楷体" w:cs="楷体"/>
          <w:b/>
          <w:sz w:val="24"/>
          <w:szCs w:val="24"/>
        </w:rPr>
        <w:t>动</w:t>
      </w:r>
      <w:r>
        <w:rPr>
          <w:rFonts w:hint="eastAsia" w:ascii="楷体" w:hAnsi="楷体" w:eastAsia="楷体" w:cs="楷体"/>
          <w:b/>
          <w:sz w:val="24"/>
          <w:szCs w:val="24"/>
          <w:lang w:val="en-US" w:eastAsia="zh-CN"/>
        </w:rPr>
        <w:t xml:space="preserve"> </w:t>
      </w:r>
      <w:r>
        <w:rPr>
          <w:rFonts w:ascii="楷体" w:hAnsi="楷体" w:eastAsia="楷体" w:cs="楷体"/>
          <w:b/>
          <w:sz w:val="24"/>
          <w:szCs w:val="24"/>
        </w:rPr>
        <w:t>静</w:t>
      </w:r>
      <w:r>
        <w:rPr>
          <w:rFonts w:hint="eastAsia" w:ascii="楷体" w:hAnsi="楷体" w:eastAsia="楷体" w:cs="楷体"/>
          <w:b/>
          <w:sz w:val="24"/>
          <w:szCs w:val="24"/>
          <w:lang w:val="en-US" w:eastAsia="zh-CN"/>
        </w:rPr>
        <w:t xml:space="preserve">   </w:t>
      </w:r>
      <w:r>
        <w:rPr>
          <w:rFonts w:ascii="楷体" w:hAnsi="楷体" w:eastAsia="楷体" w:cs="楷体"/>
          <w:b w:val="0"/>
          <w:bCs/>
          <w:sz w:val="21"/>
          <w:szCs w:val="21"/>
        </w:rPr>
        <w:t>沈从文</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医生得到了消息</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赶来看这个军官。好象对于这次开拔</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有点突如其来</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对许多问题，难于了解。</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“人家请求休假不得休假，你为什么那么忙到前线去？”</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军官仿佛很快乐的微笑说，“闲不惯，你知道，享受这种清福，也是看人来的。我哪有这耐心？前面正要人，我料得到！”</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“那么，为什么不派你接收家乡壮丁，倒接收沿湖各县的壮丁，这是什么意思？”</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依然微笑着，“上头意思谁知道，同样是新兵，也差不多。就送我一团西藏人，只要有三个月时间训练，加上我那两连的弟兄，开上前去保你同样打得很好。这也有个秘密，用白面粉代替白药，你们不是在好些情形下，能够用这样药代替那样药？”</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“可是到前面去也够受！”</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“一个军人有什么可怕的？为国家，什么苦难都得忍受！”</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“你要回到前方去，这里一定有学生要跟你去。他们都很热心，很敬仰你。”</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军官笑了。“前面去不是玩的。他们说是那么说，恐怕去不了。你知道，热心和敬仰，都未必能胜过事实。”</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“学生肯跟你去学游击战，正是好机会！”</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依然微笑着，意思像是说，“机会倒很多。”但他却为年青人辩护，“还是让他们留在本地服务好。前方要人后方也要人。这战事正在扩大延长，一时不会结束的。本地可做的事极多，他们肯热心去做，比到前面去工作，说不定还有意义些，也还有用些。”</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医生问他什么时候离开。他说，“正等候师部回电。这里有两连本师伤愈弟兄，预备跟我一同走。总部意思把这两连人由我率领，开到长沙去，编作荣誉大队，做个模范。到时说不定还有各界团体给我献旗！我想算了吧。这战争离结束日子还长，我们并不是为一种空洞名分去打仗的。”</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把话引到另一回事上去。“好天气！”他想起上次由火线上退回来时，同本团两百受伤同志，躺在向南昌开行的火车上，淋了两整天雨，吃喝都得不到。车到达一个小站上，警报来了，亏得站上服务人员和一些铁路工人，七手八脚，把车上人拖拖抬抬到路旁田地里。一会儿，一列车和车站全被炸光了。可是到了第二天，路轨修好，又可照常通车了，伤兵列车开行时，那学生出身的车站长，挺着瘦长的身子，在细雨里摇旗子，好象一切照常。那种冷静尽职的神态，俨然在向敌人说，“要炸你尽管炸，中国人还是不怕。中国有希望的，要翻身的！”想起这件事情时，军官皱了皱眉头，如同想抹去那点痛苦印象。</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军官像是自言自语，答复自己那种问题，“看大处好，看大处，中国有前途的！”</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几个青年学生，为当地民众防空问题，跑来请教，才知道这个军官五天内就得回到前方去的消息。几人回学校时，就召集代表开会，商量如何举行欢送大会，献旗，在当地报纸上写文章出特刊，商量定后即分别进行。</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师部第二次来电，对开拔时日却改五日为三日，算来第二天就得出发。团副官当天就雇妥了大小七只空油船，决定次日下午三点集合开拔，将船直放常德。</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 xml:space="preserve">第二天下午两点钟左右，军官已离开了家人，上了那只大船。有个司书模样的青年，出城时，被熟人见及，问道，“怎么，同志，又要去了吗？”这年青小子就笑笑的说，“又要去！把小鬼子打出山海关去，送他进鬼门关。” </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那军官站在自己乘坐那只大船船头上，穿了一身黄呢军服，一件黄呢外衣。一个陌生军佐，在河滩边茫然不知所措时，他打破了沉默，向那个部属发问，“同志，你是第几连的？是师部留守处的？”到那军佐把职位说出时，就指点那人应上某一只船。</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其时两个青年学生代表，正从县党部开完会，在河滩边散步，商量后天欢送大会的节目。年青人眼睛尖，认出了军官，很兴奋的叫着：“团长，团长，我们今天正开会，商量欢送你和负伤将士重上前线！这会定在后天举行，在大东门外体育场举行！”</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军官见是两个学生，“不敢当，不敢当！我们就要开船了。”</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他看了看表，“省里来电命令我们今天走，再有三十分钟就开船了。请你费神替我向大家道谢，说我来不及辞行。”</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两个学生给愣住了，不知离开好还是赶回学校里去报告同学好。两人在河边商量了一阵，还是走了。一人预备回学校去报告，另一人本打算去党部报告，到了大街，看看时间已来不及了，走回头走到城门边杂货铺里买了两封千子头小鞭炮，带到河边，眼见大船已拔了锚，船上人抽了篙桨在手，要开船了。学生十分着急，想找个火种燃点鞭炮，却找不着。</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大船业已离岸转头了</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尾梢上那面国旗在冷风中飘动不已。军官放下望远镜时方看到岸上那一个</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便说</w:t>
      </w:r>
      <w:r>
        <w:rPr>
          <w:rFonts w:hint="eastAsia" w:ascii="楷体" w:hAnsi="楷体" w:eastAsia="楷体" w:cs="楷体"/>
          <w:spacing w:val="-6"/>
          <w:sz w:val="24"/>
          <w:szCs w:val="24"/>
          <w:lang w:val="en-US" w:eastAsia="zh-CN"/>
        </w:rPr>
        <w:t>,</w:t>
      </w:r>
      <w:r>
        <w:rPr>
          <w:rFonts w:ascii="楷体" w:hAnsi="楷体" w:eastAsia="楷体" w:cs="楷体"/>
          <w:spacing w:val="-34"/>
          <w:sz w:val="24"/>
          <w:szCs w:val="24"/>
        </w:rPr>
        <w:t>“</w:t>
      </w:r>
      <w:r>
        <w:rPr>
          <w:rFonts w:ascii="楷体" w:hAnsi="楷体" w:eastAsia="楷体" w:cs="楷体"/>
          <w:spacing w:val="-6"/>
          <w:sz w:val="24"/>
          <w:szCs w:val="24"/>
        </w:rPr>
        <w:t>好兄弟</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不敢当</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你回去吧</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不敢当</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”忽然几只船上士兵唱起歌来了</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说话声音便听不分明了。</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学生感动而兴奋，两手拿着鞭炮，高高举起，一人在那空旷河滩上，一面跑一面尖声喊，“中国万岁，武装同志万岁！”</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忽然发现前面一点修船处有一堆火，忙奔跑过去把鞭炮点燃，再沿河追去。</w:t>
      </w:r>
    </w:p>
    <w:p>
      <w:pPr>
        <w:keepNext w:val="0"/>
        <w:keepLines w:val="0"/>
        <w:pageBreakBefore w:val="0"/>
        <w:widowControl w:val="0"/>
        <w:shd w:val="clear" w:color="auto" w:fill="auto"/>
        <w:kinsoku/>
        <w:wordWrap/>
        <w:overflowPunct/>
        <w:topLinePunct w:val="0"/>
        <w:autoSpaceDE/>
        <w:autoSpaceDN/>
        <w:bidi w:val="0"/>
        <w:adjustRightInd/>
        <w:snapToGrid/>
        <w:spacing w:line="274"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河面慢慢的升起了湿雾，逐渐凝结，且逐渐向上升，越来越浓重。黄昏来时，这小山城同往日一样，一切房屋，一切声音，都包裹在夜雾里了。</w:t>
      </w:r>
    </w:p>
    <w:p>
      <w:pPr>
        <w:keepNext w:val="0"/>
        <w:keepLines w:val="0"/>
        <w:pageBreakBefore w:val="0"/>
        <w:widowControl w:val="0"/>
        <w:shd w:val="clear" w:color="auto" w:fill="auto"/>
        <w:kinsoku/>
        <w:wordWrap/>
        <w:overflowPunct/>
        <w:topLinePunct w:val="0"/>
        <w:autoSpaceDE/>
        <w:autoSpaceDN/>
        <w:bidi w:val="0"/>
        <w:adjustRightInd/>
        <w:snapToGrid/>
        <w:spacing w:line="240" w:lineRule="exact"/>
        <w:jc w:val="right"/>
        <w:textAlignment w:val="auto"/>
        <w:rPr>
          <w:sz w:val="24"/>
          <w:szCs w:val="24"/>
        </w:rPr>
      </w:pPr>
      <w:r>
        <w:rPr>
          <w:rFonts w:ascii="楷体" w:hAnsi="楷体" w:eastAsia="楷体" w:cs="楷体"/>
          <w:sz w:val="24"/>
          <w:szCs w:val="24"/>
        </w:rPr>
        <w:t>(写于1940年，有删改)</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jc w:val="left"/>
        <w:textAlignment w:val="auto"/>
        <w:rPr>
          <w:b/>
          <w:bCs/>
          <w:sz w:val="24"/>
          <w:szCs w:val="24"/>
        </w:rPr>
      </w:pPr>
      <w:r>
        <w:rPr>
          <w:rFonts w:hint="eastAsia"/>
          <w:b/>
          <w:bCs/>
          <w:sz w:val="24"/>
          <w:szCs w:val="24"/>
          <w:lang w:val="en-US" w:eastAsia="zh-CN"/>
        </w:rPr>
        <w:t>6</w:t>
      </w:r>
      <w:r>
        <w:rPr>
          <w:b/>
          <w:bCs/>
          <w:sz w:val="24"/>
          <w:szCs w:val="24"/>
        </w:rPr>
        <w:t>．下列对小说相关内容的理解，正确的一项是(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ind w:left="240" w:hanging="240" w:hangingChars="100"/>
        <w:jc w:val="left"/>
        <w:textAlignment w:val="auto"/>
        <w:rPr>
          <w:sz w:val="24"/>
          <w:szCs w:val="24"/>
        </w:rPr>
      </w:pPr>
      <w:r>
        <w:rPr>
          <w:sz w:val="24"/>
          <w:szCs w:val="24"/>
        </w:rPr>
        <w:t>A</w:t>
      </w:r>
      <w:r>
        <w:rPr>
          <w:rFonts w:hint="eastAsia"/>
          <w:sz w:val="24"/>
          <w:szCs w:val="24"/>
          <w:lang w:val="en-US" w:eastAsia="zh-CN"/>
        </w:rPr>
        <w:t>.</w:t>
      </w:r>
      <w:r>
        <w:rPr>
          <w:sz w:val="24"/>
          <w:szCs w:val="24"/>
        </w:rPr>
        <w:t>医生听说军官申请取消休假，准备开拔，难以理解，对不让军官接受家乡壮丁，感到气愤，认为军官的牺牲不值得。</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ind w:left="240" w:hanging="240" w:hangingChars="100"/>
        <w:jc w:val="left"/>
        <w:textAlignment w:val="auto"/>
        <w:rPr>
          <w:sz w:val="24"/>
          <w:szCs w:val="24"/>
        </w:rPr>
      </w:pPr>
      <w:r>
        <w:rPr>
          <w:sz w:val="24"/>
          <w:szCs w:val="24"/>
        </w:rPr>
        <w:t>B</w:t>
      </w:r>
      <w:r>
        <w:rPr>
          <w:rFonts w:hint="eastAsia"/>
          <w:sz w:val="24"/>
          <w:szCs w:val="24"/>
          <w:lang w:val="en-US" w:eastAsia="zh-CN"/>
        </w:rPr>
        <w:t>.</w:t>
      </w:r>
      <w:r>
        <w:rPr>
          <w:sz w:val="24"/>
          <w:szCs w:val="24"/>
        </w:rPr>
        <w:t>对于学生的热心和敬仰，军官的认识更加深刻，学生上战场杀敌没有留在后方有意义，一腔热忱要放在最需要的地方。</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ind w:left="240" w:hanging="240" w:hangingChars="100"/>
        <w:jc w:val="left"/>
        <w:textAlignment w:val="auto"/>
        <w:rPr>
          <w:sz w:val="24"/>
          <w:szCs w:val="24"/>
        </w:rPr>
      </w:pPr>
      <w:r>
        <w:rPr>
          <w:sz w:val="24"/>
          <w:szCs w:val="24"/>
        </w:rPr>
        <w:t>C</w:t>
      </w:r>
      <w:r>
        <w:rPr>
          <w:rFonts w:hint="eastAsia"/>
          <w:sz w:val="24"/>
          <w:szCs w:val="24"/>
          <w:lang w:val="en-US" w:eastAsia="zh-CN"/>
        </w:rPr>
        <w:t>.</w:t>
      </w:r>
      <w:r>
        <w:rPr>
          <w:sz w:val="24"/>
          <w:szCs w:val="24"/>
        </w:rPr>
        <w:t>学生出身的车站长冒着火车被炸的危险，仍旧意气用事，照常摇旗，说明军官对学生“热心”的分析是正确的。</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ind w:left="240" w:hanging="240" w:hangingChars="100"/>
        <w:jc w:val="left"/>
        <w:textAlignment w:val="auto"/>
        <w:rPr>
          <w:sz w:val="24"/>
          <w:szCs w:val="24"/>
        </w:rPr>
      </w:pPr>
      <w:r>
        <w:rPr>
          <w:sz w:val="24"/>
          <w:szCs w:val="24"/>
        </w:rPr>
        <w:t>D</w:t>
      </w:r>
      <w:r>
        <w:rPr>
          <w:rFonts w:hint="eastAsia"/>
          <w:sz w:val="24"/>
          <w:szCs w:val="24"/>
          <w:lang w:val="en-US" w:eastAsia="zh-CN"/>
        </w:rPr>
        <w:t>.</w:t>
      </w:r>
      <w:r>
        <w:rPr>
          <w:sz w:val="24"/>
          <w:szCs w:val="24"/>
        </w:rPr>
        <w:t>军官提前结束休假，师部还将开拔日期由五日改为三日，可知国共之间的战事吃紧，但从军官、士兵、学生的状态能看出必胜的信心。</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jc w:val="left"/>
        <w:textAlignment w:val="auto"/>
        <w:rPr>
          <w:b/>
          <w:bCs/>
          <w:sz w:val="24"/>
          <w:szCs w:val="24"/>
        </w:rPr>
      </w:pPr>
      <w:r>
        <w:rPr>
          <w:rFonts w:hint="eastAsia"/>
          <w:b/>
          <w:bCs/>
          <w:sz w:val="24"/>
          <w:szCs w:val="24"/>
          <w:lang w:val="en-US" w:eastAsia="zh-CN"/>
        </w:rPr>
        <w:t>7.</w:t>
      </w:r>
      <w:r>
        <w:rPr>
          <w:b/>
          <w:bCs/>
          <w:sz w:val="24"/>
          <w:szCs w:val="24"/>
        </w:rPr>
        <w:t>下列对小说艺术特色的分析鉴赏，不正确的一项是(</w:t>
      </w:r>
      <w:r>
        <w:rPr>
          <w:rFonts w:ascii="Times New Roman" w:hAnsi="Times New Roman" w:eastAsia="Times New Roman" w:cs="Times New Roman"/>
          <w:b/>
          <w:bCs/>
          <w:kern w:val="0"/>
          <w:sz w:val="24"/>
          <w:szCs w:val="24"/>
        </w:rPr>
        <w:t>  </w:t>
      </w:r>
      <w:r>
        <w:rPr>
          <w:rFonts w:hint="eastAsia" w:eastAsia="宋体" w:cs="Times New Roman"/>
          <w:b/>
          <w:bCs/>
          <w:kern w:val="0"/>
          <w:sz w:val="24"/>
          <w:szCs w:val="24"/>
          <w:lang w:val="en-US" w:eastAsia="zh-CN"/>
        </w:rPr>
        <w:t xml:space="preserve">  </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ind w:left="240" w:hanging="240" w:hangingChars="100"/>
        <w:jc w:val="left"/>
        <w:textAlignment w:val="auto"/>
        <w:rPr>
          <w:sz w:val="24"/>
          <w:szCs w:val="24"/>
        </w:rPr>
      </w:pPr>
      <w:r>
        <w:rPr>
          <w:sz w:val="24"/>
          <w:szCs w:val="24"/>
        </w:rPr>
        <w:t>A</w:t>
      </w:r>
      <w:r>
        <w:rPr>
          <w:rFonts w:hint="eastAsia"/>
          <w:sz w:val="24"/>
          <w:szCs w:val="24"/>
          <w:lang w:val="en-US" w:eastAsia="zh-CN"/>
        </w:rPr>
        <w:t>.</w:t>
      </w:r>
      <w:r>
        <w:rPr>
          <w:sz w:val="24"/>
          <w:szCs w:val="24"/>
        </w:rPr>
        <w:t>小说主要采用语言描写刻画军官形象，“前面正要人，我料得到”“就送我一团西藏人……同样打得很好”“一个军人有什么可怕的”，多角度塑造了这位英勇善战的军官形象。</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ind w:left="240" w:hanging="240" w:hangingChars="100"/>
        <w:jc w:val="left"/>
        <w:textAlignment w:val="auto"/>
        <w:rPr>
          <w:sz w:val="24"/>
          <w:szCs w:val="24"/>
        </w:rPr>
      </w:pPr>
      <w:r>
        <w:rPr>
          <w:sz w:val="24"/>
          <w:szCs w:val="24"/>
        </w:rPr>
        <w:t>B</w:t>
      </w:r>
      <w:r>
        <w:rPr>
          <w:rFonts w:hint="eastAsia"/>
          <w:sz w:val="24"/>
          <w:szCs w:val="24"/>
          <w:lang w:val="en-US" w:eastAsia="zh-CN"/>
        </w:rPr>
        <w:t>.</w:t>
      </w:r>
      <w:r>
        <w:rPr>
          <w:sz w:val="24"/>
          <w:szCs w:val="24"/>
        </w:rPr>
        <w:t>小说里有多处口号标语式的表述，如“中国有希望的，要翻身的”“中国万岁，武装同志万岁”，用在这个特殊语境和历史情境下，并不显得生硬，反而给了读者力量。</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ind w:left="240" w:hanging="240" w:hangingChars="100"/>
        <w:jc w:val="left"/>
        <w:textAlignment w:val="auto"/>
        <w:rPr>
          <w:sz w:val="24"/>
          <w:szCs w:val="24"/>
        </w:rPr>
      </w:pPr>
      <w:r>
        <w:rPr>
          <w:sz w:val="24"/>
          <w:szCs w:val="24"/>
        </w:rPr>
        <w:t>C</w:t>
      </w:r>
      <w:r>
        <w:rPr>
          <w:rFonts w:hint="eastAsia"/>
          <w:sz w:val="24"/>
          <w:szCs w:val="24"/>
          <w:lang w:val="en-US" w:eastAsia="zh-CN"/>
        </w:rPr>
        <w:t>.</w:t>
      </w:r>
      <w:r>
        <w:rPr>
          <w:sz w:val="24"/>
          <w:szCs w:val="24"/>
        </w:rPr>
        <w:t>小说最后一段以景物结尾，景物的特点突出“静”和“压抑”，这类似于《祥林嫂》中的景物描写，不同之处是这篇小说的景物带给读者的并不是绝望，而是冲破黑暗的力量。</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ind w:left="240" w:hanging="240" w:hangingChars="100"/>
        <w:jc w:val="left"/>
        <w:textAlignment w:val="auto"/>
        <w:rPr>
          <w:sz w:val="24"/>
          <w:szCs w:val="24"/>
        </w:rPr>
      </w:pPr>
      <w:r>
        <w:rPr>
          <w:sz w:val="24"/>
          <w:szCs w:val="24"/>
        </w:rPr>
        <w:t>D</w:t>
      </w:r>
      <w:r>
        <w:rPr>
          <w:rFonts w:hint="eastAsia"/>
          <w:sz w:val="24"/>
          <w:szCs w:val="24"/>
          <w:lang w:val="en-US" w:eastAsia="zh-CN"/>
        </w:rPr>
        <w:t>.</w:t>
      </w:r>
      <w:r>
        <w:rPr>
          <w:sz w:val="24"/>
          <w:szCs w:val="24"/>
        </w:rPr>
        <w:t>小说运用了反衬手法，陌生军佐在紧张开拔过程中陷入左右为难的矛盾中，茫然不知所措，军官适时指点才打消了他的疑虑，这对塑造军官人物形象起到了衬托作用。</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jc w:val="left"/>
        <w:textAlignment w:val="auto"/>
        <w:rPr>
          <w:rFonts w:hint="default" w:eastAsia="宋体"/>
          <w:b/>
          <w:bCs/>
          <w:sz w:val="24"/>
          <w:szCs w:val="24"/>
          <w:lang w:val="en-US" w:eastAsia="zh-CN"/>
        </w:rPr>
      </w:pPr>
      <w:r>
        <w:rPr>
          <w:rFonts w:hint="eastAsia"/>
          <w:b/>
          <w:bCs/>
          <w:sz w:val="24"/>
          <w:szCs w:val="24"/>
          <w:lang w:val="en-US" w:eastAsia="zh-CN"/>
        </w:rPr>
        <w:t>8</w:t>
      </w:r>
      <w:r>
        <w:rPr>
          <w:b/>
          <w:bCs/>
          <w:sz w:val="24"/>
          <w:szCs w:val="24"/>
        </w:rPr>
        <w:t>．小说塑造军官这一形象时，多处写到“笑”，这种刻画人物的方法有什么效果？</w:t>
      </w:r>
      <w:r>
        <w:rPr>
          <w:rFonts w:hint="eastAsia"/>
          <w:b/>
          <w:bCs/>
          <w:sz w:val="24"/>
          <w:szCs w:val="24"/>
          <w:lang w:val="en-US" w:eastAsia="zh-CN"/>
        </w:rPr>
        <w:t>(5分)</w:t>
      </w:r>
    </w:p>
    <w:p>
      <w:pPr>
        <w:keepNext w:val="0"/>
        <w:keepLines w:val="0"/>
        <w:pageBreakBefore w:val="0"/>
        <w:widowControl w:val="0"/>
        <w:shd w:val="clear" w:color="auto" w:fill="auto"/>
        <w:kinsoku/>
        <w:wordWrap/>
        <w:overflowPunct/>
        <w:topLinePunct w:val="0"/>
        <w:autoSpaceDE/>
        <w:autoSpaceDN/>
        <w:bidi w:val="0"/>
        <w:adjustRightInd/>
        <w:snapToGrid/>
        <w:spacing w:line="284" w:lineRule="auto"/>
        <w:jc w:val="left"/>
        <w:textAlignment w:val="auto"/>
        <w:rPr>
          <w:rFonts w:hint="default" w:eastAsia="宋体"/>
          <w:b/>
          <w:bCs/>
          <w:sz w:val="24"/>
          <w:szCs w:val="24"/>
          <w:lang w:val="en-US" w:eastAsia="zh-CN"/>
        </w:rPr>
      </w:pPr>
      <w:r>
        <w:rPr>
          <w:rFonts w:hint="eastAsia"/>
          <w:b/>
          <w:bCs/>
          <w:sz w:val="24"/>
          <w:szCs w:val="24"/>
          <w:lang w:val="en-US" w:eastAsia="zh-CN"/>
        </w:rPr>
        <w:t>9</w:t>
      </w:r>
      <w:r>
        <w:rPr>
          <w:b/>
          <w:bCs/>
          <w:sz w:val="24"/>
          <w:szCs w:val="24"/>
        </w:rPr>
        <w:t>．小说中多次出现的“学生”有着重要的作用，请结合文本加以分析。</w:t>
      </w:r>
      <w:r>
        <w:rPr>
          <w:rFonts w:hint="eastAsia"/>
          <w:b/>
          <w:bCs/>
          <w:sz w:val="24"/>
          <w:szCs w:val="24"/>
          <w:lang w:val="en-US" w:eastAsia="zh-CN"/>
        </w:rPr>
        <w:t>(6分)</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color w:val="000000"/>
        </w:rPr>
      </w:pPr>
      <w:r>
        <w:rPr>
          <w:rFonts w:ascii="宋体" w:hAnsi="宋体" w:eastAsia="宋体" w:cs="宋体"/>
          <w:b/>
          <w:color w:val="000000"/>
          <w:sz w:val="24"/>
        </w:rPr>
        <w:t>二、古代诗文阅读（35分）</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color w:val="000000"/>
        </w:rPr>
      </w:pPr>
      <w:r>
        <w:rPr>
          <w:rFonts w:ascii="宋体" w:hAnsi="宋体" w:eastAsia="宋体" w:cs="宋体"/>
          <w:b/>
          <w:color w:val="000000"/>
          <w:sz w:val="24"/>
        </w:rPr>
        <w:t>（一）文言文阅读（本题共5小题，20分）</w:t>
      </w:r>
    </w:p>
    <w:p>
      <w:pPr>
        <w:keepNext w:val="0"/>
        <w:keepLines w:val="0"/>
        <w:pageBreakBefore w:val="0"/>
        <w:widowControl w:val="0"/>
        <w:kinsoku/>
        <w:wordWrap/>
        <w:overflowPunct/>
        <w:topLinePunct w:val="0"/>
        <w:autoSpaceDE w:val="0"/>
        <w:autoSpaceDN w:val="0"/>
        <w:bidi w:val="0"/>
        <w:adjustRightInd w:val="0"/>
        <w:snapToGrid w:val="0"/>
        <w:spacing w:line="240" w:lineRule="auto"/>
        <w:ind w:firstLine="480" w:firstLineChars="200"/>
        <w:jc w:val="left"/>
        <w:textAlignment w:val="auto"/>
        <w:rPr>
          <w:rFonts w:ascii="宋体" w:hAnsi="Segoe UI Symbol" w:eastAsia="宋体" w:cs="宋体"/>
          <w:kern w:val="0"/>
          <w:sz w:val="24"/>
          <w:szCs w:val="24"/>
        </w:rPr>
      </w:pPr>
      <w:r>
        <w:rPr>
          <w:rFonts w:hint="eastAsia" w:ascii="宋体" w:hAnsi="Segoe UI Symbol" w:eastAsia="宋体" w:cs="宋体"/>
          <w:kern w:val="0"/>
          <w:sz w:val="24"/>
          <w:szCs w:val="24"/>
        </w:rPr>
        <w:t>阅读下面的文言文，完成</w:t>
      </w:r>
      <w:r>
        <w:rPr>
          <w:rFonts w:hint="eastAsia" w:ascii="宋体" w:hAnsi="Segoe UI Symbol" w:cs="宋体"/>
          <w:kern w:val="0"/>
          <w:sz w:val="24"/>
          <w:szCs w:val="24"/>
          <w:lang w:val="en-US" w:eastAsia="zh-CN"/>
        </w:rPr>
        <w:t>10</w:t>
      </w:r>
      <w:r>
        <w:rPr>
          <w:rFonts w:hint="eastAsia" w:ascii="微软雅黑" w:hAnsi="微软雅黑" w:eastAsia="微软雅黑" w:cs="微软雅黑"/>
          <w:kern w:val="0"/>
          <w:sz w:val="24"/>
          <w:szCs w:val="24"/>
          <w:lang w:val="en-US" w:eastAsia="zh-CN"/>
        </w:rPr>
        <w:t>～</w:t>
      </w:r>
      <w:r>
        <w:rPr>
          <w:rFonts w:hint="eastAsia" w:ascii="宋体" w:hAnsi="Segoe UI Symbol" w:cs="宋体"/>
          <w:kern w:val="0"/>
          <w:sz w:val="24"/>
          <w:szCs w:val="24"/>
          <w:lang w:val="en-US" w:eastAsia="zh-CN"/>
        </w:rPr>
        <w:t>14</w:t>
      </w:r>
      <w:r>
        <w:rPr>
          <w:rFonts w:hint="eastAsia" w:ascii="宋体" w:hAnsi="Segoe UI Symbol" w:eastAsia="宋体" w:cs="宋体"/>
          <w:kern w:val="0"/>
          <w:sz w:val="24"/>
          <w:szCs w:val="24"/>
        </w:rPr>
        <w:t>题。</w:t>
      </w:r>
    </w:p>
    <w:p>
      <w:pPr>
        <w:keepNext w:val="0"/>
        <w:keepLines w:val="0"/>
        <w:pageBreakBefore w:val="0"/>
        <w:widowControl w:val="0"/>
        <w:kinsoku/>
        <w:wordWrap/>
        <w:overflowPunct/>
        <w:topLinePunct w:val="0"/>
        <w:autoSpaceDE w:val="0"/>
        <w:autoSpaceDN w:val="0"/>
        <w:bidi w:val="0"/>
        <w:adjustRightInd w:val="0"/>
        <w:snapToGrid w:val="0"/>
        <w:spacing w:line="400" w:lineRule="exact"/>
        <w:ind w:firstLine="480" w:firstLineChars="200"/>
        <w:textAlignment w:val="auto"/>
        <w:rPr>
          <w:rFonts w:hint="eastAsia" w:ascii="楷体" w:hAnsi="楷体" w:eastAsia="楷体" w:cs="楷体"/>
          <w:kern w:val="0"/>
          <w:sz w:val="24"/>
          <w:szCs w:val="24"/>
        </w:rPr>
      </w:pPr>
      <w:r>
        <w:rPr>
          <w:rFonts w:hint="eastAsia" w:ascii="楷体" w:hAnsi="楷体" w:eastAsia="楷体" w:cs="楷体"/>
          <w:kern w:val="0"/>
          <w:sz w:val="24"/>
          <w:szCs w:val="24"/>
        </w:rPr>
        <w:t>初，匈奴降者言：“月氏故居敦煌、祁连间，为强国，匈奴冒顿攻破之。老上单于杀月氏王，余众遁逃远去，怨匈奴，无与共击之。”上募能通使月氏者，汉中张骞以郎应募，出陇西，径匈奴中，单于得之，留骞十余岁。骞得间</w:t>
      </w:r>
      <w:r>
        <w:rPr>
          <w:rFonts w:hint="eastAsia" w:ascii="楷体" w:hAnsi="楷体" w:eastAsia="楷体" w:cs="楷体"/>
          <w:kern w:val="0"/>
          <w:sz w:val="24"/>
          <w:szCs w:val="24"/>
          <w:em w:val="dot"/>
        </w:rPr>
        <w:t>亡</w:t>
      </w:r>
      <w:r>
        <w:rPr>
          <w:rFonts w:hint="eastAsia" w:ascii="楷体" w:hAnsi="楷体" w:eastAsia="楷体" w:cs="楷体"/>
          <w:kern w:val="0"/>
          <w:sz w:val="24"/>
          <w:szCs w:val="24"/>
        </w:rPr>
        <w:t>，乡月氏西走，数十日，至大宛。大宛闻汉之饶财，欲通不得，见骞，喜，为发导译抵康居，传致大月氏。大月氏太子为王，既击大夏，分其地而居之，殊无报胡之心。</w:t>
      </w:r>
      <w:r>
        <w:rPr>
          <w:rFonts w:hint="eastAsia" w:ascii="楷体" w:hAnsi="楷体" w:eastAsia="楷体" w:cs="楷体"/>
          <w:kern w:val="0"/>
          <w:sz w:val="24"/>
          <w:szCs w:val="24"/>
          <w:u w:val="single"/>
        </w:rPr>
        <w:t>骞留岁余，竟不能得月氏要领，乃还，复为匈奴所得。</w:t>
      </w:r>
      <w:r>
        <w:rPr>
          <w:rFonts w:hint="eastAsia" w:ascii="楷体" w:hAnsi="楷体" w:eastAsia="楷体" w:cs="楷体"/>
          <w:kern w:val="0"/>
          <w:sz w:val="24"/>
          <w:szCs w:val="24"/>
        </w:rPr>
        <w:t>留岁余，会匈奴国内乱，骞乃与堂邑氏奴甘父逃归．。上拜骞为太中大夫。骞初行时百余人， 去十三岁，唯二人得还。</w:t>
      </w:r>
    </w:p>
    <w:p>
      <w:pPr>
        <w:keepNext w:val="0"/>
        <w:keepLines w:val="0"/>
        <w:pageBreakBefore w:val="0"/>
        <w:widowControl w:val="0"/>
        <w:kinsoku/>
        <w:wordWrap/>
        <w:overflowPunct/>
        <w:topLinePunct w:val="0"/>
        <w:autoSpaceDE w:val="0"/>
        <w:autoSpaceDN w:val="0"/>
        <w:bidi w:val="0"/>
        <w:adjustRightInd w:val="0"/>
        <w:snapToGrid w:val="0"/>
        <w:spacing w:line="400" w:lineRule="exact"/>
        <w:ind w:firstLine="480" w:firstLineChars="20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元鼎二年。浑邪王既降汉，汉兵击逐匈奴于漠北，自盐泽以东空无匈奴，西域道可通。于是张骞建言：“乌孙王昆莫本为匈奴臣，后兵稍强，不肯复朝事匈奴，匈奴攻不胜而远之。今单于新困于汉，而故浑邪地空无人。</w:t>
      </w:r>
      <w:r>
        <w:rPr>
          <w:rFonts w:hint="eastAsia" w:ascii="楷体" w:hAnsi="楷体" w:eastAsia="楷体" w:cs="楷体"/>
          <w:kern w:val="0"/>
          <w:sz w:val="24"/>
          <w:szCs w:val="24"/>
          <w:u w:val="single"/>
        </w:rPr>
        <w:t>今诚以厚币赂乌孙，招以益东，与汉结昆弟，其势宜听。</w:t>
      </w:r>
      <w:r>
        <w:rPr>
          <w:rFonts w:hint="eastAsia" w:ascii="楷体" w:hAnsi="楷体" w:eastAsia="楷体" w:cs="楷体"/>
          <w:kern w:val="0"/>
          <w:sz w:val="24"/>
          <w:szCs w:val="24"/>
        </w:rPr>
        <w:t>既连乌孙，自其西大夏之</w:t>
      </w:r>
      <w:r>
        <w:rPr>
          <w:rFonts w:hint="eastAsia" w:ascii="楷体" w:hAnsi="楷体" w:eastAsia="楷体" w:cs="楷体"/>
          <w:kern w:val="0"/>
          <w:sz w:val="24"/>
          <w:szCs w:val="24"/>
          <w:em w:val="dot"/>
        </w:rPr>
        <w:t>属</w:t>
      </w:r>
      <w:r>
        <w:rPr>
          <w:rFonts w:hint="eastAsia" w:ascii="楷体" w:hAnsi="楷体" w:eastAsia="楷体" w:cs="楷体"/>
          <w:kern w:val="0"/>
          <w:sz w:val="24"/>
          <w:szCs w:val="24"/>
        </w:rPr>
        <w:t>．皆可招来而为外臣。”天子以为然，拜骞为中郎将，</w:t>
      </w:r>
      <w:r>
        <w:rPr>
          <w:rFonts w:hint="eastAsia" w:ascii="楷体" w:hAnsi="楷体" w:eastAsia="楷体" w:cs="楷体"/>
          <w:kern w:val="0"/>
          <w:sz w:val="24"/>
          <w:szCs w:val="24"/>
          <w:em w:val="dot"/>
        </w:rPr>
        <w:t>将</w:t>
      </w:r>
      <w:r>
        <w:rPr>
          <w:rFonts w:hint="eastAsia" w:ascii="楷体" w:hAnsi="楷体" w:eastAsia="楷体" w:cs="楷体"/>
          <w:kern w:val="0"/>
          <w:sz w:val="24"/>
          <w:szCs w:val="24"/>
        </w:rPr>
        <w:t>三百人，马各二匹，牛羊以万数，赍金币帛直数千巨万，多持节副使，道可便，遣之他旁国。骞既至乌孙，昆莫见骞。骞谕指曰：“乌孙能东居故地，则汉遣公主为夫人，结为兄弟，共距匈奴，匈奴不足破也。”</w:t>
      </w:r>
      <w:r>
        <w:rPr>
          <w:rFonts w:hint="eastAsia" w:ascii="楷体" w:hAnsi="楷体" w:eastAsia="楷体" w:cs="楷体"/>
          <w:kern w:val="0"/>
          <w:sz w:val="24"/>
          <w:szCs w:val="24"/>
          <w:u w:val="wave"/>
        </w:rPr>
        <w:t xml:space="preserve">乌孙自以远汉未知其大小素服属匈奴日久且又近之其大臣皆畏匈奴不欲移徙骞留久之不能得其要领 </w:t>
      </w:r>
      <w:r>
        <w:rPr>
          <w:rFonts w:hint="eastAsia" w:ascii="楷体" w:hAnsi="楷体" w:eastAsia="楷体" w:cs="楷体"/>
          <w:kern w:val="0"/>
          <w:sz w:val="24"/>
          <w:szCs w:val="24"/>
        </w:rPr>
        <w:t>因分遣副使使大宛、康居、大月氏、大夏、安息、身毒、于阗及诸旁国。</w:t>
      </w:r>
      <w:r>
        <w:rPr>
          <w:rFonts w:hint="eastAsia" w:ascii="楷体" w:hAnsi="楷体" w:eastAsia="楷体" w:cs="楷体"/>
          <w:kern w:val="0"/>
          <w:sz w:val="24"/>
          <w:szCs w:val="24"/>
          <w:lang w:val="en-US" w:eastAsia="zh-CN"/>
        </w:rPr>
        <w:t xml:space="preserve">       </w:t>
      </w:r>
      <w:r>
        <w:rPr>
          <w:rFonts w:hint="eastAsia" w:ascii="楷体" w:hAnsi="楷体" w:eastAsia="楷体" w:cs="楷体"/>
          <w:kern w:val="0"/>
          <w:sz w:val="24"/>
          <w:szCs w:val="24"/>
        </w:rPr>
        <w:t>乌孙发译道送骞还，使数十人，随骞报谢，因令窥汉大小。是岁，骞还，到， 拜为大行。后岁余，骞所遣使通大夏之属者皆颇与其人俱来，于是西域始通于汉矣。</w:t>
      </w:r>
    </w:p>
    <w:p>
      <w:pPr>
        <w:keepNext w:val="0"/>
        <w:keepLines w:val="0"/>
        <w:pageBreakBefore w:val="0"/>
        <w:widowControl w:val="0"/>
        <w:kinsoku/>
        <w:wordWrap/>
        <w:overflowPunct/>
        <w:topLinePunct w:val="0"/>
        <w:autoSpaceDE w:val="0"/>
        <w:autoSpaceDN w:val="0"/>
        <w:bidi w:val="0"/>
        <w:adjustRightInd w:val="0"/>
        <w:snapToGrid w:val="0"/>
        <w:spacing w:line="400" w:lineRule="exact"/>
        <w:ind w:firstLine="6720" w:firstLineChars="280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（节选自《资治通鉴·汉纪》）</w:t>
      </w:r>
    </w:p>
    <w:p>
      <w:pPr>
        <w:keepNext w:val="0"/>
        <w:keepLines w:val="0"/>
        <w:pageBreakBefore w:val="0"/>
        <w:widowControl w:val="0"/>
        <w:tabs>
          <w:tab w:val="left" w:pos="594"/>
          <w:tab w:val="left" w:pos="7012"/>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kern w:val="0"/>
          <w:sz w:val="24"/>
          <w:szCs w:val="24"/>
        </w:rPr>
      </w:pPr>
      <w:r>
        <w:rPr>
          <w:rFonts w:ascii="宋体" w:hAnsi="Segoe UI Symbol" w:eastAsia="宋体" w:cs="宋体"/>
          <w:b/>
          <w:bCs/>
          <w:kern w:val="0"/>
          <w:sz w:val="24"/>
          <w:szCs w:val="24"/>
        </w:rPr>
        <w:t>1</w:t>
      </w:r>
      <w:r>
        <w:rPr>
          <w:rFonts w:hint="eastAsia" w:ascii="宋体" w:hAnsi="Segoe UI Symbol" w:cs="宋体"/>
          <w:b/>
          <w:bCs/>
          <w:kern w:val="0"/>
          <w:sz w:val="24"/>
          <w:szCs w:val="24"/>
          <w:lang w:val="en-US" w:eastAsia="zh-CN"/>
        </w:rPr>
        <w:t>0</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下列对文中画波浪线部分的断句，正确的一项是（</w:t>
      </w:r>
      <w:r>
        <w:rPr>
          <w:rFonts w:hint="eastAsia" w:ascii="宋体" w:hAnsi="Segoe UI Symbol" w:cs="宋体"/>
          <w:b/>
          <w:bCs/>
          <w:kern w:val="0"/>
          <w:sz w:val="24"/>
          <w:szCs w:val="24"/>
          <w:lang w:val="en-US" w:eastAsia="zh-CN"/>
        </w:rPr>
        <w:t>3</w:t>
      </w:r>
      <w:r>
        <w:rPr>
          <w:rFonts w:ascii="宋体" w:hAnsi="Segoe UI Symbol" w:eastAsia="宋体" w:cs="宋体"/>
          <w:b/>
          <w:bCs/>
          <w:kern w:val="0"/>
          <w:sz w:val="24"/>
          <w:szCs w:val="24"/>
        </w:rPr>
        <w:t xml:space="preserve"> </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r>
        <w:rPr>
          <w:rFonts w:ascii="宋体" w:hAnsi="Segoe UI Symbol" w:eastAsia="宋体" w:cs="宋体"/>
          <w:b/>
          <w:bCs/>
          <w:kern w:val="0"/>
          <w:sz w:val="24"/>
          <w:szCs w:val="24"/>
        </w:rPr>
        <w:tab/>
      </w:r>
      <w:r>
        <w:rPr>
          <w:rFonts w:ascii="宋体" w:hAnsi="Segoe UI Symbol" w:eastAsia="宋体" w:cs="宋体"/>
          <w:b/>
          <w:bCs/>
          <w:kern w:val="0"/>
          <w:sz w:val="24"/>
          <w:szCs w:val="24"/>
        </w:rPr>
        <w:t>)</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A.</w:t>
      </w:r>
      <w:r>
        <w:rPr>
          <w:rFonts w:hint="eastAsia" w:ascii="宋体" w:hAnsi="Segoe UI Symbol" w:eastAsia="宋体" w:cs="宋体"/>
          <w:kern w:val="0"/>
          <w:sz w:val="24"/>
          <w:szCs w:val="24"/>
        </w:rPr>
        <w:t>乌孙自以远</w:t>
      </w:r>
      <w:r>
        <w:rPr>
          <w:rFonts w:ascii="宋体" w:hAnsi="Segoe UI Symbol" w:eastAsia="宋体" w:cs="宋体"/>
          <w:kern w:val="0"/>
          <w:sz w:val="24"/>
          <w:szCs w:val="24"/>
        </w:rPr>
        <w:t>/</w:t>
      </w:r>
      <w:r>
        <w:rPr>
          <w:rFonts w:hint="eastAsia" w:ascii="宋体" w:hAnsi="Segoe UI Symbol" w:eastAsia="宋体" w:cs="宋体"/>
          <w:kern w:val="0"/>
          <w:sz w:val="24"/>
          <w:szCs w:val="24"/>
        </w:rPr>
        <w:t>汉未知其大小</w:t>
      </w:r>
      <w:r>
        <w:rPr>
          <w:rFonts w:ascii="宋体" w:hAnsi="Segoe UI Symbol" w:eastAsia="宋体" w:cs="宋体"/>
          <w:kern w:val="0"/>
          <w:sz w:val="24"/>
          <w:szCs w:val="24"/>
        </w:rPr>
        <w:t>/</w:t>
      </w:r>
      <w:r>
        <w:rPr>
          <w:rFonts w:hint="eastAsia" w:ascii="宋体" w:hAnsi="Segoe UI Symbol" w:eastAsia="宋体" w:cs="宋体"/>
          <w:kern w:val="0"/>
          <w:sz w:val="24"/>
          <w:szCs w:val="24"/>
        </w:rPr>
        <w:t>素服属匈奴日久</w:t>
      </w:r>
      <w:r>
        <w:rPr>
          <w:rFonts w:ascii="宋体" w:hAnsi="Segoe UI Symbol" w:eastAsia="宋体" w:cs="宋体"/>
          <w:kern w:val="0"/>
          <w:sz w:val="24"/>
          <w:szCs w:val="24"/>
        </w:rPr>
        <w:t>/</w:t>
      </w:r>
      <w:r>
        <w:rPr>
          <w:rFonts w:hint="eastAsia" w:ascii="宋体" w:hAnsi="Segoe UI Symbol" w:eastAsia="宋体" w:cs="宋体"/>
          <w:kern w:val="0"/>
          <w:sz w:val="24"/>
          <w:szCs w:val="24"/>
        </w:rPr>
        <w:t>且又近之</w:t>
      </w:r>
      <w:r>
        <w:rPr>
          <w:rFonts w:ascii="宋体" w:hAnsi="Segoe UI Symbol" w:eastAsia="宋体" w:cs="宋体"/>
          <w:kern w:val="0"/>
          <w:sz w:val="24"/>
          <w:szCs w:val="24"/>
        </w:rPr>
        <w:t>/</w:t>
      </w:r>
      <w:r>
        <w:rPr>
          <w:rFonts w:hint="eastAsia" w:ascii="宋体" w:hAnsi="Segoe UI Symbol" w:eastAsia="宋体" w:cs="宋体"/>
          <w:kern w:val="0"/>
          <w:sz w:val="24"/>
          <w:szCs w:val="24"/>
        </w:rPr>
        <w:t>其大臣皆畏匈奴</w:t>
      </w:r>
      <w:r>
        <w:rPr>
          <w:rFonts w:ascii="宋体" w:hAnsi="Segoe UI Symbol" w:eastAsia="宋体" w:cs="宋体"/>
          <w:kern w:val="0"/>
          <w:sz w:val="24"/>
          <w:szCs w:val="24"/>
        </w:rPr>
        <w:t>/</w:t>
      </w:r>
      <w:r>
        <w:rPr>
          <w:rFonts w:hint="eastAsia" w:ascii="宋体" w:hAnsi="Segoe UI Symbol" w:eastAsia="宋体" w:cs="宋体"/>
          <w:kern w:val="0"/>
          <w:sz w:val="24"/>
          <w:szCs w:val="24"/>
        </w:rPr>
        <w:t>不欲移徙</w:t>
      </w:r>
      <w:r>
        <w:rPr>
          <w:rFonts w:ascii="宋体" w:hAnsi="Segoe UI Symbol" w:eastAsia="宋体" w:cs="宋体"/>
          <w:kern w:val="0"/>
          <w:sz w:val="24"/>
          <w:szCs w:val="24"/>
        </w:rPr>
        <w:t>/</w:t>
      </w:r>
      <w:r>
        <w:rPr>
          <w:rFonts w:hint="eastAsia" w:ascii="宋体" w:hAnsi="Segoe UI Symbol" w:eastAsia="宋体" w:cs="宋体"/>
          <w:kern w:val="0"/>
          <w:sz w:val="24"/>
          <w:szCs w:val="24"/>
        </w:rPr>
        <w:t>骞留久之</w:t>
      </w:r>
      <w:r>
        <w:rPr>
          <w:rFonts w:ascii="宋体" w:hAnsi="Segoe UI Symbol" w:eastAsia="宋体" w:cs="宋体"/>
          <w:kern w:val="0"/>
          <w:sz w:val="24"/>
          <w:szCs w:val="24"/>
        </w:rPr>
        <w:t>/</w:t>
      </w:r>
      <w:r>
        <w:rPr>
          <w:rFonts w:hint="eastAsia" w:ascii="宋体" w:hAnsi="Segoe UI Symbol" w:eastAsia="宋体" w:cs="宋体"/>
          <w:kern w:val="0"/>
          <w:sz w:val="24"/>
          <w:szCs w:val="24"/>
        </w:rPr>
        <w:t>不能得其要领／</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B.</w:t>
      </w:r>
      <w:r>
        <w:rPr>
          <w:rFonts w:hint="eastAsia" w:ascii="宋体" w:hAnsi="Segoe UI Symbol" w:eastAsia="宋体" w:cs="宋体"/>
          <w:kern w:val="0"/>
          <w:sz w:val="24"/>
          <w:szCs w:val="24"/>
        </w:rPr>
        <w:t>乌孙自以远汉</w:t>
      </w:r>
      <w:r>
        <w:rPr>
          <w:rFonts w:ascii="宋体" w:hAnsi="Segoe UI Symbol" w:eastAsia="宋体" w:cs="宋体"/>
          <w:kern w:val="0"/>
          <w:sz w:val="24"/>
          <w:szCs w:val="24"/>
        </w:rPr>
        <w:t>/</w:t>
      </w:r>
      <w:r>
        <w:rPr>
          <w:rFonts w:hint="eastAsia" w:ascii="宋体" w:hAnsi="Segoe UI Symbol" w:eastAsia="宋体" w:cs="宋体"/>
          <w:kern w:val="0"/>
          <w:sz w:val="24"/>
          <w:szCs w:val="24"/>
        </w:rPr>
        <w:t>未知其大小</w:t>
      </w:r>
      <w:r>
        <w:rPr>
          <w:rFonts w:ascii="宋体" w:hAnsi="Segoe UI Symbol" w:eastAsia="宋体" w:cs="宋体"/>
          <w:kern w:val="0"/>
          <w:sz w:val="24"/>
          <w:szCs w:val="24"/>
        </w:rPr>
        <w:t>/</w:t>
      </w:r>
      <w:r>
        <w:rPr>
          <w:rFonts w:hint="eastAsia" w:ascii="宋体" w:hAnsi="Segoe UI Symbol" w:eastAsia="宋体" w:cs="宋体"/>
          <w:kern w:val="0"/>
          <w:sz w:val="24"/>
          <w:szCs w:val="24"/>
        </w:rPr>
        <w:t>素服属匈奴日久</w:t>
      </w:r>
      <w:r>
        <w:rPr>
          <w:rFonts w:ascii="宋体" w:hAnsi="Segoe UI Symbol" w:eastAsia="宋体" w:cs="宋体"/>
          <w:kern w:val="0"/>
          <w:sz w:val="24"/>
          <w:szCs w:val="24"/>
        </w:rPr>
        <w:t>/</w:t>
      </w:r>
      <w:r>
        <w:rPr>
          <w:rFonts w:hint="eastAsia" w:ascii="宋体" w:hAnsi="Segoe UI Symbol" w:eastAsia="宋体" w:cs="宋体"/>
          <w:kern w:val="0"/>
          <w:sz w:val="24"/>
          <w:szCs w:val="24"/>
        </w:rPr>
        <w:t>且又近之</w:t>
      </w:r>
      <w:r>
        <w:rPr>
          <w:rFonts w:ascii="宋体" w:hAnsi="Segoe UI Symbol" w:eastAsia="宋体" w:cs="宋体"/>
          <w:kern w:val="0"/>
          <w:sz w:val="24"/>
          <w:szCs w:val="24"/>
        </w:rPr>
        <w:t>/</w:t>
      </w:r>
      <w:r>
        <w:rPr>
          <w:rFonts w:hint="eastAsia" w:ascii="宋体" w:hAnsi="Segoe UI Symbol" w:eastAsia="宋体" w:cs="宋体"/>
          <w:kern w:val="0"/>
          <w:sz w:val="24"/>
          <w:szCs w:val="24"/>
        </w:rPr>
        <w:t>其大臣皆畏匈奴</w:t>
      </w:r>
      <w:r>
        <w:rPr>
          <w:rFonts w:ascii="宋体" w:hAnsi="Segoe UI Symbol" w:eastAsia="宋体" w:cs="宋体"/>
          <w:kern w:val="0"/>
          <w:sz w:val="24"/>
          <w:szCs w:val="24"/>
        </w:rPr>
        <w:t>/</w:t>
      </w:r>
      <w:r>
        <w:rPr>
          <w:rFonts w:hint="eastAsia" w:ascii="宋体" w:hAnsi="Segoe UI Symbol" w:eastAsia="宋体" w:cs="宋体"/>
          <w:kern w:val="0"/>
          <w:sz w:val="24"/>
          <w:szCs w:val="24"/>
        </w:rPr>
        <w:t>不欲移徙</w:t>
      </w:r>
      <w:r>
        <w:rPr>
          <w:rFonts w:ascii="宋体" w:hAnsi="Segoe UI Symbol" w:eastAsia="宋体" w:cs="宋体"/>
          <w:kern w:val="0"/>
          <w:sz w:val="24"/>
          <w:szCs w:val="24"/>
        </w:rPr>
        <w:t>/</w:t>
      </w:r>
      <w:r>
        <w:rPr>
          <w:rFonts w:hint="eastAsia" w:ascii="宋体" w:hAnsi="Segoe UI Symbol" w:eastAsia="宋体" w:cs="宋体"/>
          <w:kern w:val="0"/>
          <w:sz w:val="24"/>
          <w:szCs w:val="24"/>
        </w:rPr>
        <w:t>骞留久之</w:t>
      </w:r>
      <w:r>
        <w:rPr>
          <w:rFonts w:ascii="宋体" w:hAnsi="Segoe UI Symbol" w:eastAsia="宋体" w:cs="宋体"/>
          <w:kern w:val="0"/>
          <w:sz w:val="24"/>
          <w:szCs w:val="24"/>
        </w:rPr>
        <w:t>/</w:t>
      </w:r>
      <w:r>
        <w:rPr>
          <w:rFonts w:hint="eastAsia" w:ascii="宋体" w:hAnsi="Segoe UI Symbol" w:eastAsia="宋体" w:cs="宋体"/>
          <w:kern w:val="0"/>
          <w:sz w:val="24"/>
          <w:szCs w:val="24"/>
        </w:rPr>
        <w:t>不能得其要领／</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C.</w:t>
      </w:r>
      <w:r>
        <w:rPr>
          <w:rFonts w:hint="eastAsia" w:ascii="宋体" w:hAnsi="Segoe UI Symbol" w:eastAsia="宋体" w:cs="宋体"/>
          <w:kern w:val="0"/>
          <w:sz w:val="24"/>
          <w:szCs w:val="24"/>
        </w:rPr>
        <w:t>乌孙自以远</w:t>
      </w:r>
      <w:r>
        <w:rPr>
          <w:rFonts w:ascii="宋体" w:hAnsi="Segoe UI Symbol" w:eastAsia="宋体" w:cs="宋体"/>
          <w:kern w:val="0"/>
          <w:sz w:val="24"/>
          <w:szCs w:val="24"/>
        </w:rPr>
        <w:t>/</w:t>
      </w:r>
      <w:r>
        <w:rPr>
          <w:rFonts w:hint="eastAsia" w:ascii="宋体" w:hAnsi="Segoe UI Symbol" w:eastAsia="宋体" w:cs="宋体"/>
          <w:kern w:val="0"/>
          <w:sz w:val="24"/>
          <w:szCs w:val="24"/>
        </w:rPr>
        <w:t>汉未知其大小</w:t>
      </w:r>
      <w:r>
        <w:rPr>
          <w:rFonts w:ascii="宋体" w:hAnsi="Segoe UI Symbol" w:eastAsia="宋体" w:cs="宋体"/>
          <w:kern w:val="0"/>
          <w:sz w:val="24"/>
          <w:szCs w:val="24"/>
        </w:rPr>
        <w:t>/</w:t>
      </w:r>
      <w:r>
        <w:rPr>
          <w:rFonts w:hint="eastAsia" w:ascii="宋体" w:hAnsi="Segoe UI Symbol" w:eastAsia="宋体" w:cs="宋体"/>
          <w:kern w:val="0"/>
          <w:sz w:val="24"/>
          <w:szCs w:val="24"/>
        </w:rPr>
        <w:t>素服属匈奴日久</w:t>
      </w:r>
      <w:r>
        <w:rPr>
          <w:rFonts w:ascii="宋体" w:hAnsi="Segoe UI Symbol" w:eastAsia="宋体" w:cs="宋体"/>
          <w:kern w:val="0"/>
          <w:sz w:val="24"/>
          <w:szCs w:val="24"/>
        </w:rPr>
        <w:t>/</w:t>
      </w:r>
      <w:r>
        <w:rPr>
          <w:rFonts w:hint="eastAsia" w:ascii="宋体" w:hAnsi="Segoe UI Symbol" w:eastAsia="宋体" w:cs="宋体"/>
          <w:kern w:val="0"/>
          <w:sz w:val="24"/>
          <w:szCs w:val="24"/>
        </w:rPr>
        <w:t>且又近之</w:t>
      </w:r>
      <w:r>
        <w:rPr>
          <w:rFonts w:ascii="宋体" w:hAnsi="Segoe UI Symbol" w:eastAsia="宋体" w:cs="宋体"/>
          <w:kern w:val="0"/>
          <w:sz w:val="24"/>
          <w:szCs w:val="24"/>
        </w:rPr>
        <w:t>/</w:t>
      </w:r>
      <w:r>
        <w:rPr>
          <w:rFonts w:hint="eastAsia" w:ascii="宋体" w:hAnsi="Segoe UI Symbol" w:eastAsia="宋体" w:cs="宋体"/>
          <w:kern w:val="0"/>
          <w:sz w:val="24"/>
          <w:szCs w:val="24"/>
        </w:rPr>
        <w:t>其大臣皆畏</w:t>
      </w:r>
      <w:r>
        <w:rPr>
          <w:rFonts w:ascii="宋体" w:hAnsi="Segoe UI Symbol" w:eastAsia="宋体" w:cs="宋体"/>
          <w:kern w:val="0"/>
          <w:sz w:val="24"/>
          <w:szCs w:val="24"/>
        </w:rPr>
        <w:t>/</w:t>
      </w:r>
      <w:r>
        <w:rPr>
          <w:rFonts w:hint="eastAsia" w:ascii="宋体" w:hAnsi="Segoe UI Symbol" w:eastAsia="宋体" w:cs="宋体"/>
          <w:kern w:val="0"/>
          <w:sz w:val="24"/>
          <w:szCs w:val="24"/>
        </w:rPr>
        <w:t>匈奴不欲移徙</w:t>
      </w:r>
      <w:r>
        <w:rPr>
          <w:rFonts w:ascii="宋体" w:hAnsi="Segoe UI Symbol" w:eastAsia="宋体" w:cs="宋体"/>
          <w:kern w:val="0"/>
          <w:sz w:val="24"/>
          <w:szCs w:val="24"/>
        </w:rPr>
        <w:t>/</w:t>
      </w:r>
      <w:r>
        <w:rPr>
          <w:rFonts w:hint="eastAsia" w:ascii="宋体" w:hAnsi="Segoe UI Symbol" w:eastAsia="宋体" w:cs="宋体"/>
          <w:kern w:val="0"/>
          <w:sz w:val="24"/>
          <w:szCs w:val="24"/>
        </w:rPr>
        <w:t>骞留久之</w:t>
      </w:r>
      <w:r>
        <w:rPr>
          <w:rFonts w:ascii="宋体" w:hAnsi="Segoe UI Symbol" w:eastAsia="宋体" w:cs="宋体"/>
          <w:kern w:val="0"/>
          <w:sz w:val="24"/>
          <w:szCs w:val="24"/>
        </w:rPr>
        <w:t>/</w:t>
      </w:r>
      <w:r>
        <w:rPr>
          <w:rFonts w:hint="eastAsia" w:ascii="宋体" w:hAnsi="Segoe UI Symbol" w:eastAsia="宋体" w:cs="宋体"/>
          <w:kern w:val="0"/>
          <w:sz w:val="24"/>
          <w:szCs w:val="24"/>
        </w:rPr>
        <w:t>不能得其要领／</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D.</w:t>
      </w:r>
      <w:r>
        <w:rPr>
          <w:rFonts w:hint="eastAsia" w:ascii="宋体" w:hAnsi="Segoe UI Symbol" w:eastAsia="宋体" w:cs="宋体"/>
          <w:kern w:val="0"/>
          <w:sz w:val="24"/>
          <w:szCs w:val="24"/>
        </w:rPr>
        <w:t>乌孙自以远汉</w:t>
      </w:r>
      <w:r>
        <w:rPr>
          <w:rFonts w:ascii="宋体" w:hAnsi="Segoe UI Symbol" w:eastAsia="宋体" w:cs="宋体"/>
          <w:kern w:val="0"/>
          <w:sz w:val="24"/>
          <w:szCs w:val="24"/>
        </w:rPr>
        <w:t>/</w:t>
      </w:r>
      <w:r>
        <w:rPr>
          <w:rFonts w:hint="eastAsia" w:ascii="宋体" w:hAnsi="Segoe UI Symbol" w:eastAsia="宋体" w:cs="宋体"/>
          <w:kern w:val="0"/>
          <w:sz w:val="24"/>
          <w:szCs w:val="24"/>
        </w:rPr>
        <w:t>未知其大小</w:t>
      </w:r>
      <w:r>
        <w:rPr>
          <w:rFonts w:ascii="宋体" w:hAnsi="Segoe UI Symbol" w:eastAsia="宋体" w:cs="宋体"/>
          <w:kern w:val="0"/>
          <w:sz w:val="24"/>
          <w:szCs w:val="24"/>
        </w:rPr>
        <w:t>/</w:t>
      </w:r>
      <w:r>
        <w:rPr>
          <w:rFonts w:hint="eastAsia" w:ascii="宋体" w:hAnsi="Segoe UI Symbol" w:eastAsia="宋体" w:cs="宋体"/>
          <w:kern w:val="0"/>
          <w:sz w:val="24"/>
          <w:szCs w:val="24"/>
        </w:rPr>
        <w:t>素服属匈奴日久</w:t>
      </w:r>
      <w:r>
        <w:rPr>
          <w:rFonts w:ascii="宋体" w:hAnsi="Segoe UI Symbol" w:eastAsia="宋体" w:cs="宋体"/>
          <w:kern w:val="0"/>
          <w:sz w:val="24"/>
          <w:szCs w:val="24"/>
        </w:rPr>
        <w:t>/</w:t>
      </w:r>
      <w:r>
        <w:rPr>
          <w:rFonts w:hint="eastAsia" w:ascii="宋体" w:hAnsi="Segoe UI Symbol" w:eastAsia="宋体" w:cs="宋体"/>
          <w:kern w:val="0"/>
          <w:sz w:val="24"/>
          <w:szCs w:val="24"/>
        </w:rPr>
        <w:t>且又近之</w:t>
      </w:r>
      <w:r>
        <w:rPr>
          <w:rFonts w:ascii="宋体" w:hAnsi="Segoe UI Symbol" w:eastAsia="宋体" w:cs="宋体"/>
          <w:kern w:val="0"/>
          <w:sz w:val="24"/>
          <w:szCs w:val="24"/>
        </w:rPr>
        <w:t>/</w:t>
      </w:r>
      <w:r>
        <w:rPr>
          <w:rFonts w:hint="eastAsia" w:ascii="宋体" w:hAnsi="Segoe UI Symbol" w:eastAsia="宋体" w:cs="宋体"/>
          <w:kern w:val="0"/>
          <w:sz w:val="24"/>
          <w:szCs w:val="24"/>
        </w:rPr>
        <w:t>其大臣皆畏</w:t>
      </w:r>
      <w:r>
        <w:rPr>
          <w:rFonts w:ascii="宋体" w:hAnsi="Segoe UI Symbol" w:eastAsia="宋体" w:cs="宋体"/>
          <w:kern w:val="0"/>
          <w:sz w:val="24"/>
          <w:szCs w:val="24"/>
        </w:rPr>
        <w:t>/</w:t>
      </w:r>
      <w:r>
        <w:rPr>
          <w:rFonts w:hint="eastAsia" w:ascii="宋体" w:hAnsi="Segoe UI Symbol" w:eastAsia="宋体" w:cs="宋体"/>
          <w:kern w:val="0"/>
          <w:sz w:val="24"/>
          <w:szCs w:val="24"/>
        </w:rPr>
        <w:t>匈奴不欲移徙</w:t>
      </w:r>
      <w:r>
        <w:rPr>
          <w:rFonts w:ascii="宋体" w:hAnsi="Segoe UI Symbol" w:eastAsia="宋体" w:cs="宋体"/>
          <w:kern w:val="0"/>
          <w:sz w:val="24"/>
          <w:szCs w:val="24"/>
        </w:rPr>
        <w:t>/</w:t>
      </w:r>
      <w:r>
        <w:rPr>
          <w:rFonts w:hint="eastAsia" w:ascii="宋体" w:hAnsi="Segoe UI Symbol" w:eastAsia="宋体" w:cs="宋体"/>
          <w:kern w:val="0"/>
          <w:sz w:val="24"/>
          <w:szCs w:val="24"/>
        </w:rPr>
        <w:t>骞留久之</w:t>
      </w:r>
      <w:r>
        <w:rPr>
          <w:rFonts w:ascii="宋体" w:hAnsi="Segoe UI Symbol" w:eastAsia="宋体" w:cs="宋体"/>
          <w:kern w:val="0"/>
          <w:sz w:val="24"/>
          <w:szCs w:val="24"/>
        </w:rPr>
        <w:t>/</w:t>
      </w:r>
      <w:r>
        <w:rPr>
          <w:rFonts w:hint="eastAsia" w:ascii="宋体" w:hAnsi="Segoe UI Symbol" w:eastAsia="宋体" w:cs="宋体"/>
          <w:kern w:val="0"/>
          <w:sz w:val="24"/>
          <w:szCs w:val="24"/>
        </w:rPr>
        <w:t>不能得其要领／</w:t>
      </w:r>
    </w:p>
    <w:p>
      <w:pPr>
        <w:keepNext w:val="0"/>
        <w:keepLines w:val="0"/>
        <w:pageBreakBefore w:val="0"/>
        <w:widowControl w:val="0"/>
        <w:tabs>
          <w:tab w:val="left" w:pos="594"/>
          <w:tab w:val="left" w:pos="7972"/>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kern w:val="0"/>
          <w:sz w:val="24"/>
          <w:szCs w:val="24"/>
        </w:rPr>
      </w:pPr>
      <w:r>
        <w:rPr>
          <w:rFonts w:ascii="宋体" w:hAnsi="Segoe UI Symbol" w:eastAsia="宋体" w:cs="宋体"/>
          <w:b/>
          <w:bCs/>
          <w:kern w:val="0"/>
          <w:sz w:val="24"/>
          <w:szCs w:val="24"/>
        </w:rPr>
        <w:t>1</w:t>
      </w:r>
      <w:r>
        <w:rPr>
          <w:rFonts w:hint="eastAsia" w:ascii="宋体" w:hAnsi="Segoe UI Symbol" w:cs="宋体"/>
          <w:b/>
          <w:bCs/>
          <w:kern w:val="0"/>
          <w:sz w:val="24"/>
          <w:szCs w:val="24"/>
          <w:lang w:val="en-US" w:eastAsia="zh-CN"/>
        </w:rPr>
        <w:t>1</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下列对文中加点词语的相关内容的解说，不正确的一项是（</w:t>
      </w:r>
      <w:r>
        <w:rPr>
          <w:rFonts w:hint="eastAsia" w:ascii="宋体" w:hAnsi="Segoe UI Symbol" w:cs="宋体"/>
          <w:b/>
          <w:bCs/>
          <w:kern w:val="0"/>
          <w:sz w:val="24"/>
          <w:szCs w:val="24"/>
          <w:lang w:val="en-US" w:eastAsia="zh-CN"/>
        </w:rPr>
        <w:t>3</w:t>
      </w:r>
      <w:r>
        <w:rPr>
          <w:rFonts w:ascii="宋体" w:hAnsi="Segoe UI Symbol" w:eastAsia="宋体" w:cs="宋体"/>
          <w:b/>
          <w:bCs/>
          <w:kern w:val="0"/>
          <w:sz w:val="24"/>
          <w:szCs w:val="24"/>
        </w:rPr>
        <w:t xml:space="preserve"> </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r>
        <w:rPr>
          <w:rFonts w:ascii="宋体" w:hAnsi="Segoe UI Symbol" w:eastAsia="宋体" w:cs="宋体"/>
          <w:b/>
          <w:bCs/>
          <w:kern w:val="0"/>
          <w:sz w:val="24"/>
          <w:szCs w:val="24"/>
        </w:rPr>
        <w:tab/>
      </w:r>
      <w:r>
        <w:rPr>
          <w:rFonts w:ascii="宋体" w:hAnsi="Segoe UI Symbol" w:eastAsia="宋体" w:cs="宋体"/>
          <w:b/>
          <w:bCs/>
          <w:kern w:val="0"/>
          <w:sz w:val="24"/>
          <w:szCs w:val="24"/>
        </w:rPr>
        <w:t>)</w:t>
      </w:r>
    </w:p>
    <w:p>
      <w:pPr>
        <w:keepNext w:val="0"/>
        <w:keepLines w:val="0"/>
        <w:pageBreakBefore w:val="0"/>
        <w:widowControl w:val="0"/>
        <w:tabs>
          <w:tab w:val="left" w:pos="714"/>
        </w:tabs>
        <w:kinsoku/>
        <w:wordWrap/>
        <w:overflowPunct/>
        <w:topLinePunct w:val="0"/>
        <w:autoSpaceDE w:val="0"/>
        <w:autoSpaceDN w:val="0"/>
        <w:bidi w:val="0"/>
        <w:adjustRightInd w:val="0"/>
        <w:snapToGrid w:val="0"/>
        <w:spacing w:line="420" w:lineRule="exact"/>
        <w:ind w:left="240" w:hanging="240" w:hangingChars="100"/>
        <w:jc w:val="left"/>
        <w:textAlignment w:val="auto"/>
        <w:rPr>
          <w:rFonts w:hint="eastAsia" w:ascii="宋体" w:hAnsi="Segoe UI Symbol" w:eastAsia="宋体" w:cs="宋体"/>
          <w:kern w:val="0"/>
          <w:sz w:val="24"/>
          <w:szCs w:val="24"/>
        </w:rPr>
      </w:pPr>
      <w:r>
        <w:rPr>
          <w:rFonts w:ascii="宋体" w:hAnsi="Segoe UI Symbol" w:eastAsia="宋体" w:cs="宋体"/>
          <w:kern w:val="0"/>
          <w:sz w:val="24"/>
          <w:szCs w:val="24"/>
        </w:rPr>
        <w:t>A</w:t>
      </w:r>
      <w:r>
        <w:rPr>
          <w:rFonts w:hint="eastAsia" w:ascii="宋体" w:hAnsi="Segoe UI Symbol" w:cs="宋体"/>
          <w:kern w:val="0"/>
          <w:sz w:val="24"/>
          <w:szCs w:val="24"/>
          <w:lang w:eastAsia="zh-CN"/>
        </w:rPr>
        <w:t>.</w:t>
      </w:r>
      <w:r>
        <w:rPr>
          <w:rFonts w:ascii="宋体" w:hAnsi="Segoe UI Symbol" w:eastAsia="宋体" w:cs="宋体"/>
          <w:kern w:val="0"/>
          <w:sz w:val="24"/>
          <w:szCs w:val="24"/>
        </w:rPr>
        <w:t>“</w:t>
      </w:r>
      <w:r>
        <w:rPr>
          <w:rFonts w:hint="eastAsia" w:ascii="宋体" w:hAnsi="Segoe UI Symbol" w:eastAsia="宋体" w:cs="宋体"/>
          <w:kern w:val="0"/>
          <w:sz w:val="24"/>
          <w:szCs w:val="24"/>
        </w:rPr>
        <w:t>骞得间亡</w:t>
      </w:r>
      <w:r>
        <w:rPr>
          <w:rFonts w:ascii="宋体" w:hAnsi="Segoe UI Symbol" w:eastAsia="宋体" w:cs="宋体"/>
          <w:kern w:val="0"/>
          <w:sz w:val="24"/>
          <w:szCs w:val="24"/>
        </w:rPr>
        <w:t>”</w:t>
      </w:r>
      <w:r>
        <w:rPr>
          <w:rFonts w:hint="eastAsia" w:ascii="宋体" w:hAnsi="Segoe UI Symbol" w:eastAsia="宋体" w:cs="宋体"/>
          <w:kern w:val="0"/>
          <w:sz w:val="24"/>
          <w:szCs w:val="24"/>
        </w:rPr>
        <w:t>与</w:t>
      </w:r>
      <w:r>
        <w:rPr>
          <w:rFonts w:ascii="宋体" w:hAnsi="Segoe UI Symbol" w:eastAsia="宋体" w:cs="宋体"/>
          <w:kern w:val="0"/>
          <w:sz w:val="24"/>
          <w:szCs w:val="24"/>
        </w:rPr>
        <w:t>“</w:t>
      </w:r>
      <w:r>
        <w:rPr>
          <w:rFonts w:hint="eastAsia" w:ascii="宋体" w:hAnsi="Segoe UI Symbol" w:eastAsia="宋体" w:cs="宋体"/>
          <w:kern w:val="0"/>
          <w:sz w:val="24"/>
          <w:szCs w:val="24"/>
        </w:rPr>
        <w:t>空自苦亡人之地</w:t>
      </w:r>
      <w:r>
        <w:rPr>
          <w:rFonts w:ascii="宋体" w:hAnsi="Segoe UI Symbol" w:eastAsia="宋体" w:cs="宋体"/>
          <w:kern w:val="0"/>
          <w:sz w:val="24"/>
          <w:szCs w:val="24"/>
        </w:rPr>
        <w:t>”</w:t>
      </w:r>
      <w:r>
        <w:rPr>
          <w:rFonts w:hint="eastAsia" w:ascii="宋体" w:hAnsi="Segoe UI Symbol" w:eastAsia="宋体" w:cs="宋体"/>
          <w:kern w:val="0"/>
          <w:sz w:val="24"/>
          <w:szCs w:val="24"/>
        </w:rPr>
        <w:t>（《苏武传》）两句中的</w:t>
      </w:r>
      <w:r>
        <w:rPr>
          <w:rFonts w:ascii="宋体" w:hAnsi="Segoe UI Symbol" w:eastAsia="宋体" w:cs="宋体"/>
          <w:kern w:val="0"/>
          <w:sz w:val="24"/>
          <w:szCs w:val="24"/>
        </w:rPr>
        <w:t>“</w:t>
      </w:r>
      <w:r>
        <w:rPr>
          <w:rFonts w:hint="eastAsia" w:ascii="宋体" w:hAnsi="Segoe UI Symbol" w:eastAsia="宋体" w:cs="宋体"/>
          <w:kern w:val="0"/>
          <w:sz w:val="24"/>
          <w:szCs w:val="24"/>
        </w:rPr>
        <w:t>亡</w:t>
      </w:r>
      <w:r>
        <w:rPr>
          <w:rFonts w:ascii="宋体" w:hAnsi="Segoe UI Symbol" w:eastAsia="宋体" w:cs="宋体"/>
          <w:kern w:val="0"/>
          <w:sz w:val="24"/>
          <w:szCs w:val="24"/>
        </w:rPr>
        <w:t>”</w:t>
      </w:r>
      <w:r>
        <w:rPr>
          <w:rFonts w:hint="eastAsia" w:ascii="宋体" w:hAnsi="Segoe UI Symbol" w:eastAsia="宋体" w:cs="宋体"/>
          <w:kern w:val="0"/>
          <w:sz w:val="24"/>
          <w:szCs w:val="24"/>
        </w:rPr>
        <w:t>字含义不相同</w:t>
      </w:r>
    </w:p>
    <w:p>
      <w:pPr>
        <w:keepNext w:val="0"/>
        <w:keepLines w:val="0"/>
        <w:pageBreakBefore w:val="0"/>
        <w:widowControl w:val="0"/>
        <w:tabs>
          <w:tab w:val="left" w:pos="714"/>
        </w:tabs>
        <w:kinsoku/>
        <w:wordWrap/>
        <w:overflowPunct/>
        <w:topLinePunct w:val="0"/>
        <w:autoSpaceDE w:val="0"/>
        <w:autoSpaceDN w:val="0"/>
        <w:bidi w:val="0"/>
        <w:adjustRightInd w:val="0"/>
        <w:snapToGrid w:val="0"/>
        <w:spacing w:line="420" w:lineRule="exact"/>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B</w:t>
      </w:r>
      <w:r>
        <w:rPr>
          <w:rFonts w:hint="eastAsia" w:ascii="宋体" w:hAnsi="Segoe UI Symbol" w:eastAsia="宋体" w:cs="宋体"/>
          <w:kern w:val="0"/>
          <w:sz w:val="24"/>
          <w:szCs w:val="24"/>
        </w:rPr>
        <w:t>．</w:t>
      </w:r>
      <w:r>
        <w:rPr>
          <w:rFonts w:ascii="宋体" w:hAnsi="Segoe UI Symbol" w:eastAsia="宋体" w:cs="宋体"/>
          <w:kern w:val="0"/>
          <w:sz w:val="24"/>
          <w:szCs w:val="24"/>
        </w:rPr>
        <w:t>“</w:t>
      </w:r>
      <w:r>
        <w:rPr>
          <w:rFonts w:hint="eastAsia" w:ascii="宋体" w:hAnsi="Segoe UI Symbol" w:eastAsia="宋体" w:cs="宋体"/>
          <w:kern w:val="0"/>
          <w:sz w:val="24"/>
          <w:szCs w:val="24"/>
        </w:rPr>
        <w:t>骞乃与堂邑氏奴甘父逃归</w:t>
      </w:r>
      <w:r>
        <w:rPr>
          <w:rFonts w:ascii="宋体" w:hAnsi="Segoe UI Symbol" w:eastAsia="宋体" w:cs="宋体"/>
          <w:kern w:val="0"/>
          <w:sz w:val="24"/>
          <w:szCs w:val="24"/>
        </w:rPr>
        <w:t>”</w:t>
      </w:r>
      <w:r>
        <w:rPr>
          <w:rFonts w:hint="eastAsia" w:ascii="宋体" w:hAnsi="Segoe UI Symbol" w:eastAsia="宋体" w:cs="宋体"/>
          <w:kern w:val="0"/>
          <w:sz w:val="24"/>
          <w:szCs w:val="24"/>
        </w:rPr>
        <w:t>与《项脊轩志》中</w:t>
      </w:r>
      <w:r>
        <w:rPr>
          <w:rFonts w:ascii="宋体" w:hAnsi="Segoe UI Symbol" w:eastAsia="宋体" w:cs="宋体"/>
          <w:kern w:val="0"/>
          <w:sz w:val="24"/>
          <w:szCs w:val="24"/>
        </w:rPr>
        <w:t>“</w:t>
      </w:r>
      <w:r>
        <w:rPr>
          <w:rFonts w:hint="eastAsia" w:ascii="宋体" w:hAnsi="Segoe UI Symbol" w:eastAsia="宋体" w:cs="宋体"/>
          <w:kern w:val="0"/>
          <w:sz w:val="24"/>
          <w:szCs w:val="24"/>
        </w:rPr>
        <w:t>吾妻来归</w:t>
      </w:r>
      <w:r>
        <w:rPr>
          <w:rFonts w:ascii="宋体" w:hAnsi="Segoe UI Symbol" w:eastAsia="宋体" w:cs="宋体"/>
          <w:kern w:val="0"/>
          <w:sz w:val="24"/>
          <w:szCs w:val="24"/>
        </w:rPr>
        <w:t>”</w:t>
      </w:r>
      <w:r>
        <w:rPr>
          <w:rFonts w:hint="eastAsia" w:ascii="宋体" w:hAnsi="Segoe UI Symbol" w:eastAsia="宋体" w:cs="宋体"/>
          <w:kern w:val="0"/>
          <w:sz w:val="24"/>
          <w:szCs w:val="24"/>
        </w:rPr>
        <w:t>的</w:t>
      </w:r>
      <w:r>
        <w:rPr>
          <w:rFonts w:ascii="宋体" w:hAnsi="Segoe UI Symbol" w:eastAsia="宋体" w:cs="宋体"/>
          <w:kern w:val="0"/>
          <w:sz w:val="24"/>
          <w:szCs w:val="24"/>
        </w:rPr>
        <w:t>“</w:t>
      </w:r>
      <w:r>
        <w:rPr>
          <w:rFonts w:hint="eastAsia" w:ascii="宋体" w:hAnsi="Segoe UI Symbol" w:eastAsia="宋体" w:cs="宋体"/>
          <w:kern w:val="0"/>
          <w:sz w:val="24"/>
          <w:szCs w:val="24"/>
        </w:rPr>
        <w:t>归</w:t>
      </w:r>
      <w:r>
        <w:rPr>
          <w:rFonts w:ascii="宋体" w:hAnsi="Segoe UI Symbol" w:eastAsia="宋体" w:cs="宋体"/>
          <w:kern w:val="0"/>
          <w:sz w:val="24"/>
          <w:szCs w:val="24"/>
        </w:rPr>
        <w:t>”</w:t>
      </w:r>
      <w:r>
        <w:rPr>
          <w:rFonts w:hint="eastAsia" w:ascii="宋体" w:hAnsi="Segoe UI Symbol" w:eastAsia="宋体" w:cs="宋体"/>
          <w:kern w:val="0"/>
          <w:sz w:val="24"/>
          <w:szCs w:val="24"/>
        </w:rPr>
        <w:t>意思不相同。</w:t>
      </w:r>
    </w:p>
    <w:p>
      <w:pPr>
        <w:keepNext w:val="0"/>
        <w:keepLines w:val="0"/>
        <w:pageBreakBefore w:val="0"/>
        <w:widowControl w:val="0"/>
        <w:tabs>
          <w:tab w:val="left" w:pos="714"/>
        </w:tabs>
        <w:kinsoku/>
        <w:wordWrap/>
        <w:overflowPunct/>
        <w:topLinePunct w:val="0"/>
        <w:autoSpaceDE w:val="0"/>
        <w:autoSpaceDN w:val="0"/>
        <w:bidi w:val="0"/>
        <w:adjustRightInd w:val="0"/>
        <w:snapToGrid w:val="0"/>
        <w:spacing w:line="420" w:lineRule="exact"/>
        <w:jc w:val="left"/>
        <w:textAlignment w:val="auto"/>
        <w:rPr>
          <w:rFonts w:ascii="宋体" w:hAnsi="Segoe UI Symbol" w:eastAsia="宋体" w:cs="宋体"/>
          <w:kern w:val="0"/>
          <w:sz w:val="24"/>
          <w:szCs w:val="24"/>
        </w:rPr>
      </w:pPr>
      <w:r>
        <w:rPr>
          <w:rFonts w:ascii="宋体" w:hAnsi="Segoe UI Symbol" w:eastAsia="宋体" w:cs="宋体"/>
          <w:kern w:val="0"/>
          <w:sz w:val="24"/>
          <w:szCs w:val="24"/>
        </w:rPr>
        <w:t>C</w:t>
      </w:r>
      <w:r>
        <w:rPr>
          <w:rFonts w:hint="eastAsia" w:ascii="宋体" w:hAnsi="Segoe UI Symbol" w:cs="宋体"/>
          <w:kern w:val="0"/>
          <w:sz w:val="24"/>
          <w:szCs w:val="24"/>
          <w:lang w:eastAsia="zh-CN"/>
        </w:rPr>
        <w:t>.</w:t>
      </w:r>
      <w:r>
        <w:rPr>
          <w:rFonts w:ascii="宋体" w:hAnsi="Segoe UI Symbol" w:eastAsia="宋体" w:cs="宋体"/>
          <w:kern w:val="0"/>
          <w:sz w:val="24"/>
          <w:szCs w:val="24"/>
        </w:rPr>
        <w:t>“</w:t>
      </w:r>
      <w:r>
        <w:rPr>
          <w:rFonts w:hint="eastAsia" w:ascii="宋体" w:hAnsi="Segoe UI Symbol" w:eastAsia="宋体" w:cs="宋体"/>
          <w:kern w:val="0"/>
          <w:sz w:val="24"/>
          <w:szCs w:val="24"/>
        </w:rPr>
        <w:t>将三百人</w:t>
      </w:r>
      <w:r>
        <w:rPr>
          <w:rFonts w:ascii="宋体" w:hAnsi="Segoe UI Symbol" w:eastAsia="宋体" w:cs="宋体"/>
          <w:kern w:val="0"/>
          <w:sz w:val="24"/>
          <w:szCs w:val="24"/>
        </w:rPr>
        <w:t>”</w:t>
      </w:r>
      <w:r>
        <w:rPr>
          <w:rFonts w:hint="eastAsia" w:ascii="宋体" w:hAnsi="Segoe UI Symbol" w:eastAsia="宋体" w:cs="宋体"/>
          <w:kern w:val="0"/>
          <w:sz w:val="24"/>
          <w:szCs w:val="24"/>
        </w:rPr>
        <w:t>与</w:t>
      </w:r>
      <w:r>
        <w:rPr>
          <w:rFonts w:ascii="宋体" w:hAnsi="Segoe UI Symbol" w:eastAsia="宋体" w:cs="宋体"/>
          <w:kern w:val="0"/>
          <w:sz w:val="24"/>
          <w:szCs w:val="24"/>
        </w:rPr>
        <w:t>“</w:t>
      </w:r>
      <w:r>
        <w:rPr>
          <w:rFonts w:hint="eastAsia" w:ascii="宋体" w:hAnsi="Segoe UI Symbol" w:eastAsia="宋体" w:cs="宋体"/>
          <w:kern w:val="0"/>
          <w:sz w:val="24"/>
          <w:szCs w:val="24"/>
        </w:rPr>
        <w:t>将数百之众</w:t>
      </w:r>
      <w:r>
        <w:rPr>
          <w:rFonts w:ascii="宋体" w:hAnsi="Segoe UI Symbol" w:eastAsia="宋体" w:cs="宋体"/>
          <w:kern w:val="0"/>
          <w:sz w:val="24"/>
          <w:szCs w:val="24"/>
        </w:rPr>
        <w:t>”</w:t>
      </w:r>
      <w:r>
        <w:rPr>
          <w:rFonts w:hint="eastAsia" w:ascii="宋体" w:hAnsi="Segoe UI Symbol" w:eastAsia="宋体" w:cs="宋体"/>
          <w:kern w:val="0"/>
          <w:sz w:val="24"/>
          <w:szCs w:val="24"/>
        </w:rPr>
        <w:t>（《过秦论》）两句中的</w:t>
      </w:r>
      <w:r>
        <w:rPr>
          <w:rFonts w:ascii="宋体" w:hAnsi="Segoe UI Symbol" w:eastAsia="宋体" w:cs="宋体"/>
          <w:kern w:val="0"/>
          <w:sz w:val="24"/>
          <w:szCs w:val="24"/>
        </w:rPr>
        <w:t>“</w:t>
      </w:r>
      <w:r>
        <w:rPr>
          <w:rFonts w:hint="eastAsia" w:ascii="宋体" w:hAnsi="Segoe UI Symbol" w:eastAsia="宋体" w:cs="宋体"/>
          <w:kern w:val="0"/>
          <w:sz w:val="24"/>
          <w:szCs w:val="24"/>
        </w:rPr>
        <w:t>将</w:t>
      </w:r>
      <w:r>
        <w:rPr>
          <w:rFonts w:ascii="宋体" w:hAnsi="Segoe UI Symbol" w:eastAsia="宋体" w:cs="宋体"/>
          <w:kern w:val="0"/>
          <w:sz w:val="24"/>
          <w:szCs w:val="24"/>
        </w:rPr>
        <w:t>”</w:t>
      </w:r>
      <w:r>
        <w:rPr>
          <w:rFonts w:hint="eastAsia" w:ascii="宋体" w:hAnsi="Segoe UI Symbol" w:eastAsia="宋体" w:cs="宋体"/>
          <w:kern w:val="0"/>
          <w:sz w:val="24"/>
          <w:szCs w:val="24"/>
        </w:rPr>
        <w:t>字含义相同。</w:t>
      </w:r>
    </w:p>
    <w:p>
      <w:pPr>
        <w:keepNext w:val="0"/>
        <w:keepLines w:val="0"/>
        <w:pageBreakBefore w:val="0"/>
        <w:widowControl w:val="0"/>
        <w:tabs>
          <w:tab w:val="left" w:pos="6772"/>
        </w:tabs>
        <w:kinsoku/>
        <w:wordWrap/>
        <w:overflowPunct/>
        <w:topLinePunct w:val="0"/>
        <w:autoSpaceDE w:val="0"/>
        <w:autoSpaceDN w:val="0"/>
        <w:bidi w:val="0"/>
        <w:adjustRightInd w:val="0"/>
        <w:snapToGrid w:val="0"/>
        <w:spacing w:line="420" w:lineRule="exact"/>
        <w:jc w:val="left"/>
        <w:textAlignment w:val="auto"/>
        <w:rPr>
          <w:rFonts w:ascii="宋体" w:hAnsi="Segoe UI Symbol" w:eastAsia="宋体" w:cs="宋体"/>
          <w:kern w:val="0"/>
          <w:sz w:val="24"/>
          <w:szCs w:val="24"/>
        </w:rPr>
      </w:pPr>
      <w:r>
        <w:rPr>
          <w:rFonts w:ascii="宋体" w:hAnsi="Segoe UI Symbol" w:eastAsia="宋体" w:cs="宋体"/>
          <w:kern w:val="0"/>
          <w:sz w:val="24"/>
          <w:szCs w:val="24"/>
        </w:rPr>
        <w:t>D</w:t>
      </w:r>
      <w:r>
        <w:rPr>
          <w:rFonts w:hint="eastAsia" w:ascii="宋体" w:hAnsi="Segoe UI Symbol" w:cs="宋体"/>
          <w:kern w:val="0"/>
          <w:sz w:val="24"/>
          <w:szCs w:val="24"/>
          <w:lang w:eastAsia="zh-CN"/>
        </w:rPr>
        <w:t>.</w:t>
      </w:r>
      <w:r>
        <w:rPr>
          <w:rFonts w:ascii="宋体" w:hAnsi="Segoe UI Symbol" w:eastAsia="宋体" w:cs="宋体"/>
          <w:kern w:val="0"/>
          <w:sz w:val="24"/>
          <w:szCs w:val="24"/>
        </w:rPr>
        <w:t>“</w:t>
      </w:r>
      <w:r>
        <w:rPr>
          <w:rFonts w:hint="eastAsia" w:ascii="宋体" w:hAnsi="Segoe UI Symbol" w:eastAsia="宋体" w:cs="宋体"/>
          <w:kern w:val="0"/>
          <w:sz w:val="24"/>
          <w:szCs w:val="24"/>
        </w:rPr>
        <w:t>自其西大夏之属</w:t>
      </w:r>
      <w:r>
        <w:rPr>
          <w:rFonts w:ascii="宋体" w:hAnsi="Segoe UI Symbol" w:eastAsia="宋体" w:cs="宋体"/>
          <w:kern w:val="0"/>
          <w:sz w:val="24"/>
          <w:szCs w:val="24"/>
        </w:rPr>
        <w:t>”</w:t>
      </w:r>
      <w:r>
        <w:rPr>
          <w:rFonts w:hint="eastAsia" w:ascii="宋体" w:hAnsi="Segoe UI Symbol" w:eastAsia="宋体" w:cs="宋体"/>
          <w:kern w:val="0"/>
          <w:sz w:val="24"/>
          <w:szCs w:val="24"/>
        </w:rPr>
        <w:t>与</w:t>
      </w:r>
      <w:r>
        <w:rPr>
          <w:rFonts w:ascii="宋体" w:hAnsi="Segoe UI Symbol" w:eastAsia="宋体" w:cs="宋体"/>
          <w:kern w:val="0"/>
          <w:sz w:val="24"/>
          <w:szCs w:val="24"/>
        </w:rPr>
        <w:t>“</w:t>
      </w:r>
      <w:r>
        <w:rPr>
          <w:rFonts w:hint="eastAsia" w:ascii="宋体" w:hAnsi="Segoe UI Symbol" w:eastAsia="宋体" w:cs="宋体"/>
          <w:kern w:val="0"/>
          <w:sz w:val="24"/>
          <w:szCs w:val="24"/>
        </w:rPr>
        <w:t>屈平属草稿未定</w:t>
      </w:r>
      <w:r>
        <w:rPr>
          <w:rFonts w:ascii="宋体" w:hAnsi="Segoe UI Symbol" w:eastAsia="宋体" w:cs="宋体"/>
          <w:kern w:val="0"/>
          <w:sz w:val="24"/>
          <w:szCs w:val="24"/>
        </w:rPr>
        <w:t>”</w:t>
      </w:r>
      <w:r>
        <w:rPr>
          <w:rFonts w:hint="eastAsia" w:ascii="宋体" w:hAnsi="Segoe UI Symbol" w:eastAsia="宋体" w:cs="宋体"/>
          <w:kern w:val="0"/>
          <w:sz w:val="24"/>
          <w:szCs w:val="24"/>
        </w:rPr>
        <w:t>（《屈原列传》）两句</w:t>
      </w:r>
      <w:r>
        <w:rPr>
          <w:rFonts w:ascii="宋体" w:hAnsi="Segoe UI Symbol" w:eastAsia="宋体" w:cs="宋体"/>
          <w:kern w:val="0"/>
          <w:sz w:val="24"/>
          <w:szCs w:val="24"/>
        </w:rPr>
        <w:t>“</w:t>
      </w:r>
      <w:r>
        <w:rPr>
          <w:rFonts w:hint="eastAsia" w:ascii="宋体" w:hAnsi="Segoe UI Symbol" w:eastAsia="宋体" w:cs="宋体"/>
          <w:kern w:val="0"/>
          <w:sz w:val="24"/>
          <w:szCs w:val="24"/>
        </w:rPr>
        <w:t>属</w:t>
      </w:r>
      <w:r>
        <w:rPr>
          <w:rFonts w:ascii="宋体" w:hAnsi="Segoe UI Symbol" w:eastAsia="宋体" w:cs="宋体"/>
          <w:kern w:val="0"/>
          <w:sz w:val="24"/>
          <w:szCs w:val="24"/>
        </w:rPr>
        <w:t>”</w:t>
      </w:r>
      <w:r>
        <w:rPr>
          <w:rFonts w:hint="eastAsia" w:ascii="宋体" w:hAnsi="Segoe UI Symbol" w:eastAsia="宋体" w:cs="宋体"/>
          <w:kern w:val="0"/>
          <w:sz w:val="24"/>
          <w:szCs w:val="24"/>
        </w:rPr>
        <w:t>字含义相同。</w:t>
      </w:r>
    </w:p>
    <w:p>
      <w:pPr>
        <w:keepNext w:val="0"/>
        <w:keepLines w:val="0"/>
        <w:pageBreakBefore w:val="0"/>
        <w:widowControl w:val="0"/>
        <w:tabs>
          <w:tab w:val="left" w:pos="6772"/>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kern w:val="0"/>
          <w:sz w:val="24"/>
          <w:szCs w:val="24"/>
        </w:rPr>
      </w:pPr>
      <w:r>
        <w:rPr>
          <w:rFonts w:ascii="宋体" w:hAnsi="Segoe UI Symbol" w:eastAsia="宋体" w:cs="宋体"/>
          <w:b/>
          <w:bCs/>
          <w:kern w:val="0"/>
          <w:sz w:val="24"/>
          <w:szCs w:val="24"/>
        </w:rPr>
        <w:t>1</w:t>
      </w:r>
      <w:r>
        <w:rPr>
          <w:rFonts w:hint="eastAsia" w:ascii="宋体" w:hAnsi="Segoe UI Symbol" w:cs="宋体"/>
          <w:b/>
          <w:bCs/>
          <w:kern w:val="0"/>
          <w:sz w:val="24"/>
          <w:szCs w:val="24"/>
          <w:lang w:val="en-US" w:eastAsia="zh-CN"/>
        </w:rPr>
        <w:t>2</w:t>
      </w:r>
      <w:r>
        <w:rPr>
          <w:rFonts w:hint="eastAsia" w:ascii="宋体" w:hAnsi="Segoe UI Symbol" w:eastAsia="宋体" w:cs="宋体"/>
          <w:b/>
          <w:bCs/>
          <w:kern w:val="0"/>
          <w:sz w:val="24"/>
          <w:szCs w:val="24"/>
        </w:rPr>
        <w:t>．下列对原文有关内容的概述，不正确的一项是（</w:t>
      </w:r>
      <w:r>
        <w:rPr>
          <w:rFonts w:hint="eastAsia" w:ascii="宋体" w:hAnsi="Segoe UI Symbol" w:cs="宋体"/>
          <w:b/>
          <w:bCs/>
          <w:kern w:val="0"/>
          <w:sz w:val="24"/>
          <w:szCs w:val="24"/>
          <w:lang w:val="en-US" w:eastAsia="zh-CN"/>
        </w:rPr>
        <w:t>3</w:t>
      </w:r>
      <w:r>
        <w:rPr>
          <w:rFonts w:ascii="宋体" w:hAnsi="Segoe UI Symbol" w:eastAsia="宋体" w:cs="宋体"/>
          <w:b/>
          <w:bCs/>
          <w:kern w:val="0"/>
          <w:sz w:val="24"/>
          <w:szCs w:val="24"/>
        </w:rPr>
        <w:t xml:space="preserve"> </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r>
        <w:rPr>
          <w:rFonts w:ascii="宋体" w:hAnsi="Segoe UI Symbol" w:eastAsia="宋体" w:cs="宋体"/>
          <w:b/>
          <w:bCs/>
          <w:kern w:val="0"/>
          <w:sz w:val="24"/>
          <w:szCs w:val="24"/>
        </w:rPr>
        <w:tab/>
      </w:r>
      <w:r>
        <w:rPr>
          <w:rFonts w:ascii="宋体" w:hAnsi="Segoe UI Symbol" w:eastAsia="宋体" w:cs="宋体"/>
          <w:b/>
          <w:bCs/>
          <w:kern w:val="0"/>
          <w:sz w:val="24"/>
          <w:szCs w:val="24"/>
        </w:rPr>
        <w:t>)</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A.</w:t>
      </w:r>
      <w:r>
        <w:rPr>
          <w:rFonts w:hint="eastAsia" w:ascii="宋体" w:hAnsi="Segoe UI Symbol" w:eastAsia="宋体" w:cs="宋体"/>
          <w:kern w:val="0"/>
          <w:sz w:val="24"/>
          <w:szCs w:val="24"/>
        </w:rPr>
        <w:t>月氏国王被匈奴单于杀死，月氏人对此心生怨恨，却找不到一起攻打匈奴的人，此时汉武帝招募能出使月氏国的使者，汉中人张骞应募出使。</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B.</w:t>
      </w:r>
      <w:r>
        <w:rPr>
          <w:rFonts w:hint="eastAsia" w:ascii="宋体" w:hAnsi="Segoe UI Symbol" w:eastAsia="宋体" w:cs="宋体"/>
          <w:kern w:val="0"/>
          <w:sz w:val="24"/>
          <w:szCs w:val="24"/>
        </w:rPr>
        <w:t>张骞认为应当趁着汉军新败匈奴单于的时机，与乌孙联合，这样乌孙西面的大夏等国都可以招来成为汉的藩臣，汉武帝采纳了张骞的建议。</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C.</w:t>
      </w:r>
      <w:r>
        <w:rPr>
          <w:rFonts w:hint="eastAsia" w:ascii="宋体" w:hAnsi="Segoe UI Symbol" w:eastAsia="宋体" w:cs="宋体"/>
          <w:kern w:val="0"/>
          <w:sz w:val="24"/>
          <w:szCs w:val="24"/>
        </w:rPr>
        <w:t>张骞出使经历坎坷，被匈奴长期扣留，后匈奴内部混乱，张骞与甘父找到机会逃出，回到汉朝，此时他被困匈奴已达十三年之久。</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D.</w:t>
      </w:r>
      <w:r>
        <w:rPr>
          <w:rFonts w:hint="eastAsia" w:ascii="宋体" w:hAnsi="Segoe UI Symbol" w:eastAsia="宋体" w:cs="宋体"/>
          <w:kern w:val="0"/>
          <w:sz w:val="24"/>
          <w:szCs w:val="24"/>
        </w:rPr>
        <w:t>张骞到达乌孙国后，向乌孙王昆莫传达了汉武帝的谕旨，希望汉与乌孙结为兄弟之国，</w:t>
      </w:r>
      <w:r>
        <w:rPr>
          <w:rFonts w:ascii="宋体" w:hAnsi="Segoe UI Symbol" w:eastAsia="宋体" w:cs="宋体"/>
          <w:kern w:val="0"/>
          <w:sz w:val="24"/>
          <w:szCs w:val="24"/>
        </w:rPr>
        <w:t xml:space="preserve"> </w:t>
      </w:r>
      <w:r>
        <w:rPr>
          <w:rFonts w:hint="eastAsia" w:ascii="宋体" w:hAnsi="Segoe UI Symbol" w:eastAsia="宋体" w:cs="宋体"/>
          <w:kern w:val="0"/>
          <w:sz w:val="24"/>
          <w:szCs w:val="24"/>
        </w:rPr>
        <w:t>共同抗拒匈奴，打败匈奴。</w:t>
      </w:r>
    </w:p>
    <w:p>
      <w:pPr>
        <w:keepNext w:val="0"/>
        <w:keepLines w:val="0"/>
        <w:pageBreakBefore w:val="0"/>
        <w:widowControl w:val="0"/>
        <w:tabs>
          <w:tab w:val="left" w:pos="594"/>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val="en-US" w:eastAsia="zh-CN"/>
        </w:rPr>
        <w:t>13</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把文中画横线的句子翻译成现代汉语。（</w:t>
      </w:r>
      <w:r>
        <w:rPr>
          <w:rFonts w:ascii="宋体" w:hAnsi="Segoe UI Symbol" w:eastAsia="宋体" w:cs="宋体"/>
          <w:b/>
          <w:bCs/>
          <w:kern w:val="0"/>
          <w:sz w:val="24"/>
          <w:szCs w:val="24"/>
        </w:rPr>
        <w:t xml:space="preserve">8 </w:t>
      </w:r>
      <w:r>
        <w:rPr>
          <w:rFonts w:hint="eastAsia" w:ascii="宋体" w:hAnsi="Segoe UI Symbol" w:eastAsia="宋体" w:cs="宋体"/>
          <w:b/>
          <w:bCs/>
          <w:kern w:val="0"/>
          <w:sz w:val="24"/>
          <w:szCs w:val="24"/>
        </w:rPr>
        <w:t>分）</w:t>
      </w:r>
    </w:p>
    <w:p>
      <w:pPr>
        <w:keepNext w:val="0"/>
        <w:keepLines w:val="0"/>
        <w:pageBreakBefore w:val="0"/>
        <w:widowControl w:val="0"/>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kern w:val="0"/>
          <w:sz w:val="24"/>
          <w:szCs w:val="24"/>
        </w:rPr>
      </w:pPr>
      <w:r>
        <w:rPr>
          <w:rFonts w:ascii="宋体" w:hAnsi="Segoe UI Symbol" w:eastAsia="宋体" w:cs="宋体"/>
          <w:kern w:val="0"/>
          <w:sz w:val="24"/>
          <w:szCs w:val="24"/>
        </w:rPr>
        <w:t>(1)</w:t>
      </w:r>
      <w:r>
        <w:rPr>
          <w:rFonts w:hint="eastAsia" w:ascii="宋体" w:hAnsi="Segoe UI Symbol" w:eastAsia="宋体" w:cs="宋体"/>
          <w:kern w:val="0"/>
          <w:sz w:val="24"/>
          <w:szCs w:val="24"/>
        </w:rPr>
        <w:t>骞留岁余，竟不能得月氏要领，乃还，复为匈奴所得。（</w:t>
      </w:r>
      <w:r>
        <w:rPr>
          <w:rFonts w:ascii="宋体" w:hAnsi="Segoe UI Symbol" w:eastAsia="宋体" w:cs="宋体"/>
          <w:kern w:val="0"/>
          <w:sz w:val="24"/>
          <w:szCs w:val="24"/>
        </w:rPr>
        <w:t xml:space="preserve">4 </w:t>
      </w:r>
      <w:r>
        <w:rPr>
          <w:rFonts w:hint="eastAsia" w:ascii="宋体" w:hAnsi="Segoe UI Symbol" w:eastAsia="宋体" w:cs="宋体"/>
          <w:kern w:val="0"/>
          <w:sz w:val="24"/>
          <w:szCs w:val="24"/>
        </w:rPr>
        <w:t>分）</w:t>
      </w:r>
      <w:r>
        <w:rPr>
          <w:rFonts w:ascii="宋体" w:hAnsi="Segoe UI Symbol" w:eastAsia="宋体" w:cs="宋体"/>
          <w:kern w:val="0"/>
          <w:sz w:val="24"/>
          <w:szCs w:val="24"/>
        </w:rPr>
        <w:t xml:space="preserve"> </w:t>
      </w:r>
    </w:p>
    <w:p>
      <w:pPr>
        <w:keepNext w:val="0"/>
        <w:keepLines w:val="0"/>
        <w:pageBreakBefore w:val="0"/>
        <w:widowControl w:val="0"/>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kern w:val="0"/>
          <w:sz w:val="24"/>
          <w:szCs w:val="24"/>
        </w:rPr>
      </w:pPr>
      <w:r>
        <w:rPr>
          <w:rFonts w:ascii="宋体" w:hAnsi="Segoe UI Symbol" w:eastAsia="宋体" w:cs="宋体"/>
          <w:kern w:val="0"/>
          <w:sz w:val="24"/>
          <w:szCs w:val="24"/>
        </w:rPr>
        <w:t>(2)</w:t>
      </w:r>
      <w:r>
        <w:rPr>
          <w:rFonts w:hint="eastAsia" w:ascii="宋体" w:hAnsi="Segoe UI Symbol" w:eastAsia="宋体" w:cs="宋体"/>
          <w:kern w:val="0"/>
          <w:sz w:val="24"/>
          <w:szCs w:val="24"/>
        </w:rPr>
        <w:t>今诚以厚币赂乌孙，招以益东，与汉结昆弟，其势宜听。（</w:t>
      </w:r>
      <w:r>
        <w:rPr>
          <w:rFonts w:ascii="宋体" w:hAnsi="Segoe UI Symbol" w:eastAsia="宋体" w:cs="宋体"/>
          <w:kern w:val="0"/>
          <w:sz w:val="24"/>
          <w:szCs w:val="24"/>
        </w:rPr>
        <w:t xml:space="preserve">4 </w:t>
      </w:r>
      <w:r>
        <w:rPr>
          <w:rFonts w:hint="eastAsia" w:ascii="宋体" w:hAnsi="Segoe UI Symbol" w:eastAsia="宋体" w:cs="宋体"/>
          <w:kern w:val="0"/>
          <w:sz w:val="24"/>
          <w:szCs w:val="24"/>
        </w:rPr>
        <w:t>分）</w:t>
      </w:r>
    </w:p>
    <w:p>
      <w:pPr>
        <w:keepNext w:val="0"/>
        <w:keepLines w:val="0"/>
        <w:pageBreakBefore w:val="0"/>
        <w:widowControl w:val="0"/>
        <w:tabs>
          <w:tab w:val="left" w:pos="474"/>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spacing w:val="-6"/>
          <w:kern w:val="0"/>
          <w:sz w:val="24"/>
          <w:szCs w:val="24"/>
        </w:rPr>
      </w:pPr>
      <w:r>
        <w:rPr>
          <w:rFonts w:hint="eastAsia" w:ascii="宋体" w:hAnsi="Segoe UI Symbol" w:cs="宋体"/>
          <w:b/>
          <w:bCs/>
          <w:kern w:val="0"/>
          <w:sz w:val="24"/>
          <w:szCs w:val="24"/>
          <w:lang w:val="en-US" w:eastAsia="zh-CN"/>
        </w:rPr>
        <w:t>14</w:t>
      </w:r>
      <w:r>
        <w:rPr>
          <w:rFonts w:ascii="宋体" w:hAnsi="Segoe UI Symbol" w:eastAsia="宋体" w:cs="宋体"/>
          <w:b/>
          <w:bCs/>
          <w:kern w:val="0"/>
          <w:sz w:val="24"/>
          <w:szCs w:val="24"/>
        </w:rPr>
        <w:t>.</w:t>
      </w:r>
      <w:r>
        <w:rPr>
          <w:rFonts w:ascii="宋体" w:hAnsi="Segoe UI Symbol" w:eastAsia="宋体" w:cs="宋体"/>
          <w:b/>
          <w:bCs/>
          <w:kern w:val="0"/>
          <w:sz w:val="24"/>
          <w:szCs w:val="24"/>
        </w:rPr>
        <w:tab/>
      </w:r>
      <w:bookmarkStart w:id="0" w:name="_GoBack"/>
      <w:r>
        <w:rPr>
          <w:rFonts w:hint="eastAsia" w:ascii="宋体" w:hAnsi="Segoe UI Symbol" w:eastAsia="宋体" w:cs="宋体"/>
          <w:b/>
          <w:bCs/>
          <w:spacing w:val="-6"/>
          <w:kern w:val="0"/>
          <w:sz w:val="24"/>
          <w:szCs w:val="24"/>
        </w:rPr>
        <w:t>汉武帝最初派遣张骞出使月氏的本意是什么？文中张骞出使西域最终的成效如何？（</w:t>
      </w:r>
      <w:r>
        <w:rPr>
          <w:rFonts w:ascii="宋体" w:hAnsi="Segoe UI Symbol" w:eastAsia="宋体" w:cs="宋体"/>
          <w:b/>
          <w:bCs/>
          <w:spacing w:val="-6"/>
          <w:kern w:val="0"/>
          <w:sz w:val="24"/>
          <w:szCs w:val="24"/>
        </w:rPr>
        <w:t xml:space="preserve">3 </w:t>
      </w:r>
      <w:r>
        <w:rPr>
          <w:rFonts w:hint="eastAsia" w:ascii="宋体" w:hAnsi="Segoe UI Symbol" w:eastAsia="宋体" w:cs="宋体"/>
          <w:b/>
          <w:bCs/>
          <w:spacing w:val="-6"/>
          <w:kern w:val="0"/>
          <w:sz w:val="24"/>
          <w:szCs w:val="24"/>
        </w:rPr>
        <w:t>分）</w:t>
      </w:r>
    </w:p>
    <w:bookmarkEnd w:id="0"/>
    <w:p>
      <w:pPr>
        <w:adjustRightInd w:val="0"/>
        <w:snapToGrid w:val="0"/>
        <w:spacing w:line="360" w:lineRule="auto"/>
        <w:rPr>
          <w:rFonts w:hint="eastAsia" w:ascii="宋体" w:hAnsi="宋体" w:eastAsia="宋体" w:cs="宋体"/>
          <w:b/>
          <w:bCs/>
          <w:szCs w:val="21"/>
        </w:rPr>
      </w:pP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b/>
          <w:bCs/>
          <w:sz w:val="24"/>
          <w:szCs w:val="24"/>
        </w:rPr>
      </w:pPr>
      <w:r>
        <w:rPr>
          <w:rFonts w:hint="eastAsia" w:ascii="宋体" w:hAnsi="宋体" w:eastAsia="宋体" w:cs="宋体"/>
          <w:b/>
          <w:bCs/>
          <w:sz w:val="24"/>
          <w:szCs w:val="24"/>
        </w:rPr>
        <w:t>（二）古代诗歌阅读（本题共2 小题，9 分）</w:t>
      </w:r>
    </w:p>
    <w:p>
      <w:pPr>
        <w:keepNext w:val="0"/>
        <w:keepLines w:val="0"/>
        <w:pageBreakBefore w:val="0"/>
        <w:widowControl w:val="0"/>
        <w:kinsoku/>
        <w:wordWrap/>
        <w:overflowPunct/>
        <w:topLinePunct w:val="0"/>
        <w:bidi w:val="0"/>
        <w:adjustRightInd w:val="0"/>
        <w:snapToGrid w:val="0"/>
        <w:spacing w:line="284" w:lineRule="auto"/>
        <w:ind w:firstLine="240" w:firstLineChars="100"/>
        <w:textAlignment w:val="auto"/>
        <w:rPr>
          <w:rFonts w:ascii="宋体" w:hAnsi="宋体" w:eastAsia="宋体" w:cs="宋体"/>
          <w:sz w:val="24"/>
          <w:szCs w:val="24"/>
        </w:rPr>
      </w:pPr>
      <w:r>
        <w:rPr>
          <w:rFonts w:hint="eastAsia" w:ascii="宋体" w:hAnsi="宋体" w:eastAsia="宋体" w:cs="宋体"/>
          <w:sz w:val="24"/>
          <w:szCs w:val="24"/>
        </w:rPr>
        <w:t>阅读下面这首宋诗，完成 15～16 题。</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b/>
          <w:bCs/>
          <w:sz w:val="24"/>
          <w:szCs w:val="24"/>
        </w:rPr>
      </w:pPr>
      <w:r>
        <w:rPr>
          <w:rFonts w:hint="eastAsia" w:ascii="楷体" w:hAnsi="楷体" w:eastAsia="楷体" w:cs="楷体"/>
          <w:b/>
          <w:bCs/>
          <w:sz w:val="24"/>
          <w:szCs w:val="24"/>
        </w:rPr>
        <w:t>宝应二三进士见送乞诗</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王安石</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少喜功名尽坦涂，那知干世最崎岖。</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草庐有客歌梁甫，狗监无人荐子虚。</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解玩山川消积愤，静忘岁月赖群书。</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惭君枉盖如平昔，不笑谋生万事疏。</w:t>
      </w:r>
    </w:p>
    <w:p>
      <w:pPr>
        <w:keepNext w:val="0"/>
        <w:keepLines w:val="0"/>
        <w:pageBreakBefore w:val="0"/>
        <w:widowControl w:val="0"/>
        <w:kinsoku/>
        <w:wordWrap/>
        <w:overflowPunct/>
        <w:topLinePunct w:val="0"/>
        <w:bidi w:val="0"/>
        <w:adjustRightInd w:val="0"/>
        <w:snapToGrid w:val="0"/>
        <w:spacing w:line="284" w:lineRule="auto"/>
        <w:ind w:firstLine="420" w:firstLineChars="200"/>
        <w:textAlignment w:val="auto"/>
        <w:rPr>
          <w:rFonts w:ascii="宋体" w:hAnsi="宋体" w:eastAsia="宋体" w:cs="宋体"/>
          <w:sz w:val="24"/>
          <w:szCs w:val="24"/>
        </w:rPr>
      </w:pPr>
      <w:r>
        <w:rPr>
          <w:rFonts w:hint="eastAsia" w:ascii="仿宋" w:hAnsi="仿宋" w:eastAsia="仿宋" w:cs="仿宋"/>
          <w:sz w:val="21"/>
          <w:szCs w:val="21"/>
        </w:rPr>
        <w:t>[注]本诗作于王安石晚年隐居钟山之后。</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b/>
          <w:bCs/>
          <w:sz w:val="24"/>
          <w:szCs w:val="24"/>
        </w:rPr>
      </w:pPr>
      <w:r>
        <w:rPr>
          <w:rFonts w:hint="eastAsia" w:ascii="宋体" w:hAnsi="宋体" w:eastAsia="宋体" w:cs="宋体"/>
          <w:b/>
          <w:bCs/>
          <w:sz w:val="24"/>
          <w:szCs w:val="24"/>
        </w:rPr>
        <w:t>15.下列对这首诗的理解和赏析，不正确的一项是（3 分）（   ）</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sz w:val="24"/>
          <w:szCs w:val="24"/>
        </w:rPr>
      </w:pPr>
      <w:r>
        <w:rPr>
          <w:rFonts w:hint="eastAsia" w:ascii="宋体" w:hAnsi="宋体" w:eastAsia="宋体" w:cs="宋体"/>
          <w:sz w:val="24"/>
          <w:szCs w:val="24"/>
        </w:rPr>
        <w:t>A．“乞诗”指向他人索求诗歌，又称求诗、请诗、索诗，具有交际的功能。</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sz w:val="24"/>
          <w:szCs w:val="24"/>
        </w:rPr>
      </w:pPr>
      <w:r>
        <w:rPr>
          <w:rFonts w:hint="eastAsia" w:ascii="宋体" w:hAnsi="宋体" w:eastAsia="宋体" w:cs="宋体"/>
          <w:sz w:val="24"/>
          <w:szCs w:val="24"/>
        </w:rPr>
        <w:t>B．首联写出了一个经历宦海沉浮、世事沧桑的老人对社会人生的深切感悟。</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sz w:val="24"/>
          <w:szCs w:val="24"/>
        </w:rPr>
      </w:pPr>
      <w:r>
        <w:rPr>
          <w:rFonts w:hint="eastAsia" w:ascii="宋体" w:hAnsi="宋体" w:eastAsia="宋体" w:cs="宋体"/>
          <w:sz w:val="24"/>
          <w:szCs w:val="24"/>
        </w:rPr>
        <w:t>C．颔联运用诸葛亮和司马相如的典故，表达了自己不被重用的遗憾与愤慨。</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sz w:val="24"/>
          <w:szCs w:val="24"/>
        </w:rPr>
      </w:pPr>
      <w:r>
        <w:rPr>
          <w:rFonts w:hint="eastAsia" w:ascii="宋体" w:hAnsi="宋体" w:eastAsia="宋体" w:cs="宋体"/>
          <w:sz w:val="24"/>
          <w:szCs w:val="24"/>
        </w:rPr>
        <w:t>D．诗人惭愧于自己隐居钟山、远离朝政，不能继续为朝廷效力，报答君王。</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b/>
          <w:bCs/>
          <w:sz w:val="24"/>
          <w:szCs w:val="24"/>
        </w:rPr>
      </w:pPr>
      <w:r>
        <w:rPr>
          <w:rFonts w:hint="eastAsia" w:ascii="宋体" w:hAnsi="宋体" w:eastAsia="宋体" w:cs="宋体"/>
          <w:b/>
          <w:bCs/>
          <w:sz w:val="24"/>
          <w:szCs w:val="24"/>
        </w:rPr>
        <w:t>16.诗人回忆了自己从前的经历，却又说“静忘岁月”，这是否矛盾？请简要分析。（6 分）</w:t>
      </w:r>
    </w:p>
    <w:p>
      <w:pPr>
        <w:keepNext w:val="0"/>
        <w:keepLines w:val="0"/>
        <w:pageBreakBefore w:val="0"/>
        <w:widowControl w:val="0"/>
        <w:kinsoku/>
        <w:wordWrap/>
        <w:overflowPunct/>
        <w:topLinePunct w:val="0"/>
        <w:autoSpaceDE w:val="0"/>
        <w:autoSpaceDN w:val="0"/>
        <w:bidi w:val="0"/>
        <w:adjustRightInd w:val="0"/>
        <w:spacing w:line="284" w:lineRule="auto"/>
        <w:jc w:val="left"/>
        <w:textAlignment w:val="auto"/>
        <w:rPr>
          <w:rFonts w:ascii="宋体" w:hAnsi="Segoe UI Symbol" w:eastAsia="宋体" w:cs="宋体"/>
          <w:kern w:val="0"/>
          <w:sz w:val="24"/>
          <w:szCs w:val="24"/>
        </w:rPr>
      </w:pPr>
    </w:p>
    <w:p>
      <w:pPr>
        <w:keepNext w:val="0"/>
        <w:keepLines w:val="0"/>
        <w:pageBreakBefore w:val="0"/>
        <w:widowControl w:val="0"/>
        <w:kinsoku/>
        <w:wordWrap/>
        <w:overflowPunct/>
        <w:topLinePunct w:val="0"/>
        <w:autoSpaceDE w:val="0"/>
        <w:autoSpaceDN w:val="0"/>
        <w:bidi w:val="0"/>
        <w:adjustRightInd w:val="0"/>
        <w:spacing w:line="284" w:lineRule="auto"/>
        <w:jc w:val="left"/>
        <w:textAlignment w:val="auto"/>
        <w:rPr>
          <w:rFonts w:ascii="宋体" w:hAnsi="Segoe UI Symbol" w:eastAsia="宋体" w:cs="宋体"/>
          <w:b/>
          <w:bCs/>
          <w:kern w:val="0"/>
          <w:sz w:val="24"/>
          <w:szCs w:val="24"/>
        </w:rPr>
      </w:pPr>
      <w:r>
        <w:rPr>
          <w:rFonts w:ascii="宋体" w:hAnsi="Segoe UI Symbol" w:eastAsia="宋体" w:cs="宋体"/>
          <w:b/>
          <w:bCs/>
          <w:kern w:val="0"/>
          <w:sz w:val="24"/>
          <w:szCs w:val="24"/>
        </w:rPr>
        <w:t>(</w:t>
      </w:r>
      <w:r>
        <w:rPr>
          <w:rFonts w:hint="eastAsia" w:ascii="宋体" w:hAnsi="Segoe UI Symbol" w:eastAsia="宋体" w:cs="宋体"/>
          <w:b/>
          <w:bCs/>
          <w:kern w:val="0"/>
          <w:sz w:val="24"/>
          <w:szCs w:val="24"/>
        </w:rPr>
        <w:t>三</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名篇名句默写</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本题共</w:t>
      </w:r>
      <w:r>
        <w:rPr>
          <w:rFonts w:ascii="宋体" w:hAnsi="Segoe UI Symbol" w:eastAsia="宋体" w:cs="宋体"/>
          <w:b/>
          <w:bCs/>
          <w:kern w:val="0"/>
          <w:sz w:val="24"/>
          <w:szCs w:val="24"/>
        </w:rPr>
        <w:t xml:space="preserve"> 1 </w:t>
      </w:r>
      <w:r>
        <w:rPr>
          <w:rFonts w:hint="eastAsia" w:ascii="宋体" w:hAnsi="Segoe UI Symbol" w:eastAsia="宋体" w:cs="宋体"/>
          <w:b/>
          <w:bCs/>
          <w:kern w:val="0"/>
          <w:sz w:val="24"/>
          <w:szCs w:val="24"/>
        </w:rPr>
        <w:t>小题，</w:t>
      </w:r>
      <w:r>
        <w:rPr>
          <w:rFonts w:ascii="宋体" w:hAnsi="Segoe UI Symbol" w:eastAsia="宋体" w:cs="宋体"/>
          <w:b/>
          <w:bCs/>
          <w:kern w:val="0"/>
          <w:sz w:val="24"/>
          <w:szCs w:val="24"/>
        </w:rPr>
        <w:t xml:space="preserve">6 </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p>
    <w:p>
      <w:pPr>
        <w:keepNext w:val="0"/>
        <w:keepLines w:val="0"/>
        <w:pageBreakBefore w:val="0"/>
        <w:widowControl w:val="0"/>
        <w:tabs>
          <w:tab w:val="left" w:pos="474"/>
        </w:tabs>
        <w:kinsoku/>
        <w:wordWrap/>
        <w:overflowPunct/>
        <w:topLinePunct w:val="0"/>
        <w:autoSpaceDE w:val="0"/>
        <w:autoSpaceDN w:val="0"/>
        <w:bidi w:val="0"/>
        <w:adjustRightInd w:val="0"/>
        <w:spacing w:line="284" w:lineRule="auto"/>
        <w:jc w:val="left"/>
        <w:textAlignment w:val="auto"/>
        <w:rPr>
          <w:rFonts w:ascii="宋体" w:hAnsi="Segoe UI Symbol" w:eastAsia="宋体" w:cs="宋体"/>
          <w:kern w:val="0"/>
          <w:sz w:val="24"/>
          <w:szCs w:val="24"/>
        </w:rPr>
      </w:pPr>
      <w:r>
        <w:rPr>
          <w:rFonts w:hint="eastAsia" w:ascii="宋体" w:hAnsi="Segoe UI Symbol" w:cs="宋体"/>
          <w:kern w:val="0"/>
          <w:sz w:val="24"/>
          <w:szCs w:val="24"/>
          <w:lang w:val="en-US" w:eastAsia="zh-CN"/>
        </w:rPr>
        <w:t>17</w:t>
      </w:r>
      <w:r>
        <w:rPr>
          <w:rFonts w:ascii="宋体" w:hAnsi="Segoe UI Symbol" w:eastAsia="宋体" w:cs="宋体"/>
          <w:kern w:val="0"/>
          <w:sz w:val="24"/>
          <w:szCs w:val="24"/>
        </w:rPr>
        <w:t>.</w:t>
      </w:r>
      <w:r>
        <w:rPr>
          <w:rFonts w:ascii="宋体" w:hAnsi="Segoe UI Symbol" w:eastAsia="宋体" w:cs="宋体"/>
          <w:kern w:val="0"/>
          <w:sz w:val="24"/>
          <w:szCs w:val="24"/>
        </w:rPr>
        <w:tab/>
      </w:r>
      <w:r>
        <w:rPr>
          <w:rFonts w:hint="eastAsia" w:ascii="宋体" w:hAnsi="Segoe UI Symbol" w:eastAsia="宋体" w:cs="宋体"/>
          <w:kern w:val="0"/>
          <w:sz w:val="24"/>
          <w:szCs w:val="24"/>
        </w:rPr>
        <w:t>补写出下列句子中的空缺部分。</w:t>
      </w:r>
      <w:r>
        <w:rPr>
          <w:rFonts w:ascii="宋体" w:hAnsi="Segoe UI Symbol" w:eastAsia="宋体" w:cs="宋体"/>
          <w:kern w:val="0"/>
          <w:sz w:val="24"/>
          <w:szCs w:val="24"/>
        </w:rPr>
        <w:t xml:space="preserve">(6 </w:t>
      </w:r>
      <w:r>
        <w:rPr>
          <w:rFonts w:hint="eastAsia" w:ascii="宋体" w:hAnsi="Segoe UI Symbol" w:eastAsia="宋体" w:cs="宋体"/>
          <w:kern w:val="0"/>
          <w:sz w:val="24"/>
          <w:szCs w:val="24"/>
        </w:rPr>
        <w:t>分</w:t>
      </w:r>
      <w:r>
        <w:rPr>
          <w:rFonts w:ascii="宋体" w:hAnsi="Segoe UI Symbol" w:eastAsia="宋体" w:cs="宋体"/>
          <w:kern w:val="0"/>
          <w:sz w:val="24"/>
          <w:szCs w:val="24"/>
        </w:rPr>
        <w:t>)</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楷体" w:hAnsi="楷体" w:eastAsia="楷体" w:cs="楷体"/>
          <w:sz w:val="24"/>
          <w:szCs w:val="24"/>
        </w:rPr>
      </w:pPr>
      <w:r>
        <w:rPr>
          <w:rFonts w:hint="eastAsia" w:ascii="楷体" w:hAnsi="楷体" w:eastAsia="楷体" w:cs="楷体"/>
          <w:sz w:val="24"/>
          <w:szCs w:val="24"/>
        </w:rPr>
        <w:t>（1）《过秦论》和《六国论》都是总结前朝灭亡，给后来者以警告的文章。《过秦论》强调秦朝灭亡的原因是“______________________”，《六国论》论述六国灭亡的原因是“______________________”。</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楷体" w:hAnsi="楷体" w:eastAsia="楷体" w:cs="楷体"/>
          <w:sz w:val="24"/>
          <w:szCs w:val="24"/>
        </w:rPr>
      </w:pPr>
      <w:r>
        <w:rPr>
          <w:rFonts w:hint="eastAsia" w:ascii="楷体" w:hAnsi="楷体" w:eastAsia="楷体" w:cs="楷体"/>
          <w:sz w:val="24"/>
          <w:szCs w:val="24"/>
        </w:rPr>
        <w:t>（2）李白《将进酒》中的“______________________，______________________”两句，用夸张和比喻的修辞手法，写出了人生的短暂。</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楷体" w:hAnsi="楷体" w:eastAsia="楷体" w:cs="楷体"/>
          <w:sz w:val="24"/>
          <w:szCs w:val="24"/>
        </w:rPr>
      </w:pPr>
      <w:r>
        <w:rPr>
          <w:rFonts w:hint="eastAsia" w:ascii="楷体" w:hAnsi="楷体" w:eastAsia="楷体" w:cs="楷体"/>
          <w:sz w:val="24"/>
          <w:szCs w:val="24"/>
        </w:rPr>
        <w:t>（3）“江月”经常出现在古代诗文中，和其他意象组合成一个意境，或寄托忧思情怀，或抒发离情别绪等，如：“______________________，______________________”。</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eastAsia="zh-CN"/>
        </w:rPr>
        <w:t>三</w:t>
      </w:r>
      <w:r>
        <w:rPr>
          <w:rFonts w:hint="eastAsia" w:ascii="宋体" w:hAnsi="Segoe UI Symbol" w:eastAsia="宋体" w:cs="宋体"/>
          <w:b/>
          <w:bCs/>
          <w:kern w:val="0"/>
          <w:sz w:val="24"/>
          <w:szCs w:val="24"/>
        </w:rPr>
        <w:t>、语言文字运用</w:t>
      </w:r>
      <w:r>
        <w:rPr>
          <w:rFonts w:ascii="宋体" w:hAnsi="Segoe UI Symbol" w:eastAsia="宋体" w:cs="宋体"/>
          <w:b/>
          <w:bCs/>
          <w:kern w:val="0"/>
          <w:sz w:val="24"/>
          <w:szCs w:val="24"/>
        </w:rPr>
        <w:t>(</w:t>
      </w:r>
      <w:r>
        <w:rPr>
          <w:rFonts w:hint="eastAsia" w:ascii="宋体" w:hAnsi="Segoe UI Symbol" w:cs="宋体"/>
          <w:b/>
          <w:bCs/>
          <w:kern w:val="0"/>
          <w:sz w:val="24"/>
          <w:szCs w:val="24"/>
          <w:lang w:val="en-US" w:eastAsia="zh-CN"/>
        </w:rPr>
        <w:t>21</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val="en-US" w:eastAsia="zh-CN"/>
        </w:rPr>
        <w:t>(</w:t>
      </w:r>
      <w:r>
        <w:rPr>
          <w:rFonts w:hint="eastAsia" w:ascii="宋体" w:hAnsi="Segoe UI Symbol" w:eastAsia="宋体" w:cs="宋体"/>
          <w:b/>
          <w:bCs/>
          <w:kern w:val="0"/>
          <w:sz w:val="24"/>
          <w:szCs w:val="24"/>
        </w:rPr>
        <w:t>一</w:t>
      </w:r>
      <w:r>
        <w:rPr>
          <w:rFonts w:hint="eastAsia" w:ascii="宋体" w:hAnsi="Segoe UI Symbol" w:cs="宋体"/>
          <w:b/>
          <w:bCs/>
          <w:kern w:val="0"/>
          <w:sz w:val="24"/>
          <w:szCs w:val="24"/>
          <w:lang w:val="en-US" w:eastAsia="zh-CN"/>
        </w:rPr>
        <w:t>)</w:t>
      </w:r>
      <w:r>
        <w:rPr>
          <w:rFonts w:hint="eastAsia" w:ascii="宋体" w:hAnsi="Segoe UI Symbol" w:eastAsia="宋体" w:cs="宋体"/>
          <w:b/>
          <w:bCs/>
          <w:kern w:val="0"/>
          <w:sz w:val="24"/>
          <w:szCs w:val="24"/>
        </w:rPr>
        <w:t>语言文字运用Ⅰ（本题共</w:t>
      </w:r>
      <w:r>
        <w:rPr>
          <w:rFonts w:hint="eastAsia" w:ascii="宋体" w:hAnsi="Segoe UI Symbol" w:cs="宋体"/>
          <w:b/>
          <w:bCs/>
          <w:kern w:val="0"/>
          <w:sz w:val="24"/>
          <w:szCs w:val="24"/>
          <w:lang w:val="en-US" w:eastAsia="zh-CN"/>
        </w:rPr>
        <w:t>3</w:t>
      </w:r>
      <w:r>
        <w:rPr>
          <w:rFonts w:hint="eastAsia" w:ascii="宋体" w:hAnsi="Segoe UI Symbol" w:eastAsia="宋体" w:cs="宋体"/>
          <w:b/>
          <w:bCs/>
          <w:kern w:val="0"/>
          <w:sz w:val="24"/>
          <w:szCs w:val="24"/>
        </w:rPr>
        <w:t>小题，</w:t>
      </w:r>
      <w:r>
        <w:rPr>
          <w:rFonts w:hint="eastAsia" w:ascii="宋体" w:hAnsi="Segoe UI Symbol" w:cs="宋体"/>
          <w:b/>
          <w:bCs/>
          <w:kern w:val="0"/>
          <w:sz w:val="24"/>
          <w:szCs w:val="24"/>
          <w:lang w:val="en-US" w:eastAsia="zh-CN"/>
        </w:rPr>
        <w:t>9</w:t>
      </w:r>
      <w:r>
        <w:rPr>
          <w:rFonts w:hint="eastAsia" w:ascii="宋体" w:hAnsi="Segoe UI Symbol" w:eastAsia="宋体" w:cs="宋体"/>
          <w:b/>
          <w:bCs/>
          <w:kern w:val="0"/>
          <w:sz w:val="24"/>
          <w:szCs w:val="24"/>
        </w:rPr>
        <w:t>分）</w:t>
      </w:r>
    </w:p>
    <w:p>
      <w:pPr>
        <w:keepNext w:val="0"/>
        <w:keepLines w:val="0"/>
        <w:pageBreakBefore w:val="0"/>
        <w:widowControl w:val="0"/>
        <w:kinsoku/>
        <w:wordWrap/>
        <w:overflowPunct/>
        <w:topLinePunct w:val="0"/>
        <w:autoSpaceDE w:val="0"/>
        <w:autoSpaceDN w:val="0"/>
        <w:bidi w:val="0"/>
        <w:adjustRightInd w:val="0"/>
        <w:snapToGrid/>
        <w:spacing w:line="240" w:lineRule="auto"/>
        <w:ind w:firstLine="240" w:firstLineChars="100"/>
        <w:jc w:val="left"/>
        <w:textAlignment w:val="auto"/>
        <w:rPr>
          <w:rFonts w:ascii="宋体" w:hAnsi="Segoe UI Symbol" w:eastAsia="宋体" w:cs="宋体"/>
          <w:kern w:val="0"/>
          <w:sz w:val="24"/>
          <w:szCs w:val="24"/>
        </w:rPr>
      </w:pPr>
      <w:r>
        <w:rPr>
          <w:rFonts w:hint="eastAsia" w:ascii="宋体" w:hAnsi="Segoe UI Symbol" w:eastAsia="宋体" w:cs="宋体"/>
          <w:kern w:val="0"/>
          <w:sz w:val="24"/>
          <w:szCs w:val="24"/>
        </w:rPr>
        <w:t>阅读下面的文字，完成</w:t>
      </w:r>
      <w:r>
        <w:rPr>
          <w:rFonts w:hint="eastAsia" w:ascii="宋体" w:hAnsi="Segoe UI Symbol" w:cs="宋体"/>
          <w:kern w:val="0"/>
          <w:sz w:val="24"/>
          <w:szCs w:val="24"/>
          <w:lang w:val="en-US" w:eastAsia="zh-CN"/>
        </w:rPr>
        <w:t>18</w:t>
      </w:r>
      <w:r>
        <w:rPr>
          <w:rFonts w:hint="eastAsia" w:ascii="宋体" w:hAnsi="宋体" w:eastAsia="宋体" w:cs="宋体"/>
          <w:sz w:val="24"/>
          <w:szCs w:val="24"/>
        </w:rPr>
        <w:t>～</w:t>
      </w:r>
      <w:r>
        <w:rPr>
          <w:rFonts w:hint="eastAsia" w:ascii="宋体" w:hAnsi="宋体" w:cs="宋体"/>
          <w:sz w:val="24"/>
          <w:szCs w:val="24"/>
          <w:lang w:val="en-US" w:eastAsia="zh-CN"/>
        </w:rPr>
        <w:t>20</w:t>
      </w:r>
      <w:r>
        <w:rPr>
          <w:rFonts w:hint="eastAsia" w:ascii="宋体" w:hAnsi="Segoe UI Symbol" w:eastAsia="宋体" w:cs="宋体"/>
          <w:kern w:val="0"/>
          <w:sz w:val="24"/>
          <w:szCs w:val="24"/>
        </w:rPr>
        <w:t>题。</w:t>
      </w:r>
    </w:p>
    <w:p>
      <w:pPr>
        <w:keepNext w:val="0"/>
        <w:keepLines w:val="0"/>
        <w:pageBreakBefore w:val="0"/>
        <w:widowControl w:val="0"/>
        <w:tabs>
          <w:tab w:val="left" w:pos="7192"/>
          <w:tab w:val="left" w:pos="7911"/>
        </w:tabs>
        <w:kinsoku/>
        <w:wordWrap/>
        <w:overflowPunct/>
        <w:topLinePunct w:val="0"/>
        <w:autoSpaceDE w:val="0"/>
        <w:autoSpaceDN w:val="0"/>
        <w:bidi w:val="0"/>
        <w:adjustRightInd w:val="0"/>
        <w:snapToGrid/>
        <w:spacing w:line="288" w:lineRule="auto"/>
        <w:ind w:firstLine="480" w:firstLineChars="200"/>
        <w:jc w:val="left"/>
        <w:textAlignment w:val="auto"/>
        <w:rPr>
          <w:rFonts w:ascii="宋体" w:hAnsi="Segoe UI Symbol" w:eastAsia="宋体" w:cs="宋体"/>
          <w:kern w:val="0"/>
          <w:sz w:val="24"/>
          <w:szCs w:val="24"/>
        </w:rPr>
      </w:pPr>
      <w:r>
        <w:rPr>
          <w:rFonts w:hint="eastAsia" w:ascii="楷体" w:hAnsi="楷体" w:eastAsia="楷体" w:cs="楷体"/>
          <w:kern w:val="0"/>
          <w:sz w:val="24"/>
          <w:szCs w:val="24"/>
        </w:rPr>
        <w:t>晋人普遍有好竹之癖。打开魏晋艺术史册，一群生机勃勃、</w:t>
      </w:r>
      <w:r>
        <w:rPr>
          <w:rFonts w:hint="eastAsia" w:ascii="楷体" w:hAnsi="楷体" w:eastAsia="楷体" w:cs="楷体"/>
          <w:kern w:val="0"/>
          <w:sz w:val="24"/>
          <w:szCs w:val="24"/>
          <w:u w:val="single"/>
        </w:rPr>
        <w:tab/>
      </w:r>
      <w:r>
        <w:rPr>
          <w:rFonts w:hint="eastAsia" w:ascii="楷体" w:hAnsi="楷体" w:eastAsia="楷体" w:cs="楷体"/>
          <w:kern w:val="0"/>
          <w:sz w:val="24"/>
          <w:szCs w:val="24"/>
          <w:u w:val="single"/>
        </w:rPr>
        <w:t>①</w:t>
      </w:r>
      <w:r>
        <w:rPr>
          <w:rFonts w:hint="eastAsia" w:ascii="楷体" w:hAnsi="楷体" w:eastAsia="楷体" w:cs="楷体"/>
          <w:kern w:val="0"/>
          <w:sz w:val="24"/>
          <w:szCs w:val="24"/>
          <w:u w:val="single"/>
        </w:rPr>
        <w:tab/>
      </w:r>
      <w:r>
        <w:rPr>
          <w:rFonts w:hint="eastAsia" w:ascii="楷体" w:hAnsi="楷体" w:eastAsia="楷体" w:cs="楷体"/>
          <w:kern w:val="0"/>
          <w:sz w:val="24"/>
          <w:szCs w:val="24"/>
        </w:rPr>
        <w:t>的人就涌了出来， 在山阴道上的竹林深处，放浪形骸，快然自足，得大自在。去兰亭纪念这些名士，顺便看看那些竹林，使人</w:t>
      </w:r>
      <w:r>
        <w:rPr>
          <w:rFonts w:hint="eastAsia" w:ascii="楷体" w:hAnsi="楷体" w:eastAsia="楷体" w:cs="楷体"/>
          <w:kern w:val="0"/>
          <w:sz w:val="24"/>
          <w:szCs w:val="24"/>
          <w:u w:val="single"/>
        </w:rPr>
        <w:t xml:space="preserve">    </w:t>
      </w:r>
      <w:r>
        <w:rPr>
          <w:rFonts w:hint="eastAsia" w:ascii="楷体" w:hAnsi="楷体" w:eastAsia="楷体" w:cs="楷体"/>
          <w:sz w:val="24"/>
          <w:szCs w:val="24"/>
          <w:u w:val="single"/>
        </w:rPr>
        <w:t>②</w:t>
      </w:r>
      <w:r>
        <w:rPr>
          <w:rFonts w:hint="eastAsia" w:ascii="楷体" w:hAnsi="楷体" w:eastAsia="楷体" w:cs="楷体"/>
          <w:kern w:val="0"/>
          <w:sz w:val="24"/>
          <w:szCs w:val="24"/>
          <w:u w:val="single"/>
        </w:rPr>
        <w:t xml:space="preserve">    </w:t>
      </w:r>
      <w:r>
        <w:rPr>
          <w:rFonts w:hint="eastAsia" w:ascii="楷体" w:hAnsi="楷体" w:eastAsia="楷体" w:cs="楷体"/>
          <w:kern w:val="0"/>
          <w:sz w:val="24"/>
          <w:szCs w:val="24"/>
        </w:rPr>
        <w:t xml:space="preserve"> 。</w:t>
      </w:r>
      <w:r>
        <w:rPr>
          <w:rFonts w:hint="eastAsia" w:ascii="楷体" w:hAnsi="楷体" w:eastAsia="楷体" w:cs="楷体"/>
          <w:kern w:val="0"/>
          <w:sz w:val="24"/>
          <w:szCs w:val="24"/>
          <w:u w:val="wave"/>
        </w:rPr>
        <w:t>相比于王维在夜间的竹林里又是弹琴又是长啸，一片喧哗，我则以为竹下独坐静听风来会与竹更投契</w:t>
      </w:r>
      <w:r>
        <w:rPr>
          <w:rFonts w:hint="eastAsia" w:ascii="楷体" w:hAnsi="楷体" w:eastAsia="楷体" w:cs="楷体"/>
          <w:kern w:val="0"/>
          <w:sz w:val="24"/>
          <w:szCs w:val="24"/>
        </w:rPr>
        <w:t>。李白就是这般静静地坐在敬亭山上的。</w:t>
      </w:r>
      <w:r>
        <w:rPr>
          <w:rFonts w:hint="eastAsia" w:ascii="楷体" w:hAnsi="楷体" w:eastAsia="楷体" w:cs="楷体"/>
          <w:kern w:val="0"/>
          <w:sz w:val="24"/>
          <w:szCs w:val="24"/>
          <w:u w:val="single"/>
        </w:rPr>
        <w:t>竹心怀素淡，性喜萧散，有一些不可犯之色，</w:t>
      </w:r>
      <w:r>
        <w:rPr>
          <w:rFonts w:hint="eastAsia" w:ascii="楷体" w:hAnsi="楷体" w:eastAsia="楷体" w:cs="楷体"/>
          <w:kern w:val="0"/>
          <w:sz w:val="24"/>
          <w:szCs w:val="24"/>
        </w:rPr>
        <w:t>每一个人的内心都应该有一个位置来安放一竿竹子或者一片竹林。一个人爱竹，在他笔下会有哪一些流露呢？真要用两个字说道，那就是“清”和 “简”了。在笔墨清简的背后是唯美的人格——人可以奇点、怪点，也可以不循常轨，</w:t>
      </w:r>
      <w:r>
        <w:rPr>
          <w:rFonts w:hint="eastAsia" w:ascii="楷体" w:hAnsi="楷体" w:eastAsia="楷体" w:cs="楷体"/>
          <w:kern w:val="0"/>
          <w:sz w:val="24"/>
          <w:szCs w:val="24"/>
          <w:u w:val="single"/>
          <w:lang w:val="en-US" w:eastAsia="zh-CN"/>
        </w:rPr>
        <w:t xml:space="preserve">    </w:t>
      </w:r>
      <w:r>
        <w:rPr>
          <w:rFonts w:hint="eastAsia" w:ascii="楷体" w:hAnsi="楷体" w:eastAsia="楷体" w:cs="楷体"/>
          <w:sz w:val="24"/>
          <w:szCs w:val="24"/>
          <w:u w:val="single"/>
        </w:rPr>
        <w:t>③</w:t>
      </w:r>
      <w:r>
        <w:rPr>
          <w:rFonts w:hint="eastAsia" w:ascii="楷体" w:hAnsi="楷体" w:eastAsia="楷体" w:cs="楷体"/>
          <w:sz w:val="24"/>
          <w:szCs w:val="24"/>
          <w:u w:val="single"/>
          <w:lang w:val="en-US" w:eastAsia="zh-CN"/>
        </w:rPr>
        <w:t xml:space="preserve">   </w:t>
      </w:r>
      <w:r>
        <w:rPr>
          <w:rFonts w:hint="eastAsia" w:ascii="楷体" w:hAnsi="楷体" w:eastAsia="楷体" w:cs="楷体"/>
          <w:kern w:val="0"/>
          <w:sz w:val="24"/>
          <w:szCs w:val="24"/>
        </w:rPr>
        <w:t>，却不可落入尘俗的泥淖里。</w:t>
      </w:r>
    </w:p>
    <w:p>
      <w:pPr>
        <w:keepNext w:val="0"/>
        <w:keepLines w:val="0"/>
        <w:pageBreakBefore w:val="0"/>
        <w:widowControl w:val="0"/>
        <w:tabs>
          <w:tab w:val="left" w:pos="594"/>
        </w:tabs>
        <w:kinsoku/>
        <w:wordWrap/>
        <w:overflowPunct/>
        <w:topLinePunct w:val="0"/>
        <w:autoSpaceDE w:val="0"/>
        <w:autoSpaceDN w:val="0"/>
        <w:bidi w:val="0"/>
        <w:adjustRightInd w:val="0"/>
        <w:spacing w:line="284" w:lineRule="auto"/>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val="en-US" w:eastAsia="zh-CN"/>
        </w:rPr>
        <w:t>18</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请在文中横线处填入恰当的成语。（</w:t>
      </w:r>
      <w:r>
        <w:rPr>
          <w:rFonts w:ascii="宋体" w:hAnsi="Segoe UI Symbol" w:eastAsia="宋体" w:cs="宋体"/>
          <w:b/>
          <w:bCs/>
          <w:kern w:val="0"/>
          <w:sz w:val="24"/>
          <w:szCs w:val="24"/>
        </w:rPr>
        <w:t xml:space="preserve">3 </w:t>
      </w:r>
      <w:r>
        <w:rPr>
          <w:rFonts w:hint="eastAsia" w:ascii="宋体" w:hAnsi="Segoe UI Symbol" w:eastAsia="宋体" w:cs="宋体"/>
          <w:b/>
          <w:bCs/>
          <w:kern w:val="0"/>
          <w:sz w:val="24"/>
          <w:szCs w:val="24"/>
        </w:rPr>
        <w:t>分）</w:t>
      </w:r>
    </w:p>
    <w:p>
      <w:pPr>
        <w:keepNext w:val="0"/>
        <w:keepLines w:val="0"/>
        <w:pageBreakBefore w:val="0"/>
        <w:widowControl w:val="0"/>
        <w:tabs>
          <w:tab w:val="left" w:pos="594"/>
        </w:tabs>
        <w:kinsoku/>
        <w:wordWrap/>
        <w:overflowPunct/>
        <w:topLinePunct w:val="0"/>
        <w:autoSpaceDE w:val="0"/>
        <w:autoSpaceDN w:val="0"/>
        <w:bidi w:val="0"/>
        <w:adjustRightInd w:val="0"/>
        <w:spacing w:line="284" w:lineRule="auto"/>
        <w:jc w:val="left"/>
        <w:textAlignment w:val="auto"/>
        <w:rPr>
          <w:rFonts w:ascii="宋体" w:hAnsi="Segoe UI Symbol" w:eastAsia="宋体" w:cs="宋体"/>
          <w:b/>
          <w:bCs/>
          <w:snapToGrid w:val="0"/>
          <w:spacing w:val="-6"/>
          <w:kern w:val="0"/>
          <w:sz w:val="24"/>
          <w:szCs w:val="24"/>
        </w:rPr>
      </w:pPr>
      <w:r>
        <w:rPr>
          <w:rFonts w:hint="eastAsia" w:ascii="宋体" w:hAnsi="Segoe UI Symbol" w:cs="宋体"/>
          <w:b/>
          <w:bCs/>
          <w:kern w:val="0"/>
          <w:sz w:val="24"/>
          <w:szCs w:val="24"/>
          <w:lang w:val="en-US" w:eastAsia="zh-CN"/>
        </w:rPr>
        <w:t>19</w:t>
      </w:r>
      <w:r>
        <w:rPr>
          <w:rFonts w:ascii="宋体" w:hAnsi="Segoe UI Symbol" w:eastAsia="宋体" w:cs="宋体"/>
          <w:b/>
          <w:bCs/>
          <w:kern w:val="0"/>
          <w:sz w:val="24"/>
          <w:szCs w:val="24"/>
        </w:rPr>
        <w:t>.</w:t>
      </w:r>
      <w:r>
        <w:rPr>
          <w:rFonts w:hint="eastAsia" w:ascii="宋体" w:hAnsi="Segoe UI Symbol" w:eastAsia="宋体" w:cs="宋体"/>
          <w:b/>
          <w:bCs/>
          <w:snapToGrid w:val="0"/>
          <w:spacing w:val="-6"/>
          <w:kern w:val="0"/>
          <w:sz w:val="24"/>
          <w:szCs w:val="24"/>
        </w:rPr>
        <w:t>请将文中画波浪线部分改成一个长句。可以改变语序</w:t>
      </w:r>
      <w:r>
        <w:rPr>
          <w:rFonts w:hint="eastAsia" w:ascii="宋体" w:hAnsi="Segoe UI Symbol" w:eastAsia="宋体" w:cs="宋体"/>
          <w:b/>
          <w:bCs/>
          <w:snapToGrid w:val="0"/>
          <w:spacing w:val="-45"/>
          <w:kern w:val="0"/>
          <w:sz w:val="24"/>
          <w:szCs w:val="24"/>
        </w:rPr>
        <w:t>、</w:t>
      </w:r>
      <w:r>
        <w:rPr>
          <w:rFonts w:hint="eastAsia" w:ascii="宋体" w:hAnsi="Segoe UI Symbol" w:eastAsia="宋体" w:cs="宋体"/>
          <w:b/>
          <w:bCs/>
          <w:snapToGrid w:val="0"/>
          <w:spacing w:val="-6"/>
          <w:kern w:val="0"/>
          <w:sz w:val="24"/>
          <w:szCs w:val="24"/>
        </w:rPr>
        <w:t>少量增删词语</w:t>
      </w:r>
      <w:r>
        <w:rPr>
          <w:rFonts w:hint="eastAsia" w:ascii="宋体" w:hAnsi="Segoe UI Symbol" w:cs="宋体"/>
          <w:b/>
          <w:bCs/>
          <w:snapToGrid w:val="0"/>
          <w:spacing w:val="-6"/>
          <w:kern w:val="0"/>
          <w:sz w:val="24"/>
          <w:szCs w:val="24"/>
          <w:lang w:val="en-US" w:eastAsia="zh-CN"/>
        </w:rPr>
        <w:t>,</w:t>
      </w:r>
      <w:r>
        <w:rPr>
          <w:rFonts w:hint="eastAsia" w:ascii="宋体" w:hAnsi="Segoe UI Symbol" w:eastAsia="宋体" w:cs="宋体"/>
          <w:b/>
          <w:bCs/>
          <w:snapToGrid w:val="0"/>
          <w:spacing w:val="-6"/>
          <w:kern w:val="0"/>
          <w:sz w:val="24"/>
          <w:szCs w:val="24"/>
        </w:rPr>
        <w:t>但不得改变原意。（</w:t>
      </w:r>
      <w:r>
        <w:rPr>
          <w:rFonts w:hint="eastAsia" w:ascii="宋体" w:hAnsi="Segoe UI Symbol" w:cs="宋体"/>
          <w:b/>
          <w:bCs/>
          <w:snapToGrid w:val="0"/>
          <w:spacing w:val="-6"/>
          <w:kern w:val="0"/>
          <w:sz w:val="24"/>
          <w:szCs w:val="24"/>
          <w:lang w:val="en-US" w:eastAsia="zh-CN"/>
        </w:rPr>
        <w:t>3</w:t>
      </w:r>
      <w:r>
        <w:rPr>
          <w:rFonts w:hint="eastAsia" w:ascii="宋体" w:hAnsi="Segoe UI Symbol" w:eastAsia="宋体" w:cs="宋体"/>
          <w:b/>
          <w:bCs/>
          <w:snapToGrid w:val="0"/>
          <w:spacing w:val="-6"/>
          <w:kern w:val="0"/>
          <w:sz w:val="24"/>
          <w:szCs w:val="24"/>
        </w:rPr>
        <w:t>分）</w:t>
      </w:r>
    </w:p>
    <w:p>
      <w:pPr>
        <w:keepNext w:val="0"/>
        <w:keepLines w:val="0"/>
        <w:pageBreakBefore w:val="0"/>
        <w:widowControl w:val="0"/>
        <w:tabs>
          <w:tab w:val="left" w:pos="594"/>
        </w:tabs>
        <w:kinsoku/>
        <w:wordWrap/>
        <w:overflowPunct/>
        <w:topLinePunct w:val="0"/>
        <w:autoSpaceDE w:val="0"/>
        <w:autoSpaceDN w:val="0"/>
        <w:bidi w:val="0"/>
        <w:adjustRightInd w:val="0"/>
        <w:spacing w:line="284" w:lineRule="auto"/>
        <w:jc w:val="left"/>
        <w:textAlignment w:val="auto"/>
        <w:rPr>
          <w:rFonts w:ascii="宋体" w:hAnsi="Segoe UI Symbol" w:eastAsia="宋体" w:cs="宋体"/>
          <w:kern w:val="0"/>
          <w:sz w:val="24"/>
          <w:szCs w:val="24"/>
        </w:rPr>
      </w:pPr>
      <w:r>
        <w:rPr>
          <w:rFonts w:ascii="宋体" w:hAnsi="Segoe UI Symbol" w:eastAsia="宋体" w:cs="宋体"/>
          <w:b/>
          <w:bCs/>
          <w:kern w:val="0"/>
          <w:sz w:val="24"/>
          <w:szCs w:val="24"/>
        </w:rPr>
        <w:t>2</w:t>
      </w:r>
      <w:r>
        <w:rPr>
          <w:rFonts w:hint="eastAsia" w:ascii="宋体" w:hAnsi="Segoe UI Symbol" w:cs="宋体"/>
          <w:b/>
          <w:bCs/>
          <w:kern w:val="0"/>
          <w:sz w:val="24"/>
          <w:szCs w:val="24"/>
          <w:lang w:val="en-US" w:eastAsia="zh-CN"/>
        </w:rPr>
        <w:t>0</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请简要分析文中画横线的句子的修辞手法及其表达效果。（</w:t>
      </w:r>
      <w:r>
        <w:rPr>
          <w:rFonts w:hint="eastAsia" w:ascii="宋体" w:hAnsi="Segoe UI Symbol" w:cs="宋体"/>
          <w:b/>
          <w:bCs/>
          <w:kern w:val="0"/>
          <w:sz w:val="24"/>
          <w:szCs w:val="24"/>
          <w:lang w:val="en-US" w:eastAsia="zh-CN"/>
        </w:rPr>
        <w:t>3</w:t>
      </w:r>
      <w:r>
        <w:rPr>
          <w:rFonts w:hint="eastAsia" w:ascii="宋体" w:hAnsi="Segoe UI Symbol" w:eastAsia="宋体" w:cs="宋体"/>
          <w:b/>
          <w:bCs/>
          <w:kern w:val="0"/>
          <w:sz w:val="24"/>
          <w:szCs w:val="24"/>
        </w:rPr>
        <w:t>分）</w:t>
      </w:r>
    </w:p>
    <w:p>
      <w:pPr>
        <w:keepNext w:val="0"/>
        <w:keepLines w:val="0"/>
        <w:pageBreakBefore w:val="0"/>
        <w:widowControl w:val="0"/>
        <w:kinsoku/>
        <w:wordWrap/>
        <w:overflowPunct/>
        <w:topLinePunct w:val="0"/>
        <w:autoSpaceDE w:val="0"/>
        <w:autoSpaceDN w:val="0"/>
        <w:bidi w:val="0"/>
        <w:adjustRightInd w:val="0"/>
        <w:snapToGrid/>
        <w:spacing w:line="120" w:lineRule="exact"/>
        <w:jc w:val="left"/>
        <w:textAlignment w:val="auto"/>
        <w:rPr>
          <w:rFonts w:hint="eastAsia" w:ascii="宋体" w:hAnsi="Segoe UI Symbol" w:eastAsia="宋体" w:cs="宋体"/>
          <w:kern w:val="0"/>
          <w:sz w:val="10"/>
          <w:szCs w:val="10"/>
        </w:rPr>
      </w:pPr>
    </w:p>
    <w:p>
      <w:pPr>
        <w:keepNext w:val="0"/>
        <w:keepLines w:val="0"/>
        <w:pageBreakBefore w:val="0"/>
        <w:widowControl w:val="0"/>
        <w:kinsoku/>
        <w:wordWrap/>
        <w:overflowPunct/>
        <w:topLinePunct w:val="0"/>
        <w:autoSpaceDE w:val="0"/>
        <w:autoSpaceDN w:val="0"/>
        <w:bidi w:val="0"/>
        <w:adjustRightInd w:val="0"/>
        <w:snapToGrid/>
        <w:spacing w:line="300" w:lineRule="exact"/>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val="en-US" w:eastAsia="zh-CN"/>
        </w:rPr>
        <w:t>(</w:t>
      </w:r>
      <w:r>
        <w:rPr>
          <w:rFonts w:hint="eastAsia" w:ascii="宋体" w:hAnsi="Segoe UI Symbol" w:eastAsia="宋体" w:cs="宋体"/>
          <w:b/>
          <w:bCs/>
          <w:kern w:val="0"/>
          <w:sz w:val="24"/>
          <w:szCs w:val="24"/>
        </w:rPr>
        <w:t>二）语言文字运用Ⅱ（本题共</w:t>
      </w:r>
      <w:r>
        <w:rPr>
          <w:rFonts w:ascii="宋体" w:hAnsi="Segoe UI Symbol" w:eastAsia="宋体" w:cs="宋体"/>
          <w:b/>
          <w:bCs/>
          <w:kern w:val="0"/>
          <w:sz w:val="24"/>
          <w:szCs w:val="24"/>
        </w:rPr>
        <w:t xml:space="preserve"> 1 </w:t>
      </w:r>
      <w:r>
        <w:rPr>
          <w:rFonts w:hint="eastAsia" w:ascii="宋体" w:hAnsi="Segoe UI Symbol" w:eastAsia="宋体" w:cs="宋体"/>
          <w:b/>
          <w:bCs/>
          <w:kern w:val="0"/>
          <w:sz w:val="24"/>
          <w:szCs w:val="24"/>
        </w:rPr>
        <w:t>小题，</w:t>
      </w:r>
      <w:r>
        <w:rPr>
          <w:rFonts w:ascii="宋体" w:hAnsi="Segoe UI Symbol" w:eastAsia="宋体" w:cs="宋体"/>
          <w:b/>
          <w:bCs/>
          <w:kern w:val="0"/>
          <w:sz w:val="24"/>
          <w:szCs w:val="24"/>
        </w:rPr>
        <w:t xml:space="preserve">3 </w:t>
      </w:r>
      <w:r>
        <w:rPr>
          <w:rFonts w:hint="eastAsia" w:ascii="宋体" w:hAnsi="Segoe UI Symbol" w:eastAsia="宋体" w:cs="宋体"/>
          <w:b/>
          <w:bCs/>
          <w:kern w:val="0"/>
          <w:sz w:val="24"/>
          <w:szCs w:val="24"/>
        </w:rPr>
        <w:t>分）</w:t>
      </w:r>
    </w:p>
    <w:p>
      <w:pPr>
        <w:keepNext w:val="0"/>
        <w:keepLines w:val="0"/>
        <w:pageBreakBefore w:val="0"/>
        <w:widowControl w:val="0"/>
        <w:kinsoku/>
        <w:wordWrap/>
        <w:overflowPunct/>
        <w:topLinePunct w:val="0"/>
        <w:autoSpaceDE w:val="0"/>
        <w:autoSpaceDN w:val="0"/>
        <w:bidi w:val="0"/>
        <w:adjustRightInd w:val="0"/>
        <w:snapToGrid/>
        <w:spacing w:line="300" w:lineRule="exact"/>
        <w:jc w:val="left"/>
        <w:textAlignment w:val="auto"/>
        <w:rPr>
          <w:rFonts w:hint="eastAsia" w:ascii="宋体" w:hAnsi="Segoe UI Symbol" w:eastAsia="宋体" w:cs="宋体"/>
          <w:b/>
          <w:bCs/>
          <w:kern w:val="0"/>
          <w:sz w:val="24"/>
          <w:szCs w:val="24"/>
        </w:rPr>
      </w:pPr>
      <w:r>
        <w:rPr>
          <w:rFonts w:hint="eastAsia" w:ascii="宋体" w:hAnsi="Segoe UI Symbol" w:eastAsia="宋体" w:cs="宋体"/>
          <w:b/>
          <w:bCs/>
          <w:kern w:val="0"/>
          <w:sz w:val="24"/>
          <w:szCs w:val="24"/>
        </w:rPr>
        <w:t>阅读下面的文字，完成</w:t>
      </w:r>
      <w:r>
        <w:rPr>
          <w:rFonts w:hint="eastAsia" w:ascii="宋体" w:hAnsi="Segoe UI Symbol" w:cs="宋体"/>
          <w:b/>
          <w:bCs/>
          <w:kern w:val="0"/>
          <w:sz w:val="24"/>
          <w:szCs w:val="24"/>
          <w:lang w:val="en-US" w:eastAsia="zh-CN"/>
        </w:rPr>
        <w:t>21</w:t>
      </w:r>
      <w:r>
        <w:rPr>
          <w:rFonts w:hint="eastAsia" w:ascii="宋体" w:hAnsi="Segoe UI Symbol" w:eastAsia="宋体" w:cs="宋体"/>
          <w:b/>
          <w:bCs/>
          <w:kern w:val="0"/>
          <w:sz w:val="24"/>
          <w:szCs w:val="24"/>
        </w:rPr>
        <w:t>题。</w:t>
      </w:r>
    </w:p>
    <w:p>
      <w:pPr>
        <w:keepNext w:val="0"/>
        <w:keepLines w:val="0"/>
        <w:pageBreakBefore w:val="0"/>
        <w:widowControl w:val="0"/>
        <w:kinsoku/>
        <w:wordWrap/>
        <w:overflowPunct/>
        <w:topLinePunct w:val="0"/>
        <w:autoSpaceDE w:val="0"/>
        <w:autoSpaceDN w:val="0"/>
        <w:bidi w:val="0"/>
        <w:adjustRightInd w:val="0"/>
        <w:snapToGrid/>
        <w:spacing w:line="400" w:lineRule="exact"/>
        <w:ind w:firstLine="480" w:firstLineChars="200"/>
        <w:jc w:val="left"/>
        <w:textAlignment w:val="auto"/>
        <w:rPr>
          <w:rFonts w:ascii="宋体" w:hAnsi="Segoe UI Symbol" w:eastAsia="宋体" w:cs="宋体"/>
          <w:kern w:val="0"/>
          <w:sz w:val="24"/>
          <w:szCs w:val="24"/>
        </w:rPr>
      </w:pPr>
      <w:r>
        <w:rPr>
          <w:rFonts w:hint="eastAsia" w:ascii="宋体" w:hAnsi="Segoe UI Symbol" w:cs="宋体"/>
          <w:kern w:val="0"/>
          <w:sz w:val="24"/>
          <w:szCs w:val="24"/>
          <w:lang w:eastAsia="zh-CN"/>
        </w:rPr>
        <w:t>语文课组织</w:t>
      </w:r>
      <w:r>
        <w:rPr>
          <w:rFonts w:hint="eastAsia" w:ascii="宋体" w:hAnsi="Segoe UI Symbol" w:eastAsia="宋体" w:cs="宋体"/>
          <w:kern w:val="0"/>
          <w:sz w:val="24"/>
          <w:szCs w:val="24"/>
        </w:rPr>
        <w:t>活动</w:t>
      </w:r>
      <w:r>
        <w:rPr>
          <w:rFonts w:hint="eastAsia" w:ascii="宋体" w:hAnsi="Segoe UI Symbol" w:cs="宋体"/>
          <w:kern w:val="0"/>
          <w:sz w:val="24"/>
          <w:szCs w:val="24"/>
          <w:lang w:eastAsia="zh-CN"/>
        </w:rPr>
        <w:t>，</w:t>
      </w:r>
      <w:r>
        <w:rPr>
          <w:rFonts w:hint="eastAsia" w:ascii="宋体" w:hAnsi="Segoe UI Symbol" w:eastAsia="宋体" w:cs="宋体"/>
          <w:kern w:val="0"/>
          <w:sz w:val="24"/>
          <w:szCs w:val="24"/>
        </w:rPr>
        <w:t>要求同学谈谈</w:t>
      </w:r>
      <w:r>
        <w:rPr>
          <w:rFonts w:ascii="宋体" w:hAnsi="Segoe UI Symbol" w:eastAsia="宋体" w:cs="宋体"/>
          <w:kern w:val="0"/>
          <w:sz w:val="24"/>
          <w:szCs w:val="24"/>
        </w:rPr>
        <w:t>“</w:t>
      </w:r>
      <w:r>
        <w:rPr>
          <w:rFonts w:hint="eastAsia" w:ascii="宋体" w:hAnsi="Segoe UI Symbol" w:eastAsia="宋体" w:cs="宋体"/>
          <w:kern w:val="0"/>
          <w:sz w:val="24"/>
          <w:szCs w:val="24"/>
        </w:rPr>
        <w:t>你心目中的鲁迅</w:t>
      </w:r>
      <w:r>
        <w:rPr>
          <w:rFonts w:ascii="宋体" w:hAnsi="Segoe UI Symbol" w:eastAsia="宋体" w:cs="宋体"/>
          <w:kern w:val="0"/>
          <w:sz w:val="24"/>
          <w:szCs w:val="24"/>
        </w:rPr>
        <w:t>”</w:t>
      </w:r>
      <w:r>
        <w:rPr>
          <w:rFonts w:hint="eastAsia" w:ascii="宋体" w:hAnsi="Segoe UI Symbol" w:eastAsia="宋体" w:cs="宋体"/>
          <w:kern w:val="0"/>
          <w:sz w:val="24"/>
          <w:szCs w:val="24"/>
        </w:rPr>
        <w:t>。下面是同学们收集到的有关鲁迅的材料。有的同学建议根据这些材料拟一副对联来概括我们心目中的鲁迅形象。现在，已有同学拟了一则上联，请你写出下联。</w:t>
      </w:r>
    </w:p>
    <w:p>
      <w:pPr>
        <w:keepNext w:val="0"/>
        <w:keepLines w:val="0"/>
        <w:pageBreakBefore w:val="0"/>
        <w:widowControl w:val="0"/>
        <w:kinsoku/>
        <w:wordWrap/>
        <w:overflowPunct/>
        <w:topLinePunct w:val="0"/>
        <w:autoSpaceDE w:val="0"/>
        <w:autoSpaceDN w:val="0"/>
        <w:bidi w:val="0"/>
        <w:adjustRightInd w:val="0"/>
        <w:snapToGrid/>
        <w:spacing w:line="400" w:lineRule="exact"/>
        <w:jc w:val="left"/>
        <w:textAlignment w:val="auto"/>
        <w:rPr>
          <w:rFonts w:ascii="宋体" w:hAnsi="Segoe UI Symbol" w:eastAsia="宋体" w:cs="宋体"/>
          <w:kern w:val="0"/>
          <w:sz w:val="24"/>
          <w:szCs w:val="24"/>
        </w:rPr>
      </w:pPr>
      <w:r>
        <w:rPr>
          <w:rFonts w:hint="eastAsia" w:ascii="宋体" w:hAnsi="Segoe UI Symbol" w:eastAsia="宋体" w:cs="宋体"/>
          <w:b/>
          <w:bCs/>
          <w:kern w:val="0"/>
          <w:sz w:val="24"/>
          <w:szCs w:val="24"/>
        </w:rPr>
        <w:t>材料一</w:t>
      </w:r>
      <w:r>
        <w:rPr>
          <w:rFonts w:hint="eastAsia" w:ascii="宋体" w:hAnsi="Segoe UI Symbol" w:eastAsia="宋体" w:cs="宋体"/>
          <w:kern w:val="0"/>
          <w:sz w:val="24"/>
          <w:szCs w:val="24"/>
        </w:rPr>
        <w:t>：鲁迅先生</w:t>
      </w:r>
      <w:r>
        <w:rPr>
          <w:rFonts w:ascii="宋体" w:hAnsi="Segoe UI Symbol" w:eastAsia="宋体" w:cs="宋体"/>
          <w:kern w:val="0"/>
          <w:sz w:val="24"/>
          <w:szCs w:val="24"/>
        </w:rPr>
        <w:t>“</w:t>
      </w:r>
      <w:r>
        <w:rPr>
          <w:rFonts w:hint="eastAsia" w:ascii="宋体" w:hAnsi="Segoe UI Symbol" w:eastAsia="宋体" w:cs="宋体"/>
          <w:kern w:val="0"/>
          <w:sz w:val="24"/>
          <w:szCs w:val="24"/>
        </w:rPr>
        <w:t>关于自己</w:t>
      </w:r>
      <w:r>
        <w:rPr>
          <w:rFonts w:ascii="宋体" w:hAnsi="Segoe UI Symbol" w:eastAsia="宋体" w:cs="宋体"/>
          <w:kern w:val="0"/>
          <w:sz w:val="24"/>
          <w:szCs w:val="24"/>
        </w:rPr>
        <w:t>”</w:t>
      </w:r>
      <w:r>
        <w:rPr>
          <w:rFonts w:hint="eastAsia" w:ascii="宋体" w:hAnsi="Segoe UI Symbol" w:eastAsia="宋体" w:cs="宋体"/>
          <w:kern w:val="0"/>
          <w:sz w:val="24"/>
          <w:szCs w:val="24"/>
        </w:rPr>
        <w:t>的话</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ind w:firstLine="360" w:firstLineChars="15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（1）在生活的路上，将血一滴一滴地滴过去，以饲别人，虽自觉渐渐瘦弱，也以为快活。</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ind w:firstLine="360" w:firstLineChars="15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（2）我是不写自传也不热心于别人给我作传的，因为一生太平凡。倘使这样的也可以作传，那么，中国一下子可以有四万万部传记，真将塞破图书馆。</w:t>
      </w:r>
    </w:p>
    <w:p>
      <w:pPr>
        <w:keepNext w:val="0"/>
        <w:keepLines w:val="0"/>
        <w:pageBreakBefore w:val="0"/>
        <w:widowControl w:val="0"/>
        <w:tabs>
          <w:tab w:val="left" w:pos="1506"/>
        </w:tabs>
        <w:kinsoku/>
        <w:wordWrap/>
        <w:overflowPunct/>
        <w:topLinePunct w:val="0"/>
        <w:autoSpaceDE w:val="0"/>
        <w:autoSpaceDN w:val="0"/>
        <w:bidi w:val="0"/>
        <w:adjustRightInd w:val="0"/>
        <w:spacing w:line="284" w:lineRule="auto"/>
        <w:ind w:firstLine="480" w:firstLineChars="20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lang w:val="en-US" w:eastAsia="zh-CN"/>
        </w:rPr>
        <w:t>(</w:t>
      </w:r>
      <w:r>
        <w:rPr>
          <w:rFonts w:hint="eastAsia" w:ascii="楷体" w:hAnsi="楷体" w:eastAsia="楷体" w:cs="楷体"/>
          <w:kern w:val="0"/>
          <w:sz w:val="24"/>
          <w:szCs w:val="24"/>
        </w:rPr>
        <w:t>3）我觉得古人写在书上的可恶思想，我的心里也常有……</w:t>
      </w:r>
    </w:p>
    <w:p>
      <w:pPr>
        <w:keepNext w:val="0"/>
        <w:keepLines w:val="0"/>
        <w:pageBreakBefore w:val="0"/>
        <w:widowControl w:val="0"/>
        <w:kinsoku/>
        <w:wordWrap/>
        <w:overflowPunct/>
        <w:topLinePunct w:val="0"/>
        <w:autoSpaceDE w:val="0"/>
        <w:autoSpaceDN w:val="0"/>
        <w:bidi w:val="0"/>
        <w:adjustRightInd w:val="0"/>
        <w:spacing w:line="284" w:lineRule="auto"/>
        <w:jc w:val="left"/>
        <w:textAlignment w:val="auto"/>
        <w:rPr>
          <w:rFonts w:ascii="宋体" w:hAnsi="Segoe UI Symbol" w:eastAsia="宋体" w:cs="宋体"/>
          <w:kern w:val="0"/>
          <w:sz w:val="24"/>
          <w:szCs w:val="24"/>
        </w:rPr>
      </w:pPr>
      <w:r>
        <w:rPr>
          <w:rFonts w:hint="eastAsia" w:ascii="宋体" w:hAnsi="Segoe UI Symbol" w:eastAsia="宋体" w:cs="宋体"/>
          <w:b/>
          <w:bCs/>
          <w:kern w:val="0"/>
          <w:sz w:val="24"/>
          <w:szCs w:val="24"/>
        </w:rPr>
        <w:t>材料二：</w:t>
      </w:r>
      <w:r>
        <w:rPr>
          <w:rFonts w:hint="eastAsia" w:ascii="宋体" w:hAnsi="Segoe UI Symbol" w:eastAsia="宋体" w:cs="宋体"/>
          <w:kern w:val="0"/>
          <w:sz w:val="24"/>
          <w:szCs w:val="24"/>
        </w:rPr>
        <w:t>几个生活细节</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ind w:firstLine="360" w:firstLineChars="15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（1）孙伏园回忆：我随鲁迅先生旅行，如到陕西，到厦门，到广州，我的铺盖常常是鲁迅先生替我打的。耶稣常为门徒洗脚，我总要记起这个故事。</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ind w:firstLine="360" w:firstLineChars="150"/>
        <w:textAlignment w:val="auto"/>
        <w:rPr>
          <w:rFonts w:hint="eastAsia" w:ascii="楷体" w:hAnsi="楷体" w:eastAsia="楷体" w:cs="楷体"/>
          <w:kern w:val="0"/>
          <w:sz w:val="24"/>
          <w:szCs w:val="24"/>
        </w:rPr>
      </w:pPr>
      <w:r>
        <w:rPr>
          <w:rFonts w:hint="eastAsia" w:ascii="楷体" w:hAnsi="楷体" w:eastAsia="楷体" w:cs="楷体"/>
          <w:kern w:val="0"/>
          <w:sz w:val="24"/>
          <w:szCs w:val="24"/>
        </w:rPr>
        <w:t>（2）北京大冷天的鲁迅先生还穿着单裤。他对朋友说：“你看我的棉被，也是多少年没有换的老棉花。你看我的铺板，我从来不愿意换厚褥子。生活安逸了，工作就被生活所累了。”</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textAlignment w:val="auto"/>
        <w:rPr>
          <w:rFonts w:ascii="宋体" w:hAnsi="Segoe UI Symbol" w:eastAsia="宋体" w:cs="宋体"/>
          <w:b/>
          <w:bCs/>
          <w:kern w:val="0"/>
          <w:sz w:val="24"/>
          <w:szCs w:val="24"/>
        </w:rPr>
      </w:pPr>
      <w:r>
        <w:rPr>
          <w:rFonts w:hint="eastAsia" w:ascii="宋体" w:hAnsi="Segoe UI Symbol" w:eastAsia="宋体" w:cs="宋体"/>
          <w:kern w:val="0"/>
          <w:sz w:val="24"/>
          <w:szCs w:val="24"/>
          <w:lang w:val="zh-CN"/>
        </w:rPr>
        <w:drawing>
          <wp:anchor distT="0" distB="0" distL="114300" distR="114300" simplePos="0" relativeHeight="251659264" behindDoc="0" locked="0" layoutInCell="1" allowOverlap="1">
            <wp:simplePos x="0" y="0"/>
            <wp:positionH relativeFrom="column">
              <wp:posOffset>699135</wp:posOffset>
            </wp:positionH>
            <wp:positionV relativeFrom="paragraph">
              <wp:posOffset>118745</wp:posOffset>
            </wp:positionV>
            <wp:extent cx="3284220" cy="1985645"/>
            <wp:effectExtent l="0" t="0" r="11430" b="14605"/>
            <wp:wrapSquare wrapText="left"/>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a:xfrm>
                      <a:off x="0" y="0"/>
                      <a:ext cx="3284220" cy="1985645"/>
                    </a:xfrm>
                    <a:prstGeom prst="rect">
                      <a:avLst/>
                    </a:prstGeom>
                    <a:noFill/>
                    <a:ln>
                      <a:noFill/>
                    </a:ln>
                  </pic:spPr>
                </pic:pic>
              </a:graphicData>
            </a:graphic>
          </wp:anchor>
        </w:drawing>
      </w:r>
      <w:r>
        <w:rPr>
          <w:rFonts w:hint="eastAsia" w:ascii="宋体" w:hAnsi="Segoe UI Symbol" w:eastAsia="宋体" w:cs="宋体"/>
          <w:b/>
          <w:bCs/>
          <w:kern w:val="0"/>
          <w:sz w:val="24"/>
          <w:szCs w:val="24"/>
        </w:rPr>
        <w:t>材料三</w:t>
      </w:r>
      <w:r>
        <w:rPr>
          <w:rFonts w:hint="eastAsia" w:ascii="宋体" w:hAnsi="Segoe UI Symbol" w:eastAsia="宋体" w:cs="宋体"/>
          <w:kern w:val="0"/>
          <w:sz w:val="24"/>
          <w:szCs w:val="24"/>
        </w:rPr>
        <w:t>：</w:t>
      </w: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 w:val="24"/>
          <w:szCs w:val="24"/>
        </w:rPr>
      </w:pPr>
    </w:p>
    <w:p>
      <w:pPr>
        <w:keepNext w:val="0"/>
        <w:keepLines w:val="0"/>
        <w:pageBreakBefore w:val="0"/>
        <w:widowControl w:val="0"/>
        <w:tabs>
          <w:tab w:val="left" w:pos="2763"/>
        </w:tabs>
        <w:kinsoku/>
        <w:wordWrap/>
        <w:overflowPunct/>
        <w:topLinePunct w:val="0"/>
        <w:autoSpaceDE w:val="0"/>
        <w:autoSpaceDN w:val="0"/>
        <w:bidi w:val="0"/>
        <w:adjustRightInd w:val="0"/>
        <w:snapToGrid w:val="0"/>
        <w:spacing w:line="360" w:lineRule="auto"/>
        <w:jc w:val="left"/>
        <w:textAlignment w:val="auto"/>
        <w:rPr>
          <w:rFonts w:hint="eastAsia" w:ascii="宋体" w:hAnsi="Segoe UI Symbol" w:eastAsia="宋体" w:cs="宋体"/>
          <w:kern w:val="0"/>
          <w:sz w:val="24"/>
          <w:szCs w:val="24"/>
        </w:rPr>
      </w:pPr>
    </w:p>
    <w:p>
      <w:pPr>
        <w:keepNext w:val="0"/>
        <w:keepLines w:val="0"/>
        <w:pageBreakBefore w:val="0"/>
        <w:widowControl w:val="0"/>
        <w:tabs>
          <w:tab w:val="left" w:pos="2763"/>
        </w:tabs>
        <w:kinsoku/>
        <w:wordWrap/>
        <w:overflowPunct/>
        <w:topLinePunct w:val="0"/>
        <w:autoSpaceDE w:val="0"/>
        <w:autoSpaceDN w:val="0"/>
        <w:bidi w:val="0"/>
        <w:adjustRightInd w:val="0"/>
        <w:snapToGrid w:val="0"/>
        <w:spacing w:line="360" w:lineRule="auto"/>
        <w:jc w:val="left"/>
        <w:textAlignment w:val="auto"/>
        <w:rPr>
          <w:rFonts w:ascii="宋体" w:hAnsi="Segoe UI Symbol" w:eastAsia="宋体" w:cs="宋体"/>
          <w:kern w:val="0"/>
          <w:sz w:val="24"/>
          <w:szCs w:val="24"/>
          <w:u w:val="single"/>
        </w:rPr>
      </w:pPr>
      <w:r>
        <w:rPr>
          <w:rFonts w:hint="eastAsia" w:ascii="宋体" w:hAnsi="Segoe UI Symbol" w:eastAsia="宋体" w:cs="宋体"/>
          <w:kern w:val="0"/>
          <w:sz w:val="24"/>
          <w:szCs w:val="24"/>
        </w:rPr>
        <w:t>上联：简朴热忱甘于奉献下联：</w:t>
      </w:r>
      <w:r>
        <w:rPr>
          <w:rFonts w:ascii="宋体" w:hAnsi="Segoe UI Symbol" w:eastAsia="宋体" w:cs="宋体"/>
          <w:kern w:val="0"/>
          <w:sz w:val="24"/>
          <w:szCs w:val="24"/>
          <w:u w:val="single"/>
        </w:rPr>
        <w:t xml:space="preserve"> </w:t>
      </w:r>
      <w:r>
        <w:rPr>
          <w:rFonts w:ascii="宋体" w:hAnsi="Segoe UI Symbol" w:eastAsia="宋体" w:cs="宋体"/>
          <w:kern w:val="0"/>
          <w:sz w:val="24"/>
          <w:szCs w:val="24"/>
          <w:u w:val="single"/>
        </w:rPr>
        <w:tab/>
      </w:r>
      <w:r>
        <w:rPr>
          <w:rFonts w:ascii="宋体" w:hAnsi="Segoe UI Symbol" w:eastAsia="宋体" w:cs="宋体"/>
          <w:kern w:val="0"/>
          <w:sz w:val="24"/>
          <w:szCs w:val="24"/>
          <w:u w:val="single"/>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eastAsia="宋体" w:cs="Arial"/>
          <w:b/>
          <w:kern w:val="2"/>
          <w:sz w:val="24"/>
          <w:szCs w:val="24"/>
          <w:shd w:val="clear" w:color="auto" w:fill="FFFFFF"/>
          <w:lang w:eastAsia="zh-CN"/>
        </w:rPr>
      </w:pPr>
      <w:r>
        <w:rPr>
          <w:rFonts w:hint="eastAsia" w:eastAsia="宋体" w:cs="宋体"/>
          <w:b/>
          <w:color w:val="000000"/>
          <w:kern w:val="2"/>
          <w:sz w:val="24"/>
          <w:szCs w:val="24"/>
          <w:shd w:val="clear" w:color="auto" w:fill="FFFFFF"/>
          <w:lang w:eastAsia="zh-CN"/>
        </w:rPr>
        <w:t>（三）</w:t>
      </w:r>
      <w:r>
        <w:rPr>
          <w:rFonts w:hint="eastAsia" w:eastAsia="宋体" w:cs="宋体"/>
          <w:b/>
          <w:bCs/>
          <w:color w:val="000000"/>
          <w:kern w:val="2"/>
          <w:sz w:val="24"/>
          <w:szCs w:val="24"/>
          <w:shd w:val="clear" w:color="auto" w:fill="FFFFFF"/>
          <w:lang w:eastAsia="zh-CN"/>
        </w:rPr>
        <w:t>语言文字运用</w:t>
      </w:r>
      <w:r>
        <w:rPr>
          <w:rFonts w:hint="eastAsia" w:ascii="微软雅黑" w:hAnsi="微软雅黑" w:eastAsia="微软雅黑" w:cs="微软雅黑"/>
          <w:b/>
          <w:bCs/>
          <w:color w:val="000000"/>
          <w:kern w:val="2"/>
          <w:sz w:val="24"/>
          <w:szCs w:val="24"/>
          <w:shd w:val="clear" w:color="auto" w:fill="FFFFFF"/>
          <w:lang w:eastAsia="zh-CN"/>
        </w:rPr>
        <w:t>Ⅲ</w:t>
      </w:r>
      <w:r>
        <w:rPr>
          <w:rFonts w:hint="eastAsia" w:eastAsia="宋体" w:cs="宋体"/>
          <w:b/>
          <w:bCs/>
          <w:color w:val="000000"/>
          <w:kern w:val="2"/>
          <w:sz w:val="24"/>
          <w:szCs w:val="24"/>
          <w:shd w:val="clear" w:color="auto" w:fill="FFFFFF"/>
          <w:lang w:eastAsia="zh-CN"/>
        </w:rPr>
        <w:t>(本题共2小题，9分)</w:t>
      </w:r>
    </w:p>
    <w:p>
      <w:pPr>
        <w:keepNext w:val="0"/>
        <w:keepLines w:val="0"/>
        <w:pageBreakBefore w:val="0"/>
        <w:widowControl w:val="0"/>
        <w:kinsoku/>
        <w:wordWrap/>
        <w:overflowPunct/>
        <w:topLinePunct w:val="0"/>
        <w:autoSpaceDE/>
        <w:autoSpaceDN/>
        <w:bidi w:val="0"/>
        <w:adjustRightInd/>
        <w:snapToGrid/>
        <w:spacing w:after="0" w:afterLines="30" w:line="300" w:lineRule="exact"/>
        <w:jc w:val="both"/>
        <w:textAlignment w:val="auto"/>
        <w:rPr>
          <w:rFonts w:eastAsia="宋体" w:cstheme="minorBidi"/>
          <w:kern w:val="2"/>
          <w:sz w:val="24"/>
          <w:szCs w:val="24"/>
          <w:shd w:val="clear" w:color="auto" w:fill="FFFFFF"/>
          <w:lang w:eastAsia="zh-CN"/>
        </w:rPr>
      </w:pPr>
      <w:r>
        <w:rPr>
          <w:rFonts w:hint="eastAsia" w:eastAsia="宋体" w:cstheme="minorBidi"/>
          <w:kern w:val="2"/>
          <w:sz w:val="24"/>
          <w:szCs w:val="24"/>
          <w:shd w:val="clear" w:color="auto" w:fill="FFFFFF"/>
          <w:lang w:eastAsia="zh-CN"/>
        </w:rPr>
        <w:t>阅读下面的文字，完成</w:t>
      </w:r>
      <w:r>
        <w:rPr>
          <w:rFonts w:hint="eastAsia" w:eastAsia="宋体" w:cstheme="minorBidi"/>
          <w:kern w:val="2"/>
          <w:sz w:val="24"/>
          <w:szCs w:val="24"/>
          <w:shd w:val="clear" w:color="auto" w:fill="FFFFFF"/>
          <w:lang w:val="en-US" w:eastAsia="zh-CN"/>
        </w:rPr>
        <w:t>22</w:t>
      </w:r>
      <w:r>
        <w:rPr>
          <w:rFonts w:hint="eastAsia" w:ascii="宋体" w:hAnsi="宋体" w:eastAsia="宋体" w:cs="宋体"/>
          <w:sz w:val="24"/>
          <w:szCs w:val="24"/>
        </w:rPr>
        <w:t>～</w:t>
      </w:r>
      <w:r>
        <w:rPr>
          <w:rFonts w:hint="eastAsia" w:ascii="宋体" w:hAnsi="宋体" w:cs="宋体"/>
          <w:sz w:val="24"/>
          <w:szCs w:val="24"/>
          <w:lang w:val="en-US" w:eastAsia="zh-CN"/>
        </w:rPr>
        <w:t>23</w:t>
      </w:r>
      <w:r>
        <w:rPr>
          <w:rFonts w:hint="eastAsia" w:eastAsia="宋体" w:cstheme="minorBidi"/>
          <w:kern w:val="2"/>
          <w:sz w:val="24"/>
          <w:szCs w:val="24"/>
          <w:shd w:val="clear" w:color="auto" w:fill="FFFFFF"/>
          <w:lang w:eastAsia="zh-CN"/>
        </w:rPr>
        <w:t>题。</w:t>
      </w:r>
    </w:p>
    <w:p>
      <w:pPr>
        <w:keepNext w:val="0"/>
        <w:keepLines w:val="0"/>
        <w:pageBreakBefore w:val="0"/>
        <w:widowControl w:val="0"/>
        <w:kinsoku/>
        <w:wordWrap/>
        <w:overflowPunct/>
        <w:topLinePunct w:val="0"/>
        <w:autoSpaceDE w:val="0"/>
        <w:autoSpaceDN w:val="0"/>
        <w:bidi w:val="0"/>
        <w:adjustRightInd w:val="0"/>
        <w:snapToGrid/>
        <w:spacing w:line="288" w:lineRule="auto"/>
        <w:ind w:firstLine="480" w:firstLineChars="200"/>
        <w:jc w:val="left"/>
        <w:textAlignment w:val="auto"/>
        <w:rPr>
          <w:rFonts w:ascii="Times New Roman" w:hAnsi="Times New Roman" w:eastAsia="楷体"/>
          <w:sz w:val="24"/>
          <w:shd w:val="clear" w:color="auto" w:fill="FFFFFF"/>
        </w:rPr>
      </w:pPr>
      <w:r>
        <w:rPr>
          <w:rFonts w:ascii="Times New Roman" w:hAnsi="Times New Roman" w:eastAsia="楷体"/>
          <w:sz w:val="24"/>
          <w:shd w:val="clear" w:color="auto" w:fill="FFFFFF"/>
        </w:rPr>
        <w:t>变更IP地址属地行为的治理是一项系统工程，需要围绕产业链开展源头治理、综合治理和生态治理。要进一步规范普通用户行为。我国数据安全法、网络安全法、刑法等法律法规都以服务提供方的行为作为重点规制</w:t>
      </w:r>
      <w:r>
        <w:rPr>
          <w:rFonts w:ascii="Times New Roman" w:hAnsi="Times New Roman" w:eastAsia="楷体"/>
          <w:b/>
          <w:bCs/>
          <w:sz w:val="24"/>
          <w:u w:val="single"/>
          <w:shd w:val="clear" w:color="auto" w:fill="FFFFFF"/>
        </w:rPr>
        <w:t>对象</w:t>
      </w:r>
      <w:r>
        <w:rPr>
          <w:rFonts w:ascii="Times New Roman" w:hAnsi="Times New Roman" w:eastAsia="楷体"/>
          <w:sz w:val="24"/>
          <w:shd w:val="clear" w:color="auto" w:fill="FFFFFF"/>
        </w:rPr>
        <w:t>。从现状看，</w:t>
      </w:r>
      <w:r>
        <w:rPr>
          <w:rFonts w:hint="eastAsia" w:ascii="宋体" w:hAnsi="宋体" w:cs="宋体"/>
          <w:sz w:val="24"/>
          <w:shd w:val="clear" w:color="auto" w:fill="FFFFFF"/>
        </w:rPr>
        <w:t>①</w:t>
      </w:r>
      <w:r>
        <w:rPr>
          <w:rFonts w:ascii="Times New Roman" w:hAnsi="Times New Roman" w:eastAsia="楷体"/>
          <w:sz w:val="24"/>
          <w:u w:val="single"/>
          <w:shd w:val="clear" w:color="auto" w:fill="FFFFFF"/>
        </w:rPr>
        <w:t>______</w:t>
      </w:r>
      <w:r>
        <w:rPr>
          <w:rFonts w:ascii="Times New Roman" w:hAnsi="Times New Roman" w:eastAsia="楷体"/>
          <w:sz w:val="24"/>
          <w:shd w:val="clear" w:color="auto" w:fill="FFFFFF"/>
        </w:rPr>
        <w:t>对网络空间秩序的威胁主要源自非法IP代理服务提供者，但违法犯罪市场存在供需两方，目前在抑制需求方面尚缺乏具有可操作性的规范。IP代理的需求群体，主要有两类：一类是通过网络</w:t>
      </w:r>
      <w:r>
        <w:rPr>
          <w:rFonts w:hint="eastAsia" w:ascii="Times New Roman" w:hAnsi="Times New Roman" w:eastAsia="楷体"/>
          <w:sz w:val="24"/>
          <w:shd w:val="clear" w:color="auto" w:fill="FFFFFF"/>
        </w:rPr>
        <w:t>②</w:t>
      </w:r>
      <w:r>
        <w:rPr>
          <w:rFonts w:ascii="Times New Roman" w:hAnsi="Times New Roman" w:eastAsia="楷体"/>
          <w:sz w:val="24"/>
          <w:u w:val="single"/>
          <w:shd w:val="clear" w:color="auto" w:fill="FFFFFF"/>
        </w:rPr>
        <w:t>______</w:t>
      </w:r>
      <w:r>
        <w:rPr>
          <w:rFonts w:ascii="Times New Roman" w:hAnsi="Times New Roman" w:eastAsia="楷体"/>
          <w:sz w:val="24"/>
          <w:shd w:val="clear" w:color="auto" w:fill="FFFFFF"/>
        </w:rPr>
        <w:t>；另一类是不愿公开IP地址属地的网民，如网红博主、海外代购、明星大V等。对于前者需要加大打击力度，对于后者宜出台专门规范，引导其诚信经营，防止其为商业利益而</w:t>
      </w:r>
      <w:r>
        <w:rPr>
          <w:rFonts w:hint="eastAsia" w:ascii="Times New Roman" w:hAnsi="Times New Roman" w:eastAsia="楷体"/>
          <w:sz w:val="24"/>
          <w:shd w:val="clear" w:color="auto" w:fill="FFFFFF"/>
        </w:rPr>
        <w:t>③</w:t>
      </w:r>
      <w:r>
        <w:rPr>
          <w:rFonts w:ascii="Times New Roman" w:hAnsi="Times New Roman" w:eastAsia="楷体"/>
          <w:sz w:val="24"/>
          <w:u w:val="single"/>
          <w:shd w:val="clear" w:color="auto" w:fill="FFFFFF"/>
        </w:rPr>
        <w:t>______</w:t>
      </w:r>
      <w:r>
        <w:rPr>
          <w:rFonts w:ascii="Times New Roman" w:hAnsi="Times New Roman" w:eastAsia="楷体"/>
          <w:sz w:val="24"/>
          <w:shd w:val="clear" w:color="auto" w:fill="FFFFFF"/>
        </w:rPr>
        <w:t>，进一步压缩IP代理服务的市场空间。</w:t>
      </w:r>
      <w:r>
        <w:rPr>
          <w:rFonts w:ascii="Times New Roman" w:hAnsi="Times New Roman" w:eastAsia="楷体"/>
          <w:sz w:val="24"/>
          <w:u w:val="none"/>
          <w:shd w:val="clear" w:color="auto" w:fill="FFFFFF"/>
        </w:rPr>
        <w:t>同时，要持续引导各大网络平台健全管理机制，发挥平台管理效能</w:t>
      </w:r>
      <w:r>
        <w:rPr>
          <w:rFonts w:hint="eastAsia" w:eastAsia="楷体"/>
          <w:sz w:val="24"/>
          <w:u w:val="none"/>
          <w:shd w:val="clear" w:color="auto" w:fill="FFFFFF"/>
          <w:lang w:eastAsia="zh-CN"/>
        </w:rPr>
        <w:t>，</w:t>
      </w:r>
      <w:r>
        <w:rPr>
          <w:rFonts w:ascii="Times New Roman" w:hAnsi="Times New Roman" w:eastAsia="楷体"/>
          <w:sz w:val="24"/>
          <w:u w:val="none"/>
          <w:shd w:val="clear" w:color="auto" w:fill="FFFFFF"/>
        </w:rPr>
        <w:t>对非法变更的违法行为作出及时处置。</w:t>
      </w:r>
    </w:p>
    <w:p>
      <w:pPr>
        <w:pStyle w:val="10"/>
        <w:keepNext w:val="0"/>
        <w:keepLines w:val="0"/>
        <w:pageBreakBefore w:val="0"/>
        <w:widowControl w:val="0"/>
        <w:kinsoku/>
        <w:wordWrap/>
        <w:overflowPunct/>
        <w:topLinePunct w:val="0"/>
        <w:bidi w:val="0"/>
        <w:snapToGrid/>
        <w:spacing w:line="288" w:lineRule="auto"/>
        <w:jc w:val="left"/>
        <w:textAlignment w:val="auto"/>
        <w:rPr>
          <w:rFonts w:ascii="Times New Roman" w:hAnsi="Times New Roman"/>
          <w:b/>
          <w:bCs/>
          <w:sz w:val="24"/>
          <w:shd w:val="clear" w:color="auto" w:fill="FFFFFF"/>
        </w:rPr>
      </w:pPr>
      <w:r>
        <w:rPr>
          <w:rFonts w:hint="eastAsia" w:ascii="Times New Roman" w:hAnsi="Times New Roman"/>
          <w:b/>
          <w:bCs/>
          <w:color w:val="000000"/>
          <w:sz w:val="24"/>
          <w:shd w:val="clear" w:color="auto" w:fill="FFFFFF"/>
          <w:lang w:val="en-US" w:eastAsia="zh-CN"/>
        </w:rPr>
        <w:t>22</w:t>
      </w:r>
      <w:r>
        <w:rPr>
          <w:rFonts w:ascii="Times New Roman" w:hAnsi="Times New Roman"/>
          <w:b/>
          <w:bCs/>
          <w:color w:val="000000"/>
          <w:sz w:val="24"/>
          <w:shd w:val="clear" w:color="auto" w:fill="FFFFFF"/>
        </w:rPr>
        <w:t>．</w:t>
      </w:r>
      <w:r>
        <w:rPr>
          <w:rFonts w:ascii="Times New Roman" w:hAnsi="Times New Roman"/>
          <w:b/>
          <w:bCs/>
          <w:sz w:val="24"/>
          <w:shd w:val="clear" w:color="auto" w:fill="FFFFFF"/>
        </w:rPr>
        <w:t>文中画横线处的“对象”的用法有何特点，请简要分析。</w:t>
      </w:r>
      <w:r>
        <w:rPr>
          <w:rFonts w:hint="eastAsia" w:ascii="Times New Roman" w:hAnsi="Times New Roman" w:cs="宋体"/>
          <w:b/>
          <w:bCs/>
          <w:color w:val="000000"/>
          <w:sz w:val="24"/>
          <w:shd w:val="clear" w:color="auto" w:fill="FFFFFF"/>
        </w:rPr>
        <w:t>（3分）</w:t>
      </w:r>
    </w:p>
    <w:p>
      <w:pPr>
        <w:pStyle w:val="10"/>
        <w:keepNext w:val="0"/>
        <w:keepLines w:val="0"/>
        <w:pageBreakBefore w:val="0"/>
        <w:widowControl w:val="0"/>
        <w:kinsoku/>
        <w:wordWrap/>
        <w:overflowPunct/>
        <w:topLinePunct w:val="0"/>
        <w:bidi w:val="0"/>
        <w:snapToGrid/>
        <w:spacing w:line="288" w:lineRule="auto"/>
        <w:jc w:val="left"/>
        <w:textAlignment w:val="auto"/>
        <w:rPr>
          <w:rFonts w:ascii="Times New Roman" w:hAnsi="Times New Roman"/>
          <w:b/>
          <w:bCs/>
          <w:sz w:val="24"/>
          <w:shd w:val="clear" w:color="auto" w:fill="FFFFFF"/>
        </w:rPr>
      </w:pPr>
      <w:r>
        <w:rPr>
          <w:rFonts w:hint="eastAsia" w:ascii="Times New Roman" w:hAnsi="Times New Roman"/>
          <w:b/>
          <w:bCs/>
          <w:color w:val="000000"/>
          <w:sz w:val="24"/>
          <w:shd w:val="clear" w:color="auto" w:fill="FFFFFF"/>
          <w:lang w:val="en-US" w:eastAsia="zh-CN"/>
        </w:rPr>
        <w:t>23</w:t>
      </w:r>
      <w:r>
        <w:rPr>
          <w:rFonts w:ascii="Times New Roman" w:hAnsi="Times New Roman"/>
          <w:b/>
          <w:bCs/>
          <w:color w:val="000000"/>
          <w:sz w:val="24"/>
          <w:shd w:val="clear" w:color="auto" w:fill="FFFFFF"/>
        </w:rPr>
        <w:t>．</w:t>
      </w:r>
      <w:r>
        <w:rPr>
          <w:rFonts w:ascii="Times New Roman" w:hAnsi="Times New Roman"/>
          <w:b/>
          <w:bCs/>
          <w:sz w:val="24"/>
          <w:shd w:val="clear" w:color="auto" w:fill="FFFFFF"/>
        </w:rPr>
        <w:t>请在文中横线处补写恰当的语句，使整段文字语意完整连贯，内容贴切，逻辑严密，每处不超过15个字。</w:t>
      </w:r>
      <w:r>
        <w:rPr>
          <w:rFonts w:hint="eastAsia" w:ascii="Times New Roman" w:hAnsi="Times New Roman" w:cs="宋体"/>
          <w:b/>
          <w:bCs/>
          <w:color w:val="000000"/>
          <w:sz w:val="24"/>
          <w:shd w:val="clear" w:color="auto" w:fill="FFFFFF"/>
        </w:rPr>
        <w:t>（</w:t>
      </w:r>
      <w:r>
        <w:rPr>
          <w:rFonts w:hint="eastAsia" w:ascii="Times New Roman" w:hAnsi="Times New Roman" w:cs="宋体"/>
          <w:b/>
          <w:bCs/>
          <w:color w:val="000000"/>
          <w:sz w:val="24"/>
          <w:shd w:val="clear" w:color="auto" w:fill="FFFFFF"/>
          <w:lang w:val="en-US" w:eastAsia="zh-CN"/>
        </w:rPr>
        <w:t>6</w:t>
      </w:r>
      <w:r>
        <w:rPr>
          <w:rFonts w:hint="eastAsia" w:ascii="Times New Roman" w:hAnsi="Times New Roman" w:cs="宋体"/>
          <w:b/>
          <w:bCs/>
          <w:color w:val="000000"/>
          <w:sz w:val="24"/>
          <w:shd w:val="clear" w:color="auto" w:fill="FFFFFF"/>
        </w:rPr>
        <w:t>分）</w:t>
      </w:r>
    </w:p>
    <w:p>
      <w:pPr>
        <w:keepNext w:val="0"/>
        <w:keepLines w:val="0"/>
        <w:pageBreakBefore w:val="0"/>
        <w:widowControl w:val="0"/>
        <w:kinsoku/>
        <w:wordWrap/>
        <w:overflowPunct/>
        <w:topLinePunct w:val="0"/>
        <w:autoSpaceDE w:val="0"/>
        <w:autoSpaceDN w:val="0"/>
        <w:bidi w:val="0"/>
        <w:adjustRightInd w:val="0"/>
        <w:snapToGrid/>
        <w:spacing w:line="120" w:lineRule="exact"/>
        <w:jc w:val="left"/>
        <w:textAlignment w:val="auto"/>
        <w:rPr>
          <w:rFonts w:hint="eastAsia" w:ascii="宋体" w:hAnsi="Segoe UI Symbol" w:cs="宋体"/>
          <w:b/>
          <w:bCs/>
          <w:kern w:val="0"/>
          <w:sz w:val="10"/>
          <w:szCs w:val="10"/>
          <w:lang w:eastAsia="zh-CN"/>
        </w:rPr>
      </w:pP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ascii="宋体" w:hAnsi="Segoe UI Symbol" w:eastAsia="宋体" w:cs="宋体"/>
          <w:b/>
          <w:bCs/>
          <w:kern w:val="0"/>
          <w:sz w:val="28"/>
          <w:szCs w:val="28"/>
        </w:rPr>
      </w:pPr>
      <w:r>
        <w:rPr>
          <w:rFonts w:hint="eastAsia" w:ascii="宋体" w:hAnsi="Segoe UI Symbol" w:cs="宋体"/>
          <w:b/>
          <w:bCs/>
          <w:kern w:val="0"/>
          <w:sz w:val="28"/>
          <w:szCs w:val="28"/>
          <w:lang w:eastAsia="zh-CN"/>
        </w:rPr>
        <w:t>四</w:t>
      </w:r>
      <w:r>
        <w:rPr>
          <w:rFonts w:hint="eastAsia" w:ascii="宋体" w:hAnsi="Segoe UI Symbol" w:eastAsia="宋体" w:cs="宋体"/>
          <w:b/>
          <w:bCs/>
          <w:kern w:val="0"/>
          <w:sz w:val="28"/>
          <w:szCs w:val="28"/>
        </w:rPr>
        <w:t>、</w:t>
      </w:r>
      <w:r>
        <w:rPr>
          <w:rFonts w:hint="eastAsia" w:ascii="宋体" w:hAnsi="Segoe UI Symbol" w:cs="宋体"/>
          <w:b/>
          <w:bCs/>
          <w:kern w:val="0"/>
          <w:sz w:val="28"/>
          <w:szCs w:val="28"/>
          <w:lang w:eastAsia="zh-CN"/>
        </w:rPr>
        <w:t>写作</w:t>
      </w:r>
      <w:r>
        <w:rPr>
          <w:rFonts w:ascii="宋体" w:hAnsi="Segoe UI Symbol" w:eastAsia="宋体" w:cs="宋体"/>
          <w:b/>
          <w:bCs/>
          <w:kern w:val="0"/>
          <w:sz w:val="28"/>
          <w:szCs w:val="28"/>
        </w:rPr>
        <w:t>(</w:t>
      </w:r>
      <w:r>
        <w:rPr>
          <w:rFonts w:hint="eastAsia" w:ascii="宋体" w:hAnsi="Segoe UI Symbol" w:cs="宋体"/>
          <w:b/>
          <w:bCs/>
          <w:kern w:val="0"/>
          <w:sz w:val="28"/>
          <w:szCs w:val="28"/>
          <w:lang w:val="en-US" w:eastAsia="zh-CN"/>
        </w:rPr>
        <w:t>60</w:t>
      </w:r>
      <w:r>
        <w:rPr>
          <w:rFonts w:hint="eastAsia" w:ascii="宋体" w:hAnsi="Segoe UI Symbol" w:eastAsia="宋体" w:cs="宋体"/>
          <w:b/>
          <w:bCs/>
          <w:kern w:val="0"/>
          <w:sz w:val="28"/>
          <w:szCs w:val="28"/>
        </w:rPr>
        <w:t>分</w:t>
      </w:r>
      <w:r>
        <w:rPr>
          <w:rFonts w:ascii="宋体" w:hAnsi="Segoe UI Symbol" w:eastAsia="宋体" w:cs="宋体"/>
          <w:b/>
          <w:bCs/>
          <w:kern w:val="0"/>
          <w:sz w:val="28"/>
          <w:szCs w:val="28"/>
        </w:rPr>
        <w:t>)</w:t>
      </w:r>
    </w:p>
    <w:p>
      <w:pPr>
        <w:keepNext w:val="0"/>
        <w:keepLines w:val="0"/>
        <w:pageBreakBefore w:val="0"/>
        <w:widowControl w:val="0"/>
        <w:kinsoku/>
        <w:wordWrap/>
        <w:overflowPunct/>
        <w:topLinePunct w:val="0"/>
        <w:bidi w:val="0"/>
        <w:snapToGrid/>
        <w:spacing w:line="240" w:lineRule="auto"/>
        <w:textAlignment w:val="auto"/>
        <w:rPr>
          <w:rFonts w:eastAsia="宋体" w:cs="宋体"/>
          <w:color w:val="000000"/>
          <w:kern w:val="2"/>
          <w:sz w:val="24"/>
          <w:szCs w:val="24"/>
          <w:lang w:eastAsia="zh-CN"/>
        </w:rPr>
      </w:pPr>
      <w:r>
        <w:rPr>
          <w:rFonts w:hint="eastAsia" w:eastAsia="宋体" w:cs="宋体"/>
          <w:color w:val="000000"/>
          <w:kern w:val="2"/>
          <w:sz w:val="24"/>
          <w:szCs w:val="24"/>
          <w:lang w:eastAsia="zh-CN"/>
        </w:rPr>
        <w:t>2</w:t>
      </w:r>
      <w:r>
        <w:rPr>
          <w:rFonts w:hint="eastAsia" w:eastAsia="宋体" w:cs="宋体"/>
          <w:color w:val="000000"/>
          <w:kern w:val="2"/>
          <w:sz w:val="24"/>
          <w:szCs w:val="24"/>
          <w:lang w:val="en-US" w:eastAsia="zh-CN"/>
        </w:rPr>
        <w:t>4</w:t>
      </w:r>
      <w:r>
        <w:rPr>
          <w:rFonts w:hint="eastAsia" w:eastAsia="宋体" w:cs="宋体"/>
          <w:color w:val="000000"/>
          <w:kern w:val="2"/>
          <w:sz w:val="24"/>
          <w:szCs w:val="24"/>
          <w:lang w:eastAsia="zh-CN"/>
        </w:rPr>
        <w:t>．阅读下面的几则材料，根据要求写作。</w:t>
      </w:r>
    </w:p>
    <w:p>
      <w:pPr>
        <w:keepNext w:val="0"/>
        <w:keepLines w:val="0"/>
        <w:pageBreakBefore w:val="0"/>
        <w:widowControl w:val="0"/>
        <w:kinsoku/>
        <w:wordWrap/>
        <w:overflowPunct/>
        <w:topLinePunct w:val="0"/>
        <w:bidi w:val="0"/>
        <w:snapToGrid/>
        <w:spacing w:line="240" w:lineRule="auto"/>
        <w:ind w:firstLine="480" w:firstLineChars="200"/>
        <w:textAlignment w:val="auto"/>
        <w:rPr>
          <w:rFonts w:eastAsia="楷体" w:cs="宋体"/>
          <w:color w:val="000000"/>
          <w:kern w:val="2"/>
          <w:sz w:val="24"/>
          <w:szCs w:val="24"/>
          <w:lang w:eastAsia="zh-CN"/>
        </w:rPr>
      </w:pPr>
      <w:r>
        <w:rPr>
          <w:rFonts w:hint="eastAsia" w:eastAsia="楷体" w:cs="宋体"/>
          <w:color w:val="000000"/>
          <w:kern w:val="2"/>
          <w:sz w:val="24"/>
          <w:szCs w:val="24"/>
          <w:lang w:eastAsia="zh-CN"/>
        </w:rPr>
        <w:t>日前，某地一辆公交车上，一位四年级的小学生在短短12分钟内连续四次让座。他的暖心行为被拍成视频，获得几百万人点赞。</w:t>
      </w:r>
    </w:p>
    <w:p>
      <w:pPr>
        <w:keepNext w:val="0"/>
        <w:keepLines w:val="0"/>
        <w:pageBreakBefore w:val="0"/>
        <w:widowControl w:val="0"/>
        <w:kinsoku/>
        <w:wordWrap/>
        <w:overflowPunct/>
        <w:topLinePunct w:val="0"/>
        <w:bidi w:val="0"/>
        <w:snapToGrid/>
        <w:spacing w:line="240" w:lineRule="auto"/>
        <w:ind w:firstLine="480" w:firstLineChars="200"/>
        <w:textAlignment w:val="auto"/>
        <w:rPr>
          <w:rFonts w:eastAsia="楷体" w:cs="宋体"/>
          <w:color w:val="000000"/>
          <w:kern w:val="2"/>
          <w:sz w:val="24"/>
          <w:szCs w:val="24"/>
          <w:lang w:eastAsia="zh-CN"/>
        </w:rPr>
      </w:pPr>
      <w:r>
        <w:rPr>
          <w:rFonts w:hint="eastAsia" w:eastAsia="楷体" w:cs="宋体"/>
          <w:color w:val="000000"/>
          <w:kern w:val="2"/>
          <w:sz w:val="24"/>
          <w:szCs w:val="24"/>
          <w:lang w:eastAsia="zh-CN"/>
        </w:rPr>
        <w:t>近日，某地一位在大学门口做生意的老爷爷，为7元一份的小吃，做了个二维码。没想到有些人欺负他年纪大了不会用手机，付款转账都是1元，还有0．1元甚至0．01元的！老人对记者说：“我本来以为这里的人有文化、素质高，都靠得住。”</w:t>
      </w:r>
    </w:p>
    <w:p>
      <w:pPr>
        <w:keepNext w:val="0"/>
        <w:keepLines w:val="0"/>
        <w:pageBreakBefore w:val="0"/>
        <w:widowControl w:val="0"/>
        <w:kinsoku/>
        <w:wordWrap/>
        <w:overflowPunct/>
        <w:topLinePunct w:val="0"/>
        <w:bidi w:val="0"/>
        <w:snapToGrid/>
        <w:spacing w:line="240" w:lineRule="auto"/>
        <w:ind w:firstLine="480" w:firstLineChars="200"/>
        <w:textAlignment w:val="auto"/>
        <w:rPr>
          <w:rFonts w:eastAsia="楷体" w:cs="宋体"/>
          <w:color w:val="000000"/>
          <w:kern w:val="2"/>
          <w:sz w:val="24"/>
          <w:szCs w:val="24"/>
          <w:lang w:eastAsia="zh-CN"/>
        </w:rPr>
      </w:pPr>
      <w:r>
        <w:rPr>
          <w:rFonts w:hint="eastAsia" w:eastAsia="楷体" w:cs="宋体"/>
          <w:color w:val="000000"/>
          <w:kern w:val="2"/>
          <w:sz w:val="24"/>
          <w:szCs w:val="24"/>
          <w:lang w:eastAsia="zh-CN"/>
        </w:rPr>
        <w:t>某著名演员在一次访谈节目中谈及他的母亲：“她常对我们说‘好事给人家传，坏事不要给人家传’‘遇到人有难处，能帮一把就帮一把’……她没有文化，却有美德。”</w:t>
      </w:r>
    </w:p>
    <w:p>
      <w:pPr>
        <w:keepNext w:val="0"/>
        <w:keepLines w:val="0"/>
        <w:pageBreakBefore w:val="0"/>
        <w:widowControl w:val="0"/>
        <w:kinsoku/>
        <w:wordWrap/>
        <w:overflowPunct/>
        <w:topLinePunct w:val="0"/>
        <w:bidi w:val="0"/>
        <w:snapToGrid/>
        <w:spacing w:line="240" w:lineRule="auto"/>
        <w:ind w:firstLine="480" w:firstLineChars="200"/>
        <w:textAlignment w:val="auto"/>
        <w:rPr>
          <w:rFonts w:eastAsia="楷体" w:cs="宋体"/>
          <w:color w:val="000000"/>
          <w:kern w:val="2"/>
          <w:sz w:val="24"/>
          <w:szCs w:val="24"/>
          <w:lang w:eastAsia="zh-CN"/>
        </w:rPr>
      </w:pPr>
      <w:r>
        <w:rPr>
          <w:rFonts w:hint="eastAsia" w:eastAsia="楷体" w:cs="宋体"/>
          <w:color w:val="000000"/>
          <w:kern w:val="2"/>
          <w:sz w:val="24"/>
          <w:szCs w:val="24"/>
          <w:lang w:eastAsia="zh-CN"/>
        </w:rPr>
        <w:t>某地那所大学的一位教授知道了老爷爷的事后，感到过意不去，他专门去向老人道歉并送上100元，说：“不管是不是我的学生，我都有责任，我们应该教育好这些孩子。”老人没有收钱，但被感动得落了泪。</w:t>
      </w:r>
    </w:p>
    <w:p>
      <w:pPr>
        <w:keepNext w:val="0"/>
        <w:keepLines w:val="0"/>
        <w:pageBreakBefore w:val="0"/>
        <w:widowControl w:val="0"/>
        <w:kinsoku/>
        <w:wordWrap/>
        <w:overflowPunct/>
        <w:topLinePunct w:val="0"/>
        <w:bidi w:val="0"/>
        <w:snapToGrid/>
        <w:spacing w:line="240" w:lineRule="auto"/>
        <w:ind w:firstLine="480" w:firstLineChars="200"/>
        <w:textAlignment w:val="auto"/>
        <w:rPr>
          <w:rFonts w:eastAsia="楷体" w:cs="宋体"/>
          <w:color w:val="000000"/>
          <w:kern w:val="2"/>
          <w:sz w:val="24"/>
          <w:szCs w:val="24"/>
          <w:lang w:eastAsia="zh-CN"/>
        </w:rPr>
      </w:pPr>
      <w:r>
        <w:rPr>
          <w:rFonts w:hint="eastAsia" w:eastAsia="楷体" w:cs="宋体"/>
          <w:color w:val="000000"/>
          <w:kern w:val="2"/>
          <w:sz w:val="24"/>
          <w:szCs w:val="24"/>
          <w:lang w:eastAsia="zh-CN"/>
        </w:rPr>
        <w:t>……</w:t>
      </w:r>
    </w:p>
    <w:p>
      <w:pPr>
        <w:keepNext w:val="0"/>
        <w:keepLines w:val="0"/>
        <w:pageBreakBefore w:val="0"/>
        <w:widowControl w:val="0"/>
        <w:kinsoku/>
        <w:wordWrap/>
        <w:overflowPunct/>
        <w:topLinePunct w:val="0"/>
        <w:bidi w:val="0"/>
        <w:snapToGrid/>
        <w:spacing w:line="240" w:lineRule="auto"/>
        <w:ind w:firstLine="480" w:firstLineChars="200"/>
        <w:textAlignment w:val="auto"/>
        <w:rPr>
          <w:rFonts w:eastAsia="宋体" w:cs="宋体"/>
          <w:color w:val="000000"/>
          <w:kern w:val="2"/>
          <w:sz w:val="24"/>
          <w:szCs w:val="24"/>
          <w:lang w:eastAsia="zh-CN"/>
        </w:rPr>
      </w:pPr>
      <w:r>
        <w:rPr>
          <w:rFonts w:hint="eastAsia" w:eastAsia="宋体" w:cs="宋体"/>
          <w:color w:val="000000"/>
          <w:kern w:val="2"/>
          <w:sz w:val="24"/>
          <w:szCs w:val="24"/>
          <w:lang w:eastAsia="zh-CN"/>
        </w:rPr>
        <w:t>我们谈论一个人品德时，常常会联想到他(她)的文化水平——受教育程度、学力程度。一个人的品德水准与文化水平有何关联？请以“品德与文化”为题，写一篇议论文。要求：观点明确，论据恰当充实，论证合理，不少于800字。</w:t>
      </w:r>
    </w:p>
    <w:p>
      <w:pPr>
        <w:keepNext w:val="0"/>
        <w:keepLines w:val="0"/>
        <w:pageBreakBefore w:val="0"/>
        <w:widowControl w:val="0"/>
        <w:tabs>
          <w:tab w:val="left" w:pos="474"/>
        </w:tabs>
        <w:kinsoku/>
        <w:wordWrap/>
        <w:overflowPunct/>
        <w:topLinePunct w:val="0"/>
        <w:autoSpaceDE w:val="0"/>
        <w:autoSpaceDN w:val="0"/>
        <w:bidi w:val="0"/>
        <w:adjustRightInd w:val="0"/>
        <w:snapToGrid/>
        <w:spacing w:line="240" w:lineRule="auto"/>
        <w:jc w:val="left"/>
        <w:textAlignment w:val="auto"/>
        <w:rPr>
          <w:rFonts w:ascii="宋体" w:hAnsi="Segoe UI Symbol" w:eastAsia="宋体" w:cs="宋体"/>
          <w:kern w:val="0"/>
          <w:szCs w:val="21"/>
        </w:rPr>
      </w:pPr>
      <w:r>
        <w:rPr>
          <w:rFonts w:hint="eastAsia" w:ascii="宋体" w:hAnsi="Segoe UI Symbol" w:cs="宋体"/>
          <w:kern w:val="0"/>
          <w:szCs w:val="21"/>
          <w:lang w:eastAsia="zh-CN"/>
        </w:rPr>
        <w:t>（</w:t>
      </w:r>
      <w:r>
        <w:rPr>
          <w:rFonts w:hint="eastAsia" w:ascii="宋体" w:hAnsi="Segoe UI Symbol" w:cs="宋体"/>
          <w:kern w:val="0"/>
          <w:szCs w:val="21"/>
          <w:lang w:val="en-US" w:eastAsia="zh-CN"/>
        </w:rPr>
        <w:t>2</w:t>
      </w:r>
      <w:r>
        <w:rPr>
          <w:rFonts w:hint="eastAsia" w:ascii="宋体" w:hAnsi="Segoe UI Symbol" w:cs="宋体"/>
          <w:kern w:val="0"/>
          <w:szCs w:val="21"/>
          <w:lang w:eastAsia="zh-CN"/>
        </w:rPr>
        <w:t>）</w:t>
      </w:r>
      <w:r>
        <w:rPr>
          <w:rFonts w:ascii="宋体" w:hAnsi="Segoe UI Symbol" w:eastAsia="宋体" w:cs="宋体"/>
          <w:kern w:val="0"/>
          <w:szCs w:val="21"/>
        </w:rPr>
        <w:t>.</w:t>
      </w:r>
      <w:r>
        <w:rPr>
          <w:rFonts w:ascii="宋体" w:hAnsi="Segoe UI Symbol" w:eastAsia="宋体" w:cs="宋体"/>
          <w:kern w:val="0"/>
          <w:szCs w:val="21"/>
        </w:rPr>
        <w:tab/>
      </w:r>
      <w:r>
        <w:rPr>
          <w:rFonts w:hint="eastAsia" w:ascii="宋体" w:hAnsi="Segoe UI Symbol" w:eastAsia="宋体" w:cs="宋体"/>
          <w:kern w:val="0"/>
          <w:szCs w:val="21"/>
        </w:rPr>
        <w:t>阅读下面的材料，根据要求写作。</w:t>
      </w:r>
      <w:r>
        <w:rPr>
          <w:rFonts w:ascii="宋体" w:hAnsi="Segoe UI Symbol" w:eastAsia="宋体" w:cs="宋体"/>
          <w:kern w:val="0"/>
          <w:szCs w:val="21"/>
        </w:rPr>
        <w:t xml:space="preserve">(60 </w:t>
      </w:r>
      <w:r>
        <w:rPr>
          <w:rFonts w:hint="eastAsia" w:ascii="宋体" w:hAnsi="Segoe UI Symbol" w:eastAsia="宋体" w:cs="宋体"/>
          <w:kern w:val="0"/>
          <w:szCs w:val="21"/>
        </w:rPr>
        <w:t>分</w:t>
      </w:r>
      <w:r>
        <w:rPr>
          <w:rFonts w:ascii="宋体" w:hAnsi="Segoe UI Symbol" w:eastAsia="宋体" w:cs="宋体"/>
          <w:kern w:val="0"/>
          <w:szCs w:val="21"/>
        </w:rPr>
        <w:t>)</w:t>
      </w:r>
    </w:p>
    <w:p>
      <w:pPr>
        <w:keepNext w:val="0"/>
        <w:keepLines w:val="0"/>
        <w:pageBreakBefore w:val="0"/>
        <w:widowControl w:val="0"/>
        <w:kinsoku/>
        <w:wordWrap/>
        <w:overflowPunct/>
        <w:topLinePunct w:val="0"/>
        <w:autoSpaceDE w:val="0"/>
        <w:autoSpaceDN w:val="0"/>
        <w:bidi w:val="0"/>
        <w:adjustRightInd w:val="0"/>
        <w:snapToGrid/>
        <w:spacing w:line="240" w:lineRule="auto"/>
        <w:ind w:firstLine="420" w:firstLineChars="200"/>
        <w:jc w:val="left"/>
        <w:textAlignment w:val="auto"/>
        <w:rPr>
          <w:rFonts w:ascii="宋体" w:hAnsi="Segoe UI Symbol" w:eastAsia="宋体" w:cs="宋体"/>
          <w:kern w:val="0"/>
          <w:szCs w:val="21"/>
        </w:rPr>
      </w:pPr>
      <w:r>
        <w:t>①</w:t>
      </w:r>
      <w:r>
        <w:rPr>
          <w:rFonts w:ascii="Segoe UI Symbol" w:hAnsi="Segoe UI Symbol" w:eastAsia="宋体" w:cs="Segoe UI Symbol"/>
          <w:kern w:val="0"/>
          <w:szCs w:val="21"/>
        </w:rPr>
        <w:t>“</w:t>
      </w:r>
      <w:r>
        <w:rPr>
          <w:rFonts w:hint="eastAsia" w:ascii="宋体" w:hAnsi="Segoe UI Symbol" w:eastAsia="宋体" w:cs="宋体"/>
          <w:kern w:val="0"/>
          <w:szCs w:val="21"/>
        </w:rPr>
        <w:t>无欲速，无见小利。欲速则不达，见小利则大事不成。</w:t>
      </w:r>
      <w:r>
        <w:rPr>
          <w:rFonts w:ascii="宋体" w:hAnsi="Segoe UI Symbol" w:eastAsia="宋体" w:cs="宋体"/>
          <w:kern w:val="0"/>
          <w:szCs w:val="21"/>
        </w:rPr>
        <w:t>”    ——</w:t>
      </w:r>
      <w:r>
        <w:rPr>
          <w:rFonts w:hint="eastAsia" w:ascii="宋体" w:hAnsi="Segoe UI Symbol" w:eastAsia="宋体" w:cs="宋体"/>
          <w:kern w:val="0"/>
          <w:szCs w:val="21"/>
        </w:rPr>
        <w:t>《论语·子路》</w:t>
      </w:r>
    </w:p>
    <w:p>
      <w:pPr>
        <w:keepNext w:val="0"/>
        <w:keepLines w:val="0"/>
        <w:pageBreakBefore w:val="0"/>
        <w:widowControl w:val="0"/>
        <w:kinsoku/>
        <w:wordWrap/>
        <w:overflowPunct/>
        <w:topLinePunct w:val="0"/>
        <w:autoSpaceDE w:val="0"/>
        <w:autoSpaceDN w:val="0"/>
        <w:bidi w:val="0"/>
        <w:adjustRightInd w:val="0"/>
        <w:snapToGrid/>
        <w:spacing w:line="240" w:lineRule="auto"/>
        <w:ind w:firstLine="420" w:firstLineChars="200"/>
        <w:jc w:val="left"/>
        <w:textAlignment w:val="auto"/>
        <w:rPr>
          <w:rFonts w:ascii="宋体" w:hAnsi="Segoe UI Symbol" w:eastAsia="宋体" w:cs="宋体"/>
          <w:kern w:val="0"/>
          <w:szCs w:val="21"/>
        </w:rPr>
      </w:pPr>
      <w:r>
        <w:t>②</w:t>
      </w:r>
      <w:r>
        <w:rPr>
          <w:rFonts w:ascii="Segoe UI Symbol" w:hAnsi="Segoe UI Symbol" w:eastAsia="宋体" w:cs="Segoe UI Symbol"/>
          <w:kern w:val="0"/>
          <w:szCs w:val="21"/>
        </w:rPr>
        <w:t>“</w:t>
      </w:r>
      <w:r>
        <w:rPr>
          <w:rFonts w:hint="eastAsia" w:ascii="宋体" w:hAnsi="Segoe UI Symbol" w:eastAsia="宋体" w:cs="宋体"/>
          <w:kern w:val="0"/>
          <w:szCs w:val="21"/>
        </w:rPr>
        <w:t>天下难事必作于易，天下大事必作于细。</w:t>
      </w:r>
      <w:r>
        <w:rPr>
          <w:rFonts w:ascii="宋体" w:hAnsi="Segoe UI Symbol" w:eastAsia="宋体" w:cs="宋体"/>
          <w:kern w:val="0"/>
          <w:szCs w:val="21"/>
        </w:rPr>
        <w:t>”               ——</w:t>
      </w:r>
      <w:r>
        <w:rPr>
          <w:rFonts w:hint="eastAsia" w:ascii="宋体" w:hAnsi="Segoe UI Symbol" w:eastAsia="宋体" w:cs="宋体"/>
          <w:kern w:val="0"/>
          <w:szCs w:val="21"/>
        </w:rPr>
        <w:t>《老子·第六十三章》</w:t>
      </w:r>
    </w:p>
    <w:p>
      <w:pPr>
        <w:keepNext w:val="0"/>
        <w:keepLines w:val="0"/>
        <w:pageBreakBefore w:val="0"/>
        <w:widowControl w:val="0"/>
        <w:kinsoku/>
        <w:wordWrap/>
        <w:overflowPunct/>
        <w:topLinePunct w:val="0"/>
        <w:bidi w:val="0"/>
        <w:snapToGrid/>
        <w:spacing w:line="240" w:lineRule="auto"/>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.阅读下面的材料，根据要求写作。（60分）</w:t>
      </w:r>
    </w:p>
    <w:p>
      <w:pPr>
        <w:keepNext w:val="0"/>
        <w:keepLines w:val="0"/>
        <w:pageBreakBefore w:val="0"/>
        <w:widowControl w:val="0"/>
        <w:kinsoku/>
        <w:wordWrap/>
        <w:overflowPunct/>
        <w:topLinePunct w:val="0"/>
        <w:bidi w:val="0"/>
        <w:snapToGrid/>
        <w:spacing w:line="240" w:lineRule="auto"/>
        <w:ind w:firstLine="420" w:firstLineChars="200"/>
        <w:textAlignment w:val="auto"/>
        <w:rPr>
          <w:rFonts w:hint="eastAsia" w:ascii="楷体" w:hAnsi="楷体" w:eastAsia="楷体" w:cs="楷体"/>
        </w:rPr>
      </w:pPr>
      <w:r>
        <w:rPr>
          <w:rFonts w:hint="eastAsia"/>
        </w:rPr>
        <w:t>材料一：</w:t>
      </w:r>
      <w:r>
        <w:rPr>
          <w:rFonts w:hint="eastAsia" w:ascii="楷体" w:hAnsi="楷体" w:eastAsia="楷体" w:cs="楷体"/>
        </w:rPr>
        <w:t>"中国式"的说法最初源自王海鸽的小说《中国式离婚》，改编成电视剧后曾火热一时，衍生出“中国式××”等说法。2012年，网友提出的“中国式过马路”，即“凑够一撮人就可以走了，和红绿灯无关"，成为"中国式"爆发的导火线。有网友循着"中国式过马路"的思路，将翻越马路护栏称为"中国式跨栏"，将开车强行变道称为"中国式并线"，将逆行造成的堵车称为“中国式堵车”</w:t>
      </w:r>
    </w:p>
    <w:p>
      <w:pPr>
        <w:keepNext w:val="0"/>
        <w:keepLines w:val="0"/>
        <w:pageBreakBefore w:val="0"/>
        <w:widowControl w:val="0"/>
        <w:kinsoku/>
        <w:wordWrap/>
        <w:overflowPunct/>
        <w:topLinePunct w:val="0"/>
        <w:bidi w:val="0"/>
        <w:snapToGrid/>
        <w:spacing w:line="240" w:lineRule="auto"/>
        <w:ind w:firstLine="420" w:firstLineChars="200"/>
        <w:jc w:val="right"/>
        <w:textAlignment w:val="auto"/>
        <w:rPr>
          <w:rFonts w:hint="eastAsia"/>
        </w:rPr>
      </w:pPr>
      <w:r>
        <w:rPr>
          <w:rFonts w:hint="eastAsia"/>
        </w:rPr>
        <w:t>——摘编自百度百科</w:t>
      </w:r>
    </w:p>
    <w:p>
      <w:pPr>
        <w:keepNext w:val="0"/>
        <w:keepLines w:val="0"/>
        <w:pageBreakBefore w:val="0"/>
        <w:widowControl w:val="0"/>
        <w:kinsoku/>
        <w:wordWrap/>
        <w:overflowPunct/>
        <w:topLinePunct w:val="0"/>
        <w:bidi w:val="0"/>
        <w:snapToGrid/>
        <w:spacing w:line="240" w:lineRule="auto"/>
        <w:ind w:firstLine="420" w:firstLineChars="200"/>
        <w:textAlignment w:val="auto"/>
        <w:rPr>
          <w:rFonts w:hint="eastAsia" w:ascii="楷体" w:hAnsi="楷体" w:eastAsia="楷体" w:cs="楷体"/>
        </w:rPr>
      </w:pPr>
      <w:r>
        <w:rPr>
          <w:rFonts w:hint="eastAsia"/>
        </w:rPr>
        <w:t>材料二：</w:t>
      </w:r>
      <w:r>
        <w:rPr>
          <w:rFonts w:hint="eastAsia" w:ascii="楷体" w:hAnsi="楷体" w:eastAsia="楷体" w:cs="楷体"/>
        </w:rPr>
        <w:t>2022年2月4日，大年初四，立春，第24届北京冬奥会盛大开幕。开幕式倒计时，从“雨水”开始倒数，历经二十四个节气，最终落至“立春”，盛会缓缓拉开帷幕。冬奥会开幕式上的二十四节气倒数，惊艳世人，被誉为“中国式浪漫”。</w:t>
      </w:r>
    </w:p>
    <w:p>
      <w:pPr>
        <w:keepNext w:val="0"/>
        <w:keepLines w:val="0"/>
        <w:pageBreakBefore w:val="0"/>
        <w:widowControl w:val="0"/>
        <w:kinsoku/>
        <w:wordWrap/>
        <w:overflowPunct/>
        <w:topLinePunct w:val="0"/>
        <w:bidi w:val="0"/>
        <w:snapToGrid/>
        <w:spacing w:line="240" w:lineRule="auto"/>
        <w:ind w:firstLine="420" w:firstLineChars="200"/>
        <w:textAlignment w:val="auto"/>
        <w:rPr>
          <w:rFonts w:hint="eastAsia"/>
        </w:rPr>
      </w:pPr>
      <w:r>
        <w:rPr>
          <w:rFonts w:hint="eastAsia"/>
        </w:rPr>
        <w:t>以上材料触发了你怎样的感悟与思考？请结合材料写一篇文章，谈谈你的感悟与思考。</w:t>
      </w:r>
    </w:p>
    <w:p>
      <w:pPr>
        <w:keepNext w:val="0"/>
        <w:keepLines w:val="0"/>
        <w:pageBreakBefore w:val="0"/>
        <w:widowControl w:val="0"/>
        <w:kinsoku/>
        <w:wordWrap/>
        <w:overflowPunct/>
        <w:topLinePunct w:val="0"/>
        <w:bidi w:val="0"/>
        <w:snapToGrid/>
        <w:spacing w:line="240" w:lineRule="auto"/>
        <w:ind w:firstLine="420" w:firstLineChars="200"/>
        <w:textAlignment w:val="auto"/>
        <w:rPr>
          <w:rFonts w:hint="eastAsia"/>
        </w:rPr>
      </w:pPr>
      <w:r>
        <w:rPr>
          <w:rFonts w:hint="eastAsia"/>
        </w:rPr>
        <w:t>要求：选准角度</w:t>
      </w:r>
      <w:r>
        <w:rPr>
          <w:rFonts w:hint="eastAsia"/>
          <w:lang w:val="en-US" w:eastAsia="zh-CN"/>
        </w:rPr>
        <w:t>,</w:t>
      </w:r>
      <w:r>
        <w:rPr>
          <w:rFonts w:hint="eastAsia"/>
        </w:rPr>
        <w:t>确定立意</w:t>
      </w:r>
      <w:r>
        <w:rPr>
          <w:rFonts w:hint="eastAsia"/>
          <w:lang w:val="en-US" w:eastAsia="zh-CN"/>
        </w:rPr>
        <w:t>,</w:t>
      </w:r>
      <w:r>
        <w:rPr>
          <w:rFonts w:hint="eastAsia"/>
        </w:rPr>
        <w:t>明确文体</w:t>
      </w:r>
      <w:r>
        <w:rPr>
          <w:rFonts w:hint="eastAsia"/>
          <w:lang w:val="en-US" w:eastAsia="zh-CN"/>
        </w:rPr>
        <w:t>,</w:t>
      </w:r>
      <w:r>
        <w:rPr>
          <w:rFonts w:hint="eastAsia"/>
        </w:rPr>
        <w:t>自拟标题；不要套作</w:t>
      </w:r>
      <w:r>
        <w:rPr>
          <w:rFonts w:hint="eastAsia"/>
          <w:lang w:val="en-US" w:eastAsia="zh-CN"/>
        </w:rPr>
        <w:t>,</w:t>
      </w:r>
      <w:r>
        <w:rPr>
          <w:rFonts w:hint="eastAsia"/>
        </w:rPr>
        <w:t>不得抄袭；不得泄露个人信息；不少于800字。</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color w:val="000000"/>
          <w:lang w:val="en-US" w:eastAsia="zh-CN"/>
        </w:rPr>
      </w:pPr>
      <w:r>
        <w:rPr>
          <w:rFonts w:hint="eastAsia" w:ascii="楷体" w:hAnsi="楷体" w:eastAsia="楷体" w:cs="楷体"/>
          <w:color w:val="000000"/>
          <w:lang w:val="en-US" w:eastAsia="zh-CN"/>
        </w:rPr>
        <w:t>(4)</w:t>
      </w:r>
      <w:r>
        <w:rPr>
          <w:rFonts w:hint="eastAsia"/>
        </w:rPr>
        <w:t>阅读下面的材料，根据要求写作。（60分）</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color w:val="000000"/>
        </w:rPr>
      </w:pPr>
      <w:r>
        <w:rPr>
          <w:rFonts w:ascii="楷体" w:hAnsi="楷体" w:eastAsia="楷体" w:cs="楷体"/>
          <w:color w:val="000000"/>
        </w:rPr>
        <w:t>2022年，是第一批80后正式走入职场的第20年，是第一批90后开启职业生涯的第10年，也是第一批00后进入社会的元年。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rPr>
      </w:pPr>
      <w:r>
        <w:rPr>
          <w:rFonts w:ascii="楷体" w:hAnsi="楷体" w:eastAsia="楷体" w:cs="楷体"/>
          <w:color w:val="000000"/>
        </w:rPr>
        <w:t>作为最早一批独生子女，“80后”一度被指责“娇生惯养”；当“90后”走到聚光灯下，“丧”“宅”“躺平”等说法接踵而至。但因为买房、成家、晋升等压力巨大，他们进入职场会迅速适应现有职场规则：服从管理，收敛个性；协调关系，经营人脉；放弃休息，努力加班。现在，他们已扛起了自己的家庭责任、社会责任，也没有辜负自己所处的时代。</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color w:val="000000"/>
        </w:rPr>
      </w:pPr>
      <w:r>
        <w:rPr>
          <w:rFonts w:ascii="楷体" w:hAnsi="楷体" w:eastAsia="楷体" w:cs="楷体"/>
          <w:color w:val="000000"/>
        </w:rPr>
        <w:t>这个夏天，首届“00后”毕业生集中步入职场。自带流量的千禧一代，在舆论场引发了新讨论。面对敢于在简历上写“单个作品播放700W+”“点赞50W+”“有一定的法律咨询经验，曾在闲鱼小法庭决策超过10次”的00后，面对坦坦荡荡表示“参加不了团建，请假，要健身”“熬夜可以，熬夜工作不行”的00后，现有管理层发出“难管”的感慨；也有人说，“00后”这批人将“整顿”职场，重新定义职场规则。喧哗声中，似乎这些初生牛犊，将把职场搅得天翻地覆。</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rPr>
      </w:pPr>
      <w:r>
        <w:rPr>
          <w:rFonts w:ascii="宋体" w:hAnsi="宋体" w:eastAsia="宋体" w:cs="宋体"/>
          <w:color w:val="000000"/>
        </w:rPr>
        <w:t>重庆市将举办一个主题为“我是80、90后，我对世界说”的论坛，“00后”的你将作为特约嘉宾在论坛上发言。面对这些“80后”“90后”前辈，你将说些什么？请结合以上材料，写一篇发言稿，体现你的认识和思考。</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color w:val="000000"/>
        </w:rPr>
      </w:pPr>
      <w:r>
        <w:rPr>
          <w:rFonts w:ascii="宋体" w:hAnsi="宋体" w:eastAsia="宋体" w:cs="宋体"/>
          <w:color w:val="000000"/>
        </w:rPr>
        <w:t>要求：选准角度，确定立意，明确文体，自拟标题；不要套作，不得抄袭；不得泄露个人信息；不少于800字。</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hAnsi="宋体" w:cs="宋体"/>
          <w:b/>
          <w:bCs/>
          <w:color w:val="000000"/>
          <w:szCs w:val="21"/>
        </w:rPr>
      </w:pPr>
      <w:r>
        <w:rPr>
          <w:rFonts w:hint="eastAsia" w:ascii="宋体" w:hAnsi="宋体"/>
          <w:b/>
          <w:bCs/>
          <w:color w:val="000000"/>
          <w:szCs w:val="21"/>
          <w:lang w:val="en-US" w:eastAsia="zh-CN"/>
        </w:rPr>
        <w:t>(5)</w:t>
      </w:r>
      <w:r>
        <w:rPr>
          <w:rFonts w:ascii="宋体" w:hAnsi="宋体"/>
          <w:b/>
          <w:bCs/>
          <w:color w:val="000000"/>
          <w:szCs w:val="21"/>
        </w:rPr>
        <w:t>.</w:t>
      </w:r>
      <w:r>
        <w:rPr>
          <w:rFonts w:ascii="宋体" w:hAnsi="宋体" w:cs="宋体"/>
          <w:b/>
          <w:bCs/>
          <w:color w:val="000000"/>
          <w:szCs w:val="21"/>
        </w:rPr>
        <w:t>根据以下材料，选取角度，自拟题目，写一篇不少于800字的文章；除诗歌外，文体自选。</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center"/>
        <w:rPr>
          <w:rFonts w:hint="eastAsia" w:ascii="华文楷体" w:hAnsi="华文楷体" w:eastAsia="华文楷体" w:cs="华文楷体"/>
          <w:b/>
          <w:bCs/>
          <w:color w:val="000000"/>
          <w:szCs w:val="21"/>
        </w:rPr>
      </w:pPr>
      <w:r>
        <w:rPr>
          <w:rFonts w:hint="eastAsia" w:ascii="华文楷体" w:hAnsi="华文楷体" w:eastAsia="华文楷体" w:cs="华文楷体"/>
          <w:b/>
          <w:bCs/>
          <w:color w:val="000000"/>
          <w:szCs w:val="21"/>
        </w:rPr>
        <w:t>同声相应，同气相求。人们总是关注自己喜爱的人和事，久而久之，就会被同类信息所环绕、所塑造。智能互联网时代，这种环绕更加紧密，这种塑造更加可感。你未来的样子，也许就开始于当下一次从心所欲的浏览，一串惺惺相惜的点赞，一回情不自禁的分享，一场突如其来的感动。</w:t>
      </w:r>
    </w:p>
    <w:p>
      <w:pPr>
        <w:pStyle w:val="11"/>
        <w:spacing w:line="300" w:lineRule="auto"/>
        <w:jc w:val="left"/>
        <w:rPr>
          <w:rFonts w:ascii="Times New Roman" w:hAnsi="Times New Roman"/>
          <w:color w:val="000000"/>
          <w:sz w:val="24"/>
        </w:rPr>
      </w:pPr>
      <w:r>
        <w:rPr>
          <w:rFonts w:hint="eastAsia" w:ascii="Times New Roman" w:hAnsi="Times New Roman"/>
          <w:color w:val="000000"/>
          <w:sz w:val="24"/>
          <w:lang w:val="en-US" w:eastAsia="zh-CN"/>
        </w:rPr>
        <w:t>(6)</w:t>
      </w:r>
      <w:r>
        <w:rPr>
          <w:rFonts w:ascii="Times New Roman" w:hAnsi="Times New Roman"/>
          <w:color w:val="000000"/>
          <w:sz w:val="24"/>
        </w:rPr>
        <w:t>．阅读下面的材料，根据要求写作。</w:t>
      </w:r>
    </w:p>
    <w:p>
      <w:pPr>
        <w:pStyle w:val="11"/>
        <w:spacing w:line="300" w:lineRule="auto"/>
        <w:jc w:val="center"/>
        <w:rPr>
          <w:rFonts w:ascii="Times New Roman" w:hAnsi="Times New Roman"/>
          <w:color w:val="000000"/>
          <w:sz w:val="24"/>
        </w:rPr>
      </w:pPr>
      <w:r>
        <w:rPr>
          <w:rFonts w:ascii="Times New Roman" w:hAnsi="Times New Roman"/>
          <w:color w:val="000000"/>
          <w:sz w:val="24"/>
        </w:rPr>
        <w:drawing>
          <wp:inline distT="0" distB="0" distL="0" distR="0">
            <wp:extent cx="1362710" cy="1033780"/>
            <wp:effectExtent l="0" t="0" r="8890" b="13970"/>
            <wp:docPr id="15" name="图片 15" descr="www.zq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www.zqy.co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5194" cy="1035901"/>
                    </a:xfrm>
                    <a:prstGeom prst="rect">
                      <a:avLst/>
                    </a:prstGeom>
                    <a:noFill/>
                    <a:ln>
                      <a:noFill/>
                    </a:ln>
                  </pic:spPr>
                </pic:pic>
              </a:graphicData>
            </a:graphic>
          </wp:inline>
        </w:drawing>
      </w:r>
    </w:p>
    <w:p>
      <w:pPr>
        <w:pStyle w:val="11"/>
        <w:spacing w:line="300" w:lineRule="auto"/>
        <w:ind w:firstLine="480" w:firstLineChars="200"/>
        <w:jc w:val="right"/>
        <w:rPr>
          <w:rFonts w:ascii="Times New Roman" w:hAnsi="Times New Roman"/>
          <w:color w:val="000000"/>
          <w:sz w:val="24"/>
        </w:rPr>
      </w:pPr>
      <w:r>
        <w:rPr>
          <w:rFonts w:ascii="Times New Roman" w:hAnsi="Times New Roman"/>
          <w:color w:val="000000"/>
          <w:sz w:val="24"/>
        </w:rPr>
        <w:t>(漫画作者：林帝</w:t>
      </w:r>
      <w:r>
        <w:rPr>
          <w:rFonts w:hint="eastAsia" w:ascii="Times New Roman" w:hAnsi="Times New Roman"/>
          <w:color w:val="000000"/>
          <w:sz w:val="24"/>
        </w:rPr>
        <w:t>浣</w:t>
      </w:r>
      <w:r>
        <w:rPr>
          <w:rFonts w:ascii="Times New Roman" w:hAnsi="Times New Roman"/>
          <w:color w:val="000000"/>
          <w:sz w:val="24"/>
        </w:rPr>
        <w:t>)</w:t>
      </w:r>
    </w:p>
    <w:p>
      <w:pPr>
        <w:pStyle w:val="11"/>
        <w:spacing w:line="300" w:lineRule="auto"/>
        <w:ind w:firstLine="480" w:firstLineChars="200"/>
        <w:jc w:val="left"/>
        <w:rPr>
          <w:rFonts w:ascii="Times New Roman" w:hAnsi="Times New Roman"/>
          <w:color w:val="000000"/>
          <w:sz w:val="24"/>
        </w:rPr>
      </w:pPr>
      <w:r>
        <w:rPr>
          <w:rFonts w:ascii="Times New Roman" w:hAnsi="Times New Roman"/>
          <w:color w:val="000000"/>
          <w:sz w:val="24"/>
        </w:rPr>
        <w:t>请整体把握漫画的内容和寓意写一篇文章，结合你的亲身经历或者所见所闻所想，体现你的认识与思考。</w:t>
      </w:r>
    </w:p>
    <w:p>
      <w:pPr>
        <w:pStyle w:val="11"/>
        <w:spacing w:line="300" w:lineRule="auto"/>
        <w:ind w:firstLine="480" w:firstLineChars="200"/>
        <w:jc w:val="left"/>
        <w:rPr>
          <w:rFonts w:ascii="Times New Roman" w:hAnsi="Times New Roman"/>
          <w:color w:val="000000"/>
          <w:sz w:val="24"/>
        </w:rPr>
      </w:pPr>
      <w:r>
        <w:rPr>
          <w:rFonts w:ascii="Times New Roman" w:hAnsi="Times New Roman"/>
          <w:color w:val="000000"/>
          <w:sz w:val="24"/>
        </w:rPr>
        <w:t>要求：自拟标题，明确文体；不得抄袭，不要套作；不得泄露真实的姓名、校名等个人信息：书写工整，不少于800字。</w:t>
      </w: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eastAsia="宋体"/>
          <w:lang w:val="en-US" w:eastAsia="zh-CN"/>
        </w:rPr>
      </w:pPr>
      <w:r>
        <w:rPr>
          <w:rFonts w:ascii="宋体" w:hAnsi="宋体" w:eastAsia="宋体" w:cs="宋体"/>
          <w:b/>
          <w:color w:val="auto"/>
          <w:sz w:val="32"/>
        </w:rPr>
        <w:drawing>
          <wp:anchor distT="0" distB="0" distL="114300" distR="114300" simplePos="0" relativeHeight="251664384" behindDoc="0" locked="0" layoutInCell="1" allowOverlap="1">
            <wp:simplePos x="0" y="0"/>
            <wp:positionH relativeFrom="page">
              <wp:posOffset>11455400</wp:posOffset>
            </wp:positionH>
            <wp:positionV relativeFrom="topMargin">
              <wp:posOffset>11506200</wp:posOffset>
            </wp:positionV>
            <wp:extent cx="342900" cy="381000"/>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342900" cy="381000"/>
                    </a:xfrm>
                    <a:prstGeom prst="rect">
                      <a:avLst/>
                    </a:prstGeom>
                  </pic:spPr>
                </pic:pic>
              </a:graphicData>
            </a:graphic>
          </wp:anchor>
        </w:drawing>
      </w:r>
      <w:r>
        <w:rPr>
          <w:rFonts w:hint="eastAsia" w:ascii="宋体" w:hAnsi="宋体" w:cs="宋体"/>
          <w:b/>
          <w:color w:val="auto"/>
          <w:sz w:val="32"/>
          <w:lang w:eastAsia="zh-CN"/>
        </w:rPr>
        <w:t>湛江一</w:t>
      </w:r>
      <w:r>
        <w:rPr>
          <w:rFonts w:ascii="宋体" w:hAnsi="宋体" w:eastAsia="宋体" w:cs="宋体"/>
          <w:b/>
          <w:color w:val="auto"/>
          <w:sz w:val="32"/>
        </w:rPr>
        <w:t>中2022-2023学年高三上学期</w:t>
      </w:r>
      <w:r>
        <w:rPr>
          <w:rFonts w:hint="eastAsia" w:ascii="宋体" w:hAnsi="宋体" w:cs="宋体"/>
          <w:b/>
          <w:color w:val="auto"/>
          <w:sz w:val="32"/>
          <w:lang w:eastAsia="zh-CN"/>
        </w:rPr>
        <w:t>卓越班第</w:t>
      </w:r>
      <w:r>
        <w:rPr>
          <w:rFonts w:hint="eastAsia" w:ascii="宋体" w:hAnsi="宋体" w:cs="宋体"/>
          <w:b/>
          <w:color w:val="auto"/>
          <w:sz w:val="32"/>
          <w:lang w:val="en-US" w:eastAsia="zh-CN"/>
        </w:rPr>
        <w:t>23</w:t>
      </w:r>
      <w:r>
        <w:rPr>
          <w:rFonts w:hint="eastAsia" w:ascii="宋体" w:hAnsi="宋体" w:cs="宋体"/>
          <w:b/>
          <w:color w:val="auto"/>
          <w:sz w:val="32"/>
          <w:lang w:eastAsia="zh-CN"/>
        </w:rPr>
        <w:t>周</w:t>
      </w:r>
      <w:r>
        <w:rPr>
          <w:rFonts w:ascii="宋体" w:hAnsi="宋体" w:eastAsia="宋体" w:cs="宋体"/>
          <w:b/>
          <w:color w:val="auto"/>
          <w:sz w:val="32"/>
        </w:rPr>
        <w:t>语文</w:t>
      </w:r>
      <w:r>
        <w:rPr>
          <w:rFonts w:hint="eastAsia" w:ascii="宋体" w:hAnsi="宋体" w:cs="宋体"/>
          <w:b/>
          <w:color w:val="auto"/>
          <w:sz w:val="32"/>
          <w:lang w:eastAsia="zh-CN"/>
        </w:rPr>
        <w:t>答案</w:t>
      </w:r>
      <w:r>
        <w:rPr>
          <w:rFonts w:hint="eastAsia" w:ascii="宋体" w:hAnsi="宋体" w:cs="宋体"/>
          <w:b/>
          <w:color w:val="auto"/>
          <w:sz w:val="21"/>
          <w:szCs w:val="21"/>
          <w:lang w:val="en-US" w:eastAsia="zh-CN"/>
        </w:rPr>
        <w:t>2023.1.8</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1．A</w:t>
      </w:r>
      <w:r>
        <w:rPr>
          <w:rFonts w:hint="eastAsia" w:asciiTheme="minorEastAsia" w:hAnsiTheme="minorEastAsia" w:eastAsiaTheme="minorEastAsia" w:cstheme="minorEastAsia"/>
        </w:rPr>
        <w:t>　错在“但整体为主，个体为次”，此说法于文无据。</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2．A</w:t>
      </w:r>
      <w:r>
        <w:rPr>
          <w:rFonts w:hint="eastAsia" w:asciiTheme="minorEastAsia" w:hAnsiTheme="minorEastAsia" w:eastAsiaTheme="minorEastAsia" w:cstheme="minorEastAsia"/>
        </w:rPr>
        <w:t>　错在“先秦诸子普遍认为统治者治国的目的就是富民利民”，此意于文无据。</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3．C</w:t>
      </w:r>
      <w:r>
        <w:rPr>
          <w:rFonts w:hint="eastAsia" w:asciiTheme="minorEastAsia" w:hAnsiTheme="minorEastAsia" w:eastAsiaTheme="minorEastAsia" w:cstheme="minorEastAsia"/>
        </w:rPr>
        <w:t>　【解析】</w:t>
      </w:r>
      <w:r>
        <w:rPr>
          <w:rFonts w:hint="eastAsia" w:ascii="楷体" w:hAnsi="楷体" w:eastAsia="楷体" w:cs="楷体"/>
        </w:rPr>
        <w:t>A项强调的是法令及守法的重要性，B项强调的是推己及人，D项强调的是人们要相爱，这三项都不涉及顺民心，也没有共生之意。只有C项说的是君主要让百姓有好的生活，体现了共生智慧。</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4．①材料一是典型的论述类文本，表达方式以议论为主，通过引用论证、举例论证等论证方法，论述了先秦诸子的共生智慧。②材料二是通讯，表达方式以记叙为主，兼有议论、抒情，主要叙述了四川省成都市和江西省萍乡市的便民服务之事。</w:t>
      </w:r>
      <w:r>
        <w:rPr>
          <w:rFonts w:hint="eastAsia" w:asciiTheme="minorEastAsia" w:hAnsiTheme="minorEastAsia" w:eastAsiaTheme="minorEastAsia" w:cstheme="minorEastAsia"/>
        </w:rPr>
        <w:t>(每点2分，共4分。意思对即可。)</w:t>
      </w:r>
    </w:p>
    <w:p>
      <w:pPr>
        <w:pStyle w:val="4"/>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5．①文段内容：秦始皇好大喜功，穷兵黩武，奴役天下百姓，使他们生活艰难，死伤无数。</w:t>
      </w:r>
    </w:p>
    <w:p>
      <w:pPr>
        <w:pStyle w:val="4"/>
        <w:keepNext w:val="0"/>
        <w:keepLines w:val="0"/>
        <w:pageBreakBefore w:val="0"/>
        <w:widowControl w:val="0"/>
        <w:kinsoku/>
        <w:wordWrap/>
        <w:overflowPunct/>
        <w:topLinePunct w:val="0"/>
        <w:autoSpaceDE/>
        <w:autoSpaceDN/>
        <w:bidi w:val="0"/>
        <w:adjustRightInd/>
        <w:snapToGrid/>
        <w:spacing w:line="240" w:lineRule="auto"/>
        <w:ind w:firstLine="211" w:firstLineChars="100"/>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②评析：秦始皇的做法与先秦诸子的共生观念相悖。他不是以政裕民，而是以政虐民，只取不予，超出了取的限度，破坏了百姓生存和发展的条件和环境，不能满足百姓过美好生活的愿望，自然而然就遭到天下人的唾弃，引起人民的反抗。</w:t>
      </w:r>
      <w:r>
        <w:rPr>
          <w:rFonts w:hint="eastAsia" w:asciiTheme="minorEastAsia" w:hAnsiTheme="minorEastAsia" w:eastAsiaTheme="minorEastAsia" w:cstheme="minorEastAsia"/>
        </w:rPr>
        <w:t>(内容2分，评析2分，共4分。意思对即可。)</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b/>
          <w:bCs/>
          <w:lang w:val="en-US" w:eastAsia="zh-CN"/>
        </w:rPr>
        <w:t>6</w:t>
      </w:r>
      <w:r>
        <w:rPr>
          <w:b/>
          <w:bCs/>
        </w:rPr>
        <w:t>．B </w:t>
      </w:r>
      <w:r>
        <w:t>  </w:t>
      </w:r>
      <w:r>
        <w:rPr>
          <w:rFonts w:hint="eastAsia" w:ascii="楷体" w:hAnsi="楷体" w:eastAsia="楷体" w:cs="楷体"/>
        </w:rPr>
        <w:t>【解析】A．“对不让军官接受家乡壮丁，感到气愤，认为军官的牺牲不值得”错误。结合“那么，为什么不派你接收家乡壮丁，倒接收沿湖各县的壮丁，这是什么意思”分析，医生只是有疑问，并没有感到气愤，认为军官的牺牲不值得。C．“仍旧意气用事，照常摇旗”错误。结合“可是到了第二天，路轨修好……那学生出身的车站长，挺着瘦长的身子，在细雨里摇旗子，好象一切照常”分析，车站长是在路轨修好后正常摇旗，不是意气用事。D．“可知国共之间的战事吃紧”错误。本文写于1940年，应该是抗日战争时期。</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b/>
          <w:bCs/>
          <w:lang w:val="en-US" w:eastAsia="zh-CN"/>
        </w:rPr>
        <w:t>7</w:t>
      </w:r>
      <w:r>
        <w:rPr>
          <w:b/>
          <w:bCs/>
        </w:rPr>
        <w:t>．D  </w:t>
      </w:r>
      <w:r>
        <w:t> </w:t>
      </w:r>
      <w:r>
        <w:rPr>
          <w:rFonts w:hint="eastAsia" w:ascii="楷体" w:hAnsi="楷体" w:eastAsia="楷体" w:cs="楷体"/>
        </w:rPr>
        <w:t>“小说运用了反衬手法”错误。结合“一个陌生军佐，在河滩边茫然不知所措时……到那军佐把职位说出时，就指点那人应上某一只船”分析，陌生军佐茫然不知所措，军官适时指点，军佐打消了疑虑，这是正面衬托军官人物形象的。</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eastAsia="宋体"/>
          <w:lang w:eastAsia="zh-CN"/>
        </w:rPr>
      </w:pPr>
      <w:r>
        <w:rPr>
          <w:rFonts w:hint="eastAsia"/>
          <w:lang w:val="en-US" w:eastAsia="zh-CN"/>
        </w:rPr>
        <w:t>8</w:t>
      </w:r>
      <w:r>
        <w:t>．</w:t>
      </w:r>
      <w:r>
        <w:rPr>
          <w:rFonts w:hint="eastAsia"/>
          <w:lang w:eastAsia="zh-CN"/>
        </w:rPr>
        <w:t>①</w:t>
      </w:r>
      <w:r>
        <w:t>“笑”多次出现，是</w:t>
      </w:r>
      <w:r>
        <w:rPr>
          <w:u w:val="single"/>
        </w:rPr>
        <w:t>军官心理活动的</w:t>
      </w:r>
      <w:r>
        <w:rPr>
          <w:rFonts w:hint="eastAsia"/>
          <w:u w:val="single"/>
          <w:lang w:eastAsia="zh-CN"/>
        </w:rPr>
        <w:t>表现</w:t>
      </w:r>
      <w:r>
        <w:t>，写出了</w:t>
      </w:r>
      <w:r>
        <w:rPr>
          <w:u w:val="single"/>
        </w:rPr>
        <w:t>军官的随和、沉稳、乐观、不畏艰险</w:t>
      </w:r>
      <w:r>
        <w:t>的</w:t>
      </w:r>
      <w:r>
        <w:rPr>
          <w:b/>
          <w:bCs/>
        </w:rPr>
        <w:t>性格</w:t>
      </w:r>
      <w:r>
        <w:t>、</w:t>
      </w:r>
      <w:r>
        <w:rPr>
          <w:b/>
          <w:bCs/>
        </w:rPr>
        <w:t>品质</w:t>
      </w:r>
      <w:r>
        <w:t>。</w:t>
      </w:r>
      <w:r>
        <w:rPr>
          <w:rFonts w:hint="eastAsia"/>
          <w:lang w:eastAsia="zh-CN"/>
        </w:rPr>
        <w:t>（</w:t>
      </w:r>
      <w:r>
        <w:rPr>
          <w:rFonts w:hint="eastAsia"/>
          <w:lang w:val="en-US" w:eastAsia="zh-CN"/>
        </w:rPr>
        <w:t>2分</w:t>
      </w:r>
      <w:r>
        <w:rPr>
          <w:rFonts w:hint="eastAsia"/>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lang w:eastAsia="zh-CN"/>
        </w:rPr>
      </w:pPr>
      <w:r>
        <w:rPr>
          <w:rFonts w:hint="eastAsia"/>
          <w:lang w:eastAsia="zh-CN"/>
        </w:rPr>
        <w:t>②</w:t>
      </w:r>
      <w:r>
        <w:t>军官“微笑”</w:t>
      </w:r>
      <w:r>
        <w:rPr>
          <w:u w:val="single"/>
        </w:rPr>
        <w:t>给沉重压抑的氛围</w:t>
      </w:r>
      <w:r>
        <w:rPr>
          <w:rFonts w:hint="eastAsia"/>
          <w:u w:val="single"/>
        </w:rPr>
        <w:t>带来一点轻松</w:t>
      </w:r>
      <w:r>
        <w:rPr>
          <w:rFonts w:hint="eastAsia"/>
          <w:u w:val="single"/>
          <w:lang w:eastAsia="zh-CN"/>
        </w:rPr>
        <w:t>，</w:t>
      </w:r>
      <w:r>
        <w:rPr>
          <w:u w:val="single"/>
        </w:rPr>
        <w:t>增添明亮的色调</w:t>
      </w:r>
      <w:r>
        <w:t>，</w:t>
      </w:r>
      <w:r>
        <w:rPr>
          <w:rFonts w:hint="eastAsia" w:ascii="楷体" w:hAnsi="楷体" w:eastAsia="楷体" w:cs="楷体"/>
          <w:u w:val="single"/>
        </w:rPr>
        <w:t>用微笑相信未来，相信未来战斗必胜</w:t>
      </w:r>
      <w:r>
        <w:rPr>
          <w:rFonts w:hint="eastAsia" w:ascii="楷体" w:hAnsi="楷体" w:eastAsia="楷体" w:cs="楷体"/>
        </w:rPr>
        <w:t>。</w:t>
      </w:r>
      <w:r>
        <w:rPr>
          <w:rFonts w:hint="eastAsia" w:ascii="楷体" w:hAnsi="楷体" w:eastAsia="楷体" w:cs="楷体"/>
          <w:lang w:eastAsia="zh-CN"/>
        </w:rPr>
        <w:t>（</w:t>
      </w:r>
      <w:r>
        <w:rPr>
          <w:rFonts w:hint="eastAsia" w:ascii="楷体" w:hAnsi="楷体" w:eastAsia="楷体" w:cs="楷体"/>
          <w:lang w:val="en-US" w:eastAsia="zh-CN"/>
        </w:rPr>
        <w:t>2分</w:t>
      </w:r>
      <w:r>
        <w:rPr>
          <w:rFonts w:hint="eastAsia" w:ascii="楷体" w:hAnsi="楷体" w:eastAsia="楷体" w:cs="楷体"/>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pPr>
      <w:r>
        <w:rPr>
          <w:rFonts w:hint="eastAsia" w:ascii="楷体" w:hAnsi="楷体" w:eastAsia="楷体" w:cs="楷体"/>
          <w:lang w:eastAsia="zh-CN"/>
        </w:rPr>
        <w:t>③借助“笑”</w:t>
      </w:r>
      <w:r>
        <w:rPr>
          <w:u w:val="single"/>
        </w:rPr>
        <w:t>表达了作者必胜的战斗信心</w:t>
      </w:r>
      <w:r>
        <w:t>。</w:t>
      </w:r>
      <w:r>
        <w:rPr>
          <w:rFonts w:hint="eastAsia"/>
          <w:lang w:eastAsia="zh-CN"/>
        </w:rPr>
        <w:t>（</w:t>
      </w:r>
      <w:r>
        <w:rPr>
          <w:rFonts w:hint="eastAsia"/>
          <w:lang w:val="en-US" w:eastAsia="zh-CN"/>
        </w:rPr>
        <w:t>1分</w:t>
      </w:r>
      <w:r>
        <w:rPr>
          <w:rFonts w:hint="eastAsia"/>
          <w:lang w:eastAsia="zh-CN"/>
        </w:rPr>
        <w:t>）</w:t>
      </w:r>
      <w:r>
        <w:t>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结合“军官仿佛很快乐的微笑说，‘闲不惯，你知道，享受这种清福，也是看人来的。我哪有这耐心？前面正要人，我料得到’”“军官依然微笑着，‘上头意思谁知道……你们不是在好些情形下，能够用这样药代替那样药’”“军官笑了。‘前面去不是玩的。他们说是那么说，恐怕去不了。你知道，热心和敬仰，都未必能胜过事实’”“军官依然微笑着，意思像是说，‘机会倒很多’”等分析，军官仿佛很快乐的微笑回答别人的问题，说明他很随和。对于一些问题，始终能坚持微笑回答，可以看出他很沉稳。然后坚持认为“机会倒很多”，说明他比较乐观，不畏前途艰险等。</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ascii="楷体" w:hAnsi="楷体" w:eastAsia="楷体" w:cs="楷体"/>
        </w:rPr>
      </w:pPr>
      <w:r>
        <w:rPr>
          <w:rFonts w:hint="eastAsia" w:ascii="楷体" w:hAnsi="楷体" w:eastAsia="楷体" w:cs="楷体"/>
        </w:rPr>
        <w:t>抓住“军官仿佛很快乐的微笑说”“军官依然微笑着”“军官笑了”“军官依然微笑着”等分析，坚持“微笑”“依然微笑”，这里军官的“微笑”给沉重压抑的战争氛围带来一点轻松，增添一点明亮的色调，用微笑相信未来，相信未来战斗必胜。</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bCs/>
        </w:rPr>
      </w:pPr>
      <w:r>
        <w:rPr>
          <w:rFonts w:hint="eastAsia"/>
          <w:b/>
          <w:bCs/>
          <w:lang w:val="en-US" w:eastAsia="zh-CN"/>
        </w:rPr>
        <w:t>9</w:t>
      </w:r>
      <w:r>
        <w:rPr>
          <w:b/>
          <w:bCs/>
        </w:rPr>
        <w:t>．医生的出场引出学生性格的讨论，既写出了当时学生的精神面貌，又衬托了军官深刻的思想，丰富了人物性格。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bCs/>
        </w:rPr>
      </w:pPr>
      <w:r>
        <w:rPr>
          <w:b/>
          <w:bCs/>
        </w:rPr>
        <w:t>学生在小说中的不同地方出现，作为插叙部分组织小说，使得小说的结构层次发展有条不紊，又曲折有致。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b/>
          <w:bCs/>
        </w:rPr>
      </w:pPr>
      <w:r>
        <w:rPr>
          <w:b/>
          <w:bCs/>
        </w:rPr>
        <w:t>学生热爱崇拜军官，为开拔军人们鸣炮送行，反映了当时百姓的心声，使得小说主题的抒发更加丰富自然。</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left"/>
        <w:textAlignment w:val="auto"/>
        <w:rPr>
          <w:rFonts w:hint="eastAsia" w:eastAsia="宋体"/>
          <w:lang w:eastAsia="zh-CN"/>
        </w:rPr>
      </w:pPr>
      <w:r>
        <w:rPr>
          <w:b/>
          <w:bCs/>
        </w:rPr>
        <w:t>学生是作者着力刻画的，因为他们生机勃勃，表现了社会的“动静”，呼应题目。</w:t>
      </w:r>
      <w:r>
        <w:rPr>
          <w:rFonts w:hint="eastAsia"/>
          <w:lang w:eastAsia="zh-CN"/>
        </w:rPr>
        <w:t>（每点</w:t>
      </w:r>
      <w:r>
        <w:rPr>
          <w:rFonts w:hint="eastAsia"/>
          <w:lang w:val="en-US" w:eastAsia="zh-CN"/>
        </w:rPr>
        <w:t>2分，答出3点即可</w:t>
      </w:r>
      <w:r>
        <w:rPr>
          <w:rFonts w:hint="eastAsia"/>
          <w:lang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rPr>
          <w:rFonts w:hint="eastAsia" w:ascii="楷体" w:hAnsi="楷体" w:eastAsia="楷体" w:cs="楷体"/>
        </w:rPr>
      </w:pPr>
      <w:r>
        <w:rPr>
          <w:rFonts w:hint="eastAsia" w:ascii="楷体" w:hAnsi="楷体" w:eastAsia="楷体" w:cs="楷体"/>
        </w:rPr>
        <w:t>结合“你要回到前方去，这里一定有学生要跟你去。他们都很热心，很敬仰你”“前面去不是玩的。他们说是那么说，恐怕去不了。你知道，热心和敬仰，都未必能胜过事实”“学生肯跟你去学游击战，正是好机会”“‘机会倒很多’但他却为年青人辩护……比到前面去工作，说不定还有意义些，也还有用些”等分析，此处以医生的出场引出学生，医生和军官探讨了学生性格特点，写出了当时学生的“热心”，军官对学生的“热心和敬仰”有着非常理性的认识，体现军官思想的深刻性，丰富人物性格。</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rPr>
          <w:rFonts w:hint="eastAsia" w:ascii="楷体" w:hAnsi="楷体" w:eastAsia="楷体" w:cs="楷体"/>
        </w:rPr>
      </w:pPr>
      <w:r>
        <w:rPr>
          <w:rFonts w:hint="eastAsia" w:ascii="楷体" w:hAnsi="楷体" w:eastAsia="楷体" w:cs="楷体"/>
        </w:rPr>
        <w:t>结合“几个青年学生，为当地民众防空问题……商量如何举行欢送大会，献旗，在当地报纸上写文章出特刊，商量定后即分别进行”“两个学生给愣住了，不知离开好还是赶回学校里去报告同学好。两人在河边商量了一阵，还是走了……要开船了。学生十分着急，想找个火种燃点鞭炮，却找不着”“学生感动而兴奋，两手拿着鞭炮，高高举起……中国万岁，武装同志万岁”等分析，学生在小说中的出现，有的部分作为插叙部分内容，插入学生的活动内容，丰富文本内容，使小说结构富有层次，曲折有致。</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rPr>
          <w:rFonts w:hint="eastAsia" w:ascii="楷体" w:hAnsi="楷体" w:eastAsia="楷体" w:cs="楷体"/>
        </w:rPr>
      </w:pPr>
      <w:r>
        <w:rPr>
          <w:rFonts w:hint="eastAsia" w:ascii="楷体" w:hAnsi="楷体" w:eastAsia="楷体" w:cs="楷体"/>
        </w:rPr>
        <w:t>结合“几人回学校时，就召集代表开会，商量如何举行欢送大会，献旗，在当地报纸上写文章出特刊，商量定后即分别进行”“其时两个青年学生代表，正从县党部开完会，在河滩边散步，商量后天欢送大会的节目。年青人眼睛尖，认出了军官，很兴奋的叫着”“学生感动而兴奋，两手拿着鞭炮，高高举起，一人在那空旷河滩上，一面跑一面尖声喊，‘中国万岁，武装同志万岁’”等分析，年青学生眼睛尖，认出了军官，很兴奋的叫着，崇拜军官，还为开拔军人们鸣炮送行。通过学生这个群体的表现来反映当时百姓的心声，丰富小说主题。</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left"/>
        <w:textAlignment w:val="auto"/>
        <w:rPr>
          <w:rFonts w:hint="eastAsia" w:ascii="楷体" w:hAnsi="楷体" w:eastAsia="楷体" w:cs="楷体"/>
        </w:rPr>
      </w:pPr>
      <w:r>
        <w:rPr>
          <w:rFonts w:hint="eastAsia" w:ascii="楷体" w:hAnsi="楷体" w:eastAsia="楷体" w:cs="楷体"/>
        </w:rPr>
        <w:t>结合“几个青年学生</w:t>
      </w:r>
      <w:r>
        <w:rPr>
          <w:rFonts w:hint="eastAsia" w:ascii="楷体" w:hAnsi="楷体" w:eastAsia="楷体" w:cs="楷体"/>
          <w:lang w:val="en-US" w:eastAsia="zh-CN"/>
        </w:rPr>
        <w:t>,</w:t>
      </w:r>
      <w:r>
        <w:rPr>
          <w:rFonts w:hint="eastAsia" w:ascii="楷体" w:hAnsi="楷体" w:eastAsia="楷体" w:cs="楷体"/>
        </w:rPr>
        <w:t>为当地民众防空问题，跑来请教”“几人回学校时，就召集代表开会，商量如何举行欢送大会，献旗</w:t>
      </w:r>
      <w:r>
        <w:rPr>
          <w:rFonts w:hint="eastAsia" w:ascii="楷体" w:hAnsi="楷体" w:eastAsia="楷体" w:cs="楷体"/>
          <w:lang w:val="en-US" w:eastAsia="zh-CN"/>
        </w:rPr>
        <w:t>,</w:t>
      </w:r>
      <w:r>
        <w:rPr>
          <w:rFonts w:hint="eastAsia" w:ascii="楷体" w:hAnsi="楷体" w:eastAsia="楷体" w:cs="楷体"/>
        </w:rPr>
        <w:t>在当地报纸上写文章出特刊，商量定后即分别进行”“两个学生给愣住了”“走回头走到城门边杂货铺里买了两封千子头小鞭炮，带到河边”“学生感动而兴奋，两手拿着鞭炮，高高举起，一人在那空旷河滩上</w:t>
      </w:r>
      <w:r>
        <w:rPr>
          <w:rFonts w:hint="eastAsia" w:ascii="楷体" w:hAnsi="楷体" w:eastAsia="楷体" w:cs="楷体"/>
          <w:lang w:val="en-US" w:eastAsia="zh-CN"/>
        </w:rPr>
        <w:t>,</w:t>
      </w:r>
      <w:r>
        <w:rPr>
          <w:rFonts w:hint="eastAsia" w:ascii="楷体" w:hAnsi="楷体" w:eastAsia="楷体" w:cs="楷体"/>
        </w:rPr>
        <w:t>一面跑一面尖声喊”等分析，作者着力刻画学生这个群体，这些学生跑来请教问题，召集代表大会</w:t>
      </w:r>
      <w:r>
        <w:rPr>
          <w:rFonts w:hint="eastAsia" w:ascii="楷体" w:hAnsi="楷体" w:eastAsia="楷体" w:cs="楷体"/>
          <w:lang w:val="en-US" w:eastAsia="zh-CN"/>
        </w:rPr>
        <w:t>,</w:t>
      </w:r>
      <w:r>
        <w:rPr>
          <w:rFonts w:hint="eastAsia" w:ascii="楷体" w:hAnsi="楷体" w:eastAsia="楷体" w:cs="楷体"/>
        </w:rPr>
        <w:t>鸣鞭炮，一面跑一面尖声喊等</w:t>
      </w:r>
      <w:r>
        <w:rPr>
          <w:rFonts w:hint="eastAsia" w:ascii="楷体" w:hAnsi="楷体" w:eastAsia="楷体" w:cs="楷体"/>
          <w:lang w:val="en-US" w:eastAsia="zh-CN"/>
        </w:rPr>
        <w:t>,</w:t>
      </w:r>
      <w:r>
        <w:rPr>
          <w:rFonts w:hint="eastAsia" w:ascii="楷体" w:hAnsi="楷体" w:eastAsia="楷体" w:cs="楷体"/>
        </w:rPr>
        <w:t>他们身上充满活力与激情，表现了社会的“动静”，与题目“动静”呼应。</w:t>
      </w:r>
    </w:p>
    <w:p>
      <w:pPr>
        <w:pStyle w:val="9"/>
        <w:keepNext w:val="0"/>
        <w:keepLines w:val="0"/>
        <w:pageBreakBefore w:val="0"/>
        <w:widowControl w:val="0"/>
        <w:numPr>
          <w:ilvl w:val="0"/>
          <w:numId w:val="0"/>
        </w:numPr>
        <w:tabs>
          <w:tab w:val="left" w:pos="534"/>
        </w:tabs>
        <w:kinsoku/>
        <w:wordWrap/>
        <w:overflowPunct/>
        <w:topLinePunct w:val="0"/>
        <w:autoSpaceDE/>
        <w:autoSpaceDN/>
        <w:bidi w:val="0"/>
        <w:spacing w:before="62" w:after="0" w:line="240" w:lineRule="auto"/>
        <w:ind w:right="216" w:rightChars="0"/>
        <w:jc w:val="left"/>
        <w:textAlignment w:val="auto"/>
        <w:rPr>
          <w:rFonts w:hint="eastAsia" w:ascii="楷体" w:hAnsi="楷体" w:eastAsia="楷体" w:cs="楷体"/>
          <w:sz w:val="19"/>
        </w:rPr>
      </w:pPr>
      <w:r>
        <w:rPr>
          <w:rFonts w:hint="eastAsia" w:ascii="Times New Roman" w:hAnsi="Times New Roman" w:eastAsia="宋体"/>
          <w:b/>
          <w:bCs/>
          <w:sz w:val="21"/>
          <w:lang w:val="en-US" w:eastAsia="zh-CN"/>
        </w:rPr>
        <w:t>10.</w:t>
      </w:r>
      <w:r>
        <w:rPr>
          <w:rFonts w:ascii="Times New Roman" w:hAnsi="Times New Roman" w:eastAsia="Times New Roman"/>
          <w:b/>
          <w:bCs/>
          <w:sz w:val="21"/>
        </w:rPr>
        <w:t>B</w:t>
      </w:r>
      <w:r>
        <w:rPr>
          <w:sz w:val="21"/>
        </w:rPr>
        <w:t>【解析】</w:t>
      </w:r>
      <w:r>
        <w:rPr>
          <w:rFonts w:hint="eastAsia" w:ascii="楷体" w:hAnsi="楷体" w:eastAsia="楷体" w:cs="楷体"/>
          <w:sz w:val="21"/>
        </w:rPr>
        <w:t>句意：乌孙王认为离汉朝太远，不知汉朝大小，且长期以来一直臣服于匈奴，且又靠近匈奴，朝中大臣都畏惧匈奴，不想迁徙到东面去，张骞在乌孙国滞留了很久，一直没得到明确的答复。“乌</w:t>
      </w:r>
      <w:r>
        <w:rPr>
          <w:rFonts w:hint="eastAsia" w:ascii="楷体" w:hAnsi="楷体" w:eastAsia="楷体" w:cs="楷体"/>
          <w:w w:val="95"/>
          <w:sz w:val="21"/>
        </w:rPr>
        <w:t>孙自以远汉”，“汉”是“远”的宾语；“未知其大小”，主语也是“乌孙王”，承前省略，“汉”后面需要断开，排</w:t>
      </w:r>
      <w:r>
        <w:rPr>
          <w:rFonts w:hint="eastAsia" w:ascii="楷体" w:hAnsi="楷体" w:eastAsia="楷体" w:cs="楷体"/>
          <w:spacing w:val="-31"/>
          <w:sz w:val="21"/>
        </w:rPr>
        <w:t xml:space="preserve">除 </w:t>
      </w:r>
      <w:r>
        <w:rPr>
          <w:rFonts w:hint="eastAsia" w:ascii="楷体" w:hAnsi="楷体" w:eastAsia="楷体" w:cs="楷体"/>
          <w:sz w:val="21"/>
        </w:rPr>
        <w:t>AC。“其大臣皆畏匈奴”，“畏”的宾语为“匈奴”，不需要断开；“不欲移徙”的主语不是“匈奴”，而是“大臣”，应在“匈奴”</w:t>
      </w:r>
      <w:r>
        <w:rPr>
          <w:rFonts w:hint="eastAsia" w:ascii="楷体" w:hAnsi="楷体" w:eastAsia="楷体" w:cs="楷体"/>
          <w:spacing w:val="-8"/>
          <w:sz w:val="21"/>
        </w:rPr>
        <w:t xml:space="preserve">后断开，排除 </w:t>
      </w:r>
      <w:r>
        <w:rPr>
          <w:rFonts w:hint="eastAsia" w:ascii="楷体" w:hAnsi="楷体" w:eastAsia="楷体" w:cs="楷体"/>
          <w:sz w:val="21"/>
        </w:rPr>
        <w:t>D</w:t>
      </w:r>
      <w:r>
        <w:rPr>
          <w:rFonts w:hint="eastAsia" w:ascii="楷体" w:hAnsi="楷体" w:eastAsia="楷体" w:cs="楷体"/>
          <w:spacing w:val="-14"/>
          <w:sz w:val="21"/>
        </w:rPr>
        <w:t xml:space="preserve">。故选 </w:t>
      </w:r>
      <w:r>
        <w:rPr>
          <w:rFonts w:hint="eastAsia" w:ascii="楷体" w:hAnsi="楷体" w:eastAsia="楷体" w:cs="楷体"/>
          <w:sz w:val="21"/>
        </w:rPr>
        <w:t>B。</w:t>
      </w:r>
    </w:p>
    <w:p>
      <w:pPr>
        <w:pStyle w:val="9"/>
        <w:keepNext w:val="0"/>
        <w:keepLines w:val="0"/>
        <w:pageBreakBefore w:val="0"/>
        <w:widowControl w:val="0"/>
        <w:numPr>
          <w:ilvl w:val="0"/>
          <w:numId w:val="0"/>
        </w:numPr>
        <w:tabs>
          <w:tab w:val="left" w:pos="534"/>
        </w:tabs>
        <w:kinsoku/>
        <w:wordWrap/>
        <w:overflowPunct/>
        <w:topLinePunct w:val="0"/>
        <w:autoSpaceDE/>
        <w:autoSpaceDN/>
        <w:bidi w:val="0"/>
        <w:spacing w:before="1" w:after="0" w:line="240" w:lineRule="auto"/>
        <w:ind w:right="108" w:rightChars="0"/>
        <w:jc w:val="left"/>
        <w:textAlignment w:val="auto"/>
        <w:rPr>
          <w:rFonts w:hint="eastAsia" w:ascii="楷体" w:hAnsi="楷体" w:eastAsia="楷体" w:cs="楷体"/>
          <w:sz w:val="19"/>
        </w:rPr>
      </w:pPr>
      <w:r>
        <w:rPr>
          <w:rFonts w:hint="eastAsia" w:ascii="Times New Roman" w:hAnsi="Times New Roman" w:eastAsia="宋体"/>
          <w:b/>
          <w:bCs/>
          <w:spacing w:val="-15"/>
          <w:w w:val="95"/>
          <w:sz w:val="21"/>
          <w:lang w:val="en-US" w:eastAsia="zh-CN"/>
        </w:rPr>
        <w:t>11.</w:t>
      </w:r>
      <w:r>
        <w:rPr>
          <w:rFonts w:ascii="Times New Roman" w:hAnsi="Times New Roman" w:eastAsia="Times New Roman"/>
          <w:b/>
          <w:bCs/>
          <w:spacing w:val="-15"/>
          <w:w w:val="95"/>
          <w:sz w:val="21"/>
        </w:rPr>
        <w:t>D</w:t>
      </w:r>
      <w:r>
        <w:rPr>
          <w:spacing w:val="-4"/>
          <w:w w:val="95"/>
          <w:sz w:val="21"/>
        </w:rPr>
        <w:t>【解析】</w:t>
      </w:r>
      <w:r>
        <w:rPr>
          <w:rFonts w:hint="eastAsia" w:ascii="楷体" w:hAnsi="楷体" w:eastAsia="楷体" w:cs="楷体"/>
          <w:w w:val="95"/>
          <w:sz w:val="21"/>
        </w:rPr>
        <w:t>A.第一个“亡</w:t>
      </w:r>
      <w:r>
        <w:rPr>
          <w:rFonts w:hint="eastAsia" w:ascii="楷体" w:hAnsi="楷体" w:eastAsia="楷体" w:cs="楷体"/>
          <w:spacing w:val="-9"/>
          <w:w w:val="95"/>
          <w:sz w:val="21"/>
        </w:rPr>
        <w:t>”</w:t>
      </w:r>
      <w:r>
        <w:rPr>
          <w:rFonts w:hint="eastAsia" w:ascii="楷体" w:hAnsi="楷体" w:eastAsia="楷体" w:cs="楷体"/>
          <w:spacing w:val="-8"/>
          <w:w w:val="95"/>
          <w:sz w:val="21"/>
        </w:rPr>
        <w:t>：逃跑；句意：张骞抓住机会逃跑了；第二个</w:t>
      </w:r>
      <w:r>
        <w:rPr>
          <w:rFonts w:hint="eastAsia" w:ascii="楷体" w:hAnsi="楷体" w:eastAsia="楷体" w:cs="楷体"/>
          <w:w w:val="95"/>
          <w:sz w:val="21"/>
        </w:rPr>
        <w:t>“亡</w:t>
      </w:r>
      <w:r>
        <w:rPr>
          <w:rFonts w:hint="eastAsia" w:ascii="楷体" w:hAnsi="楷体" w:eastAsia="楷体" w:cs="楷体"/>
          <w:spacing w:val="-8"/>
          <w:w w:val="95"/>
          <w:sz w:val="21"/>
        </w:rPr>
        <w:t>”</w:t>
      </w:r>
      <w:r>
        <w:rPr>
          <w:rFonts w:hint="eastAsia" w:ascii="楷体" w:hAnsi="楷体" w:eastAsia="楷体" w:cs="楷体"/>
          <w:spacing w:val="-10"/>
          <w:w w:val="95"/>
          <w:sz w:val="21"/>
        </w:rPr>
        <w:t>：同“无”。</w:t>
      </w:r>
      <w:r>
        <w:rPr>
          <w:rFonts w:hint="eastAsia" w:ascii="楷体" w:hAnsi="楷体" w:eastAsia="楷体" w:cs="楷体"/>
          <w:w w:val="95"/>
          <w:sz w:val="21"/>
        </w:rPr>
        <w:t xml:space="preserve">B.第一个“归”：   </w:t>
      </w:r>
      <w:r>
        <w:rPr>
          <w:rFonts w:hint="eastAsia" w:ascii="楷体" w:hAnsi="楷体" w:eastAsia="楷体" w:cs="楷体"/>
          <w:sz w:val="21"/>
        </w:rPr>
        <w:t>第二个“归”，含义不同。C.第一个</w:t>
      </w:r>
      <w:r>
        <w:rPr>
          <w:rFonts w:hint="eastAsia" w:ascii="楷体" w:hAnsi="楷体" w:eastAsia="楷体" w:cs="楷体"/>
          <w:spacing w:val="3"/>
          <w:sz w:val="21"/>
        </w:rPr>
        <w:t>“</w:t>
      </w:r>
      <w:r>
        <w:rPr>
          <w:rFonts w:hint="eastAsia" w:ascii="楷体" w:hAnsi="楷体" w:eastAsia="楷体" w:cs="楷体"/>
          <w:sz w:val="21"/>
        </w:rPr>
        <w:t>将”：率领；句意：率领三百人；第二个“将”：率领；句意：率领上百的将士。含义相同。D.第一个“属”：类；第二个：撰写。含义不同。</w:t>
      </w:r>
    </w:p>
    <w:p>
      <w:pPr>
        <w:pStyle w:val="9"/>
        <w:keepNext w:val="0"/>
        <w:keepLines w:val="0"/>
        <w:pageBreakBefore w:val="0"/>
        <w:widowControl w:val="0"/>
        <w:numPr>
          <w:ilvl w:val="0"/>
          <w:numId w:val="0"/>
        </w:numPr>
        <w:tabs>
          <w:tab w:val="left" w:pos="534"/>
        </w:tabs>
        <w:kinsoku/>
        <w:wordWrap/>
        <w:overflowPunct/>
        <w:topLinePunct w:val="0"/>
        <w:autoSpaceDE/>
        <w:autoSpaceDN/>
        <w:bidi w:val="0"/>
        <w:spacing w:before="1" w:after="0" w:line="240" w:lineRule="auto"/>
        <w:ind w:right="214" w:rightChars="0"/>
        <w:jc w:val="both"/>
        <w:textAlignment w:val="auto"/>
        <w:rPr>
          <w:rFonts w:hint="eastAsia" w:ascii="楷体" w:hAnsi="楷体" w:eastAsia="楷体" w:cs="楷体"/>
          <w:sz w:val="19"/>
        </w:rPr>
      </w:pPr>
      <w:r>
        <w:rPr>
          <w:rFonts w:hint="eastAsia" w:ascii="Times New Roman" w:hAnsi="Times New Roman" w:eastAsia="宋体"/>
          <w:b/>
          <w:bCs/>
          <w:sz w:val="21"/>
          <w:lang w:val="en-US" w:eastAsia="zh-CN"/>
        </w:rPr>
        <w:t>12.</w:t>
      </w:r>
      <w:r>
        <w:rPr>
          <w:rFonts w:ascii="Times New Roman" w:hAnsi="Times New Roman" w:eastAsia="Times New Roman"/>
          <w:b/>
          <w:bCs/>
          <w:sz w:val="21"/>
        </w:rPr>
        <w:t>C</w:t>
      </w:r>
      <w:r>
        <w:rPr>
          <w:sz w:val="21"/>
        </w:rPr>
        <w:t>【解析】</w:t>
      </w:r>
      <w:r>
        <w:rPr>
          <w:rFonts w:hint="eastAsia" w:ascii="楷体" w:hAnsi="楷体" w:eastAsia="楷体" w:cs="楷体"/>
          <w:sz w:val="21"/>
        </w:rPr>
        <w:t xml:space="preserve">C．“此时他被困匈奴已达十三年之久”错误。结合“单于得之，留骞十余岁……至大宛…… </w:t>
      </w:r>
      <w:r>
        <w:rPr>
          <w:rFonts w:hint="eastAsia" w:ascii="楷体" w:hAnsi="楷体" w:eastAsia="楷体" w:cs="楷体"/>
          <w:w w:val="95"/>
          <w:sz w:val="21"/>
        </w:rPr>
        <w:t>传致大月氏”“骞留岁余”“</w:t>
      </w:r>
      <w:r>
        <w:rPr>
          <w:rFonts w:hint="eastAsia" w:ascii="楷体" w:hAnsi="楷体" w:eastAsia="楷体" w:cs="楷体"/>
          <w:spacing w:val="-5"/>
          <w:w w:val="95"/>
          <w:sz w:val="21"/>
        </w:rPr>
        <w:t>留岁余，会匈奴国内乱，骞乃与堂邑氏奴甘父逃归</w:t>
      </w:r>
      <w:r>
        <w:rPr>
          <w:rFonts w:hint="eastAsia" w:ascii="楷体" w:hAnsi="楷体" w:eastAsia="楷体" w:cs="楷体"/>
          <w:w w:val="95"/>
          <w:sz w:val="21"/>
        </w:rPr>
        <w:t>”“去十三岁”</w:t>
      </w:r>
      <w:r>
        <w:rPr>
          <w:rFonts w:hint="eastAsia" w:ascii="楷体" w:hAnsi="楷体" w:eastAsia="楷体" w:cs="楷体"/>
          <w:spacing w:val="-4"/>
          <w:w w:val="95"/>
          <w:sz w:val="21"/>
        </w:rPr>
        <w:t xml:space="preserve">等分析，张骞被匈   </w:t>
      </w:r>
      <w:r>
        <w:rPr>
          <w:rFonts w:hint="eastAsia" w:ascii="楷体" w:hAnsi="楷体" w:eastAsia="楷体" w:cs="楷体"/>
          <w:spacing w:val="-5"/>
          <w:w w:val="95"/>
          <w:sz w:val="21"/>
        </w:rPr>
        <w:t xml:space="preserve">奴单于俘获，扣留在匈奴十多年。后来找机会逃脱，到了大宛国，又被转送到大月氏国，张骞见大月氏国   并无报仇的意思，所以停留了一年多返回汉朝，又被匈奴俘获。拘留了一年多，张骞与堂邑氏的奴仆甘父   </w:t>
      </w:r>
      <w:r>
        <w:rPr>
          <w:rFonts w:hint="eastAsia" w:ascii="楷体" w:hAnsi="楷体" w:eastAsia="楷体" w:cs="楷体"/>
          <w:spacing w:val="-7"/>
          <w:sz w:val="21"/>
        </w:rPr>
        <w:t xml:space="preserve">一起逃回长安。张骞一去十三年，但不是一直被困匈奴。故选 </w:t>
      </w:r>
      <w:r>
        <w:rPr>
          <w:rFonts w:hint="eastAsia" w:ascii="楷体" w:hAnsi="楷体" w:eastAsia="楷体" w:cs="楷体"/>
          <w:sz w:val="21"/>
        </w:rPr>
        <w:t>C。</w:t>
      </w:r>
    </w:p>
    <w:p>
      <w:pPr>
        <w:pStyle w:val="2"/>
        <w:keepNext w:val="0"/>
        <w:keepLines w:val="0"/>
        <w:pageBreakBefore w:val="0"/>
        <w:widowControl w:val="0"/>
        <w:kinsoku/>
        <w:wordWrap/>
        <w:overflowPunct/>
        <w:topLinePunct w:val="0"/>
        <w:autoSpaceDE/>
        <w:autoSpaceDN/>
        <w:bidi w:val="0"/>
        <w:spacing w:before="0" w:line="240" w:lineRule="auto"/>
        <w:ind w:left="0" w:leftChars="0" w:firstLine="0" w:firstLineChars="0"/>
        <w:textAlignment w:val="auto"/>
      </w:pPr>
      <w:r>
        <w:rPr>
          <w:rFonts w:hint="eastAsia"/>
          <w:b/>
          <w:bCs/>
          <w:lang w:val="en-US" w:eastAsia="zh-CN"/>
        </w:rPr>
        <w:t>13</w:t>
      </w:r>
      <w:r>
        <w:rPr>
          <w:b/>
          <w:bCs/>
        </w:rPr>
        <w:t>．</w:t>
      </w:r>
      <w:r>
        <w:rPr>
          <w:rFonts w:ascii="Times New Roman" w:eastAsia="Times New Roman"/>
          <w:b/>
          <w:bCs/>
        </w:rPr>
        <w:t>(1)</w:t>
      </w:r>
      <w:r>
        <w:rPr>
          <w:b/>
          <w:bCs/>
        </w:rPr>
        <w:t>张骞停留了一年多，始终不知道月氏人的打算，于是返回汉朝，又被匈奴俘获。</w:t>
      </w:r>
    </w:p>
    <w:p>
      <w:pPr>
        <w:pStyle w:val="2"/>
        <w:keepNext w:val="0"/>
        <w:keepLines w:val="0"/>
        <w:pageBreakBefore w:val="0"/>
        <w:widowControl w:val="0"/>
        <w:kinsoku/>
        <w:wordWrap/>
        <w:overflowPunct/>
        <w:topLinePunct w:val="0"/>
        <w:autoSpaceDE/>
        <w:autoSpaceDN/>
        <w:bidi w:val="0"/>
        <w:spacing w:line="240" w:lineRule="auto"/>
        <w:ind w:right="206"/>
        <w:textAlignment w:val="auto"/>
      </w:pPr>
      <w:r>
        <w:rPr>
          <w:u w:val="single"/>
        </w:rPr>
        <w:t>【4</w:t>
      </w:r>
      <w:r>
        <w:rPr>
          <w:spacing w:val="-11"/>
          <w:u w:val="single"/>
        </w:rPr>
        <w:t xml:space="preserve"> 分。四个采分点，每个 </w:t>
      </w:r>
      <w:r>
        <w:rPr>
          <w:u w:val="single"/>
        </w:rPr>
        <w:t>1</w:t>
      </w:r>
      <w:r>
        <w:rPr>
          <w:spacing w:val="-6"/>
          <w:u w:val="single"/>
        </w:rPr>
        <w:t xml:space="preserve"> 分：“岁”，年；“竟”，始终，最终；“要领”，关键内容，主要内容，</w:t>
      </w:r>
      <w:r>
        <w:rPr>
          <w:spacing w:val="-209"/>
          <w:u w:val="single"/>
        </w:rPr>
        <w:t>此</w:t>
      </w:r>
      <w:r>
        <w:rPr>
          <w:u w:val="single"/>
        </w:rPr>
        <w:t>处可以意译为主要观点，打算；“为……所”，表被动，为被动句。】</w:t>
      </w:r>
    </w:p>
    <w:p>
      <w:pPr>
        <w:pStyle w:val="2"/>
        <w:keepNext w:val="0"/>
        <w:keepLines w:val="0"/>
        <w:pageBreakBefore w:val="0"/>
        <w:widowControl w:val="0"/>
        <w:kinsoku/>
        <w:wordWrap/>
        <w:overflowPunct/>
        <w:topLinePunct w:val="0"/>
        <w:autoSpaceDE/>
        <w:autoSpaceDN/>
        <w:bidi w:val="0"/>
        <w:spacing w:before="0" w:line="240" w:lineRule="auto"/>
        <w:ind w:right="228"/>
        <w:textAlignment w:val="auto"/>
        <w:rPr>
          <w:b/>
          <w:bCs/>
        </w:rPr>
      </w:pPr>
      <w:r>
        <w:rPr>
          <w:rFonts w:ascii="Times New Roman" w:eastAsia="Times New Roman"/>
          <w:b/>
          <w:bCs/>
          <w:w w:val="95"/>
        </w:rPr>
        <w:t>(2)</w:t>
      </w:r>
      <w:r>
        <w:rPr>
          <w:b/>
          <w:bCs/>
          <w:w w:val="95"/>
        </w:rPr>
        <w:t>现在如果把丰厚的财物赠送给乌孙，招引他们向东扩张</w:t>
      </w:r>
      <w:r>
        <w:rPr>
          <w:rFonts w:ascii="Times New Roman" w:eastAsia="Times New Roman"/>
          <w:b/>
          <w:bCs/>
          <w:w w:val="95"/>
        </w:rPr>
        <w:t>(</w:t>
      </w:r>
      <w:r>
        <w:rPr>
          <w:b/>
          <w:bCs/>
          <w:w w:val="95"/>
        </w:rPr>
        <w:t>领土</w:t>
      </w:r>
      <w:r>
        <w:rPr>
          <w:rFonts w:ascii="Times New Roman" w:eastAsia="Times New Roman"/>
          <w:b/>
          <w:bCs/>
          <w:w w:val="95"/>
        </w:rPr>
        <w:t>)</w:t>
      </w:r>
      <w:r>
        <w:rPr>
          <w:b/>
          <w:bCs/>
          <w:w w:val="95"/>
        </w:rPr>
        <w:t xml:space="preserve">，与我国结为兄弟，依据形势他们会听从   </w:t>
      </w:r>
      <w:r>
        <w:rPr>
          <w:b/>
          <w:bCs/>
        </w:rPr>
        <w:t>我朝调遣。</w:t>
      </w:r>
    </w:p>
    <w:p>
      <w:pPr>
        <w:pStyle w:val="2"/>
        <w:keepNext w:val="0"/>
        <w:keepLines w:val="0"/>
        <w:pageBreakBefore w:val="0"/>
        <w:widowControl w:val="0"/>
        <w:kinsoku/>
        <w:wordWrap/>
        <w:overflowPunct/>
        <w:topLinePunct w:val="0"/>
        <w:autoSpaceDE/>
        <w:autoSpaceDN/>
        <w:bidi w:val="0"/>
        <w:spacing w:before="1" w:line="240" w:lineRule="auto"/>
        <w:ind w:right="206"/>
        <w:textAlignment w:val="auto"/>
      </w:pPr>
      <w:r>
        <w:rPr>
          <w:u w:val="single"/>
        </w:rPr>
        <w:t>【4</w:t>
      </w:r>
      <w:r>
        <w:rPr>
          <w:spacing w:val="-11"/>
          <w:u w:val="single"/>
        </w:rPr>
        <w:t xml:space="preserve"> 分。四个采分点，每个 </w:t>
      </w:r>
      <w:r>
        <w:rPr>
          <w:u w:val="single"/>
        </w:rPr>
        <w:t>1</w:t>
      </w:r>
      <w:r>
        <w:rPr>
          <w:spacing w:val="-7"/>
          <w:u w:val="single"/>
        </w:rPr>
        <w:t xml:space="preserve"> 分：“诚”，假如，如果；“赂”，贿赂，赠送；“益”，增加，与“损” 相对；“听”，听凭，听任。】</w:t>
      </w:r>
    </w:p>
    <w:p>
      <w:pPr>
        <w:pStyle w:val="2"/>
        <w:keepNext w:val="0"/>
        <w:keepLines w:val="0"/>
        <w:pageBreakBefore w:val="0"/>
        <w:widowControl w:val="0"/>
        <w:kinsoku/>
        <w:wordWrap/>
        <w:overflowPunct/>
        <w:topLinePunct w:val="0"/>
        <w:autoSpaceDE/>
        <w:autoSpaceDN/>
        <w:bidi w:val="0"/>
        <w:spacing w:before="0" w:line="240" w:lineRule="auto"/>
        <w:ind w:right="214"/>
        <w:textAlignment w:val="auto"/>
      </w:pPr>
      <w:r>
        <w:rPr>
          <w:rFonts w:hint="eastAsia" w:eastAsia="宋体"/>
          <w:b/>
          <w:bCs/>
          <w:w w:val="95"/>
          <w:lang w:val="en-US" w:eastAsia="zh-CN"/>
        </w:rPr>
        <w:t>14</w:t>
      </w:r>
      <w:r>
        <w:rPr>
          <w:rFonts w:ascii="Times New Roman" w:eastAsia="Times New Roman"/>
          <w:b/>
          <w:bCs/>
          <w:w w:val="95"/>
        </w:rPr>
        <w:t>.</w:t>
      </w:r>
      <w:r>
        <w:rPr>
          <w:b/>
          <w:bCs/>
          <w:spacing w:val="-8"/>
          <w:w w:val="95"/>
        </w:rPr>
        <w:t xml:space="preserve">第一问：传达汉武帝的旨意，希望联合月氏来攻打匈奴。第二问：张骞出使西域加强了汉朝与西域各国   </w:t>
      </w:r>
      <w:r>
        <w:rPr>
          <w:b/>
          <w:bCs/>
          <w:spacing w:val="-8"/>
        </w:rPr>
        <w:t>的联系，使西域各国开始与汉朝联系、往来。</w:t>
      </w:r>
      <w:r>
        <w:rPr>
          <w:u w:val="single"/>
        </w:rPr>
        <w:t>【3 分，答出一问 2 分，答出两问 3 分。意思对即可。】</w:t>
      </w:r>
    </w:p>
    <w:p>
      <w:pPr>
        <w:pStyle w:val="2"/>
        <w:keepNext w:val="0"/>
        <w:keepLines w:val="0"/>
        <w:pageBreakBefore w:val="0"/>
        <w:widowControl w:val="0"/>
        <w:kinsoku/>
        <w:wordWrap/>
        <w:overflowPunct/>
        <w:topLinePunct w:val="0"/>
        <w:autoSpaceDE/>
        <w:autoSpaceDN/>
        <w:bidi w:val="0"/>
        <w:spacing w:line="240" w:lineRule="auto"/>
        <w:ind w:right="215"/>
        <w:jc w:val="both"/>
        <w:textAlignment w:val="auto"/>
        <w:rPr>
          <w:rFonts w:hint="eastAsia" w:ascii="楷体" w:hAnsi="楷体" w:eastAsia="楷体" w:cs="楷体"/>
        </w:rPr>
      </w:pPr>
      <w:r>
        <w:rPr>
          <w:rFonts w:hint="eastAsia" w:ascii="楷体" w:hAnsi="楷体" w:eastAsia="楷体" w:cs="楷体"/>
          <w:spacing w:val="-3"/>
        </w:rPr>
        <w:t>【解析】</w:t>
      </w:r>
      <w:r>
        <w:rPr>
          <w:rFonts w:hint="eastAsia" w:ascii="楷体" w:hAnsi="楷体" w:eastAsia="楷体" w:cs="楷体"/>
        </w:rPr>
        <w:t xml:space="preserve">21 </w:t>
      </w:r>
      <w:r>
        <w:rPr>
          <w:rFonts w:hint="eastAsia" w:ascii="楷体" w:hAnsi="楷体" w:eastAsia="楷体" w:cs="楷体"/>
          <w:spacing w:val="-8"/>
        </w:rPr>
        <w:t>结合“匈奴降者言：‘月氏故居敦煌、祁连间……上募能通使月氏者，汉中张骞以郎应募”分</w:t>
      </w:r>
      <w:r>
        <w:rPr>
          <w:rFonts w:hint="eastAsia" w:ascii="楷体" w:hAnsi="楷体" w:eastAsia="楷体" w:cs="楷体"/>
          <w:spacing w:val="-8"/>
          <w:w w:val="95"/>
        </w:rPr>
        <w:t xml:space="preserve">析——匈奴投降汉朝的人说：“月氏原来居住在敦煌与祁连山之间，是个强国，匈奴冒顿击败了它。老上   单于杀了月氏国王，其余的月氏人逃到远方，心中怨恨匈奴，却没人愿意和他们共同攻打匈奴。”皇上招   </w:t>
      </w:r>
      <w:r>
        <w:rPr>
          <w:rFonts w:hint="eastAsia" w:ascii="楷体" w:hAnsi="楷体" w:eastAsia="楷体" w:cs="楷体"/>
          <w:spacing w:val="-10"/>
          <w:w w:val="95"/>
        </w:rPr>
        <w:t xml:space="preserve">募能出使月氏国的使者，汉中人张骞以郎官身份应募出使——汉武帝最初派遣张骞出使月氏的本意是传达   </w:t>
      </w:r>
      <w:r>
        <w:rPr>
          <w:rFonts w:hint="eastAsia" w:ascii="楷体" w:hAnsi="楷体" w:eastAsia="楷体" w:cs="楷体"/>
          <w:spacing w:val="-10"/>
        </w:rPr>
        <w:t>帝王的旨意，联合月氏共同攻打匈奴。</w:t>
      </w:r>
    </w:p>
    <w:p>
      <w:pPr>
        <w:pStyle w:val="2"/>
        <w:keepNext w:val="0"/>
        <w:keepLines w:val="0"/>
        <w:pageBreakBefore w:val="0"/>
        <w:widowControl w:val="0"/>
        <w:kinsoku/>
        <w:wordWrap/>
        <w:overflowPunct/>
        <w:topLinePunct w:val="0"/>
        <w:autoSpaceDE/>
        <w:autoSpaceDN/>
        <w:bidi w:val="0"/>
        <w:spacing w:before="1" w:line="240" w:lineRule="auto"/>
        <w:ind w:right="191"/>
        <w:jc w:val="both"/>
        <w:textAlignment w:val="auto"/>
        <w:rPr>
          <w:rFonts w:hint="eastAsia" w:ascii="楷体" w:hAnsi="楷体" w:eastAsia="楷体" w:cs="楷体"/>
        </w:rPr>
      </w:pPr>
      <w:r>
        <w:rPr>
          <w:rFonts w:hint="eastAsia" w:ascii="楷体" w:hAnsi="楷体" w:eastAsia="楷体" w:cs="楷体"/>
          <w:spacing w:val="-3"/>
        </w:rPr>
        <w:t>结合“因分遣副使使大宛、康居、大月氏、大夏、安息、身毒、于阗及诸旁国”“后岁余，骞所遣使通大</w:t>
      </w:r>
      <w:r>
        <w:rPr>
          <w:rFonts w:hint="eastAsia" w:ascii="楷体" w:hAnsi="楷体" w:eastAsia="楷体" w:cs="楷体"/>
          <w:spacing w:val="-3"/>
          <w:w w:val="95"/>
        </w:rPr>
        <w:t xml:space="preserve">夏之属者皆颇与其人俱来，于是西域始通于汉矣”等分析——便分派副使到大宛、康居、大月氏、大夏、   </w:t>
      </w:r>
      <w:r>
        <w:rPr>
          <w:rFonts w:hint="eastAsia" w:ascii="楷体" w:hAnsi="楷体" w:eastAsia="楷体" w:cs="楷体"/>
          <w:spacing w:val="-5"/>
        </w:rPr>
        <w:t>安息、身毒、于阗等附近的国家进行联络。一年多以后，张骞所派遣出使大夏等国的副使都与各国的使臣</w:t>
      </w:r>
      <w:r>
        <w:rPr>
          <w:rFonts w:hint="eastAsia" w:ascii="楷体" w:hAnsi="楷体" w:eastAsia="楷体" w:cs="楷体"/>
          <w:spacing w:val="-7"/>
        </w:rPr>
        <w:t>一起回到长安，于是西域各国开始与汉朝联系往来——文中张骞出使西域最终的成效是汉朝与西域各国加强联系，且开始联系往来。</w:t>
      </w:r>
    </w:p>
    <w:p>
      <w:pPr>
        <w:keepNext w:val="0"/>
        <w:keepLines w:val="0"/>
        <w:pageBreakBefore w:val="0"/>
        <w:widowControl w:val="0"/>
        <w:kinsoku/>
        <w:wordWrap/>
        <w:overflowPunct/>
        <w:topLinePunct w:val="0"/>
        <w:autoSpaceDE/>
        <w:autoSpaceDN/>
        <w:bidi w:val="0"/>
        <w:spacing w:line="240" w:lineRule="auto"/>
        <w:textAlignment w:val="auto"/>
      </w:pPr>
      <w:r>
        <w:t>参考译文：</w:t>
      </w:r>
    </w:p>
    <w:p>
      <w:pPr>
        <w:keepNext w:val="0"/>
        <w:keepLines w:val="0"/>
        <w:pageBreakBefore w:val="0"/>
        <w:widowControl w:val="0"/>
        <w:kinsoku/>
        <w:wordWrap/>
        <w:overflowPunct/>
        <w:topLinePunct w:val="0"/>
        <w:autoSpaceDE/>
        <w:autoSpaceDN/>
        <w:bidi w:val="0"/>
        <w:spacing w:line="240" w:lineRule="auto"/>
        <w:ind w:firstLine="420" w:firstLineChars="200"/>
        <w:textAlignment w:val="auto"/>
        <w:rPr>
          <w:rFonts w:hint="eastAsia" w:ascii="楷体" w:hAnsi="楷体" w:eastAsia="楷体" w:cs="楷体"/>
        </w:rPr>
      </w:pPr>
      <w:r>
        <w:rPr>
          <w:rFonts w:hint="eastAsia" w:ascii="楷体" w:hAnsi="楷体" w:eastAsia="楷体" w:cs="楷体"/>
        </w:rPr>
        <w:t>起初，匈奴投降汉朝的人说：“月氏原来居住在敦煌与祁连山之间，是个强国，匈奴冒顿击败了它。老上单于杀了月氏国王，其余的月氏人逃到远方，心中怨恨匈奴，却没人愿意和他们共同攻打匈奴。”皇上招募能出使月氏国的使者，汉中人张骞以郎官身份应募出使，他从陇西郡出发，途经匈奴所控制的地区，   被匈奴单于俘获，扣留在匈奴十多年。张骞找机会逃脱，向西方的月氏国走去，经数十日，到了大宛国。大宛人听说汉朝物产丰富，想通使结好，却一直未能实现，见到张骞，非常高兴，为他安排向导和翻译， 送他到康居国，又转送到大月氏国。原月氏国的太子做了国王，进攻大夏国后，占领了它的土地定居下来，   没有向匈奴复仇的想法。张骞停留了一年多，始终不知道月氏人的打算，于是返回汉朝，又被匈奴俘获。拘留了一年多，适逢匈奴国内混乱，张骞与堂邑氏的奴仆甘父一起逃回长安。皇上任命张骞为太中大夫。张骞刚出发时有一百多人，一去十三年，只有他们两人活着回来。</w:t>
      </w:r>
    </w:p>
    <w:p>
      <w:pPr>
        <w:keepNext w:val="0"/>
        <w:keepLines w:val="0"/>
        <w:pageBreakBefore w:val="0"/>
        <w:widowControl w:val="0"/>
        <w:kinsoku/>
        <w:wordWrap/>
        <w:overflowPunct/>
        <w:topLinePunct w:val="0"/>
        <w:autoSpaceDE/>
        <w:autoSpaceDN/>
        <w:bidi w:val="0"/>
        <w:adjustRightInd w:val="0"/>
        <w:snapToGrid w:val="0"/>
        <w:spacing w:line="240" w:lineRule="auto"/>
        <w:ind w:firstLine="420" w:firstLineChars="200"/>
        <w:textAlignment w:val="auto"/>
        <w:rPr>
          <w:rFonts w:hint="eastAsia" w:ascii="楷体" w:hAnsi="楷体" w:eastAsia="楷体" w:cs="楷体"/>
        </w:rPr>
      </w:pPr>
      <w:r>
        <w:rPr>
          <w:rFonts w:hint="eastAsia" w:ascii="楷体" w:hAnsi="楷体" w:eastAsia="楷体" w:cs="楷体"/>
        </w:rPr>
        <w:t>汉武帝元鼎二年，匈奴浑邪王归降汉朝之后，汉军将匈奴驱逐到沙漠以北，从盐泽以东，见不到匈奴的踪迹，去往西域的道路可以畅通了。于是张骞向武帝建议说：“乌孙王昆莫本来臣服于匈奴，后来兵力逐渐增强，不肯再侍奉匈奴，匈奴派兵攻打他，不能取胜而远去。现在匈奴单于刚刚被我军击败，而过去的浑邪王辖地又空无人烟。现在如果把丰厚的财物赠送给乌孙，招引他们向东扩张(领土)，与我国结为兄弟，依据形势他们会听从我朝调遣。与乌孙联合后，它西面的大夏等国都可以招来成为我国的藩臣。”汉武帝认为他说得有理，便任命张骞为中郎将，率领三百人，每人两匹马，牛羊数以万计，随身携带价值数千万钱的黄金与布帛，又任命多名持符节的副使，只要路途方便，就派他们出使其他各国。张骞到达乌孙国后，乌孙王昆莫接见了他。张骞向他转达汉武帝的谕旨说：“乌孙如果能回到原来东面的故地居住，汉朝就把公主许配给昆莫做夫人，并结为兄弟之国，共同抗拒匈奴，匈奴一定会被打败。”乌孙王认为离汉朝太远，不知汉朝大小，且长期以来一直臣服于匈奴，且又靠近匈奴，朝中大臣都畏惧匈奴，不想迁徙到东面去，张骞在乌孙国滞留了很久，一直没得到明确的答复，便分派副使到大宛、康居、大月氏、大夏、安息、身毒、于阗等附近的国家进行联络。乌孙派翻译和向导送张骞回国，又派使节数十人，随张骞到汉朝答谢，并令他们了解汉朝的大小强弱。这年张骞回国，到长安，汉武帝任他为大行。一年多以后，张骞所派遣出使大夏等国的副使都与各国的使臣一起回到长安，于是西域各国开始与汉朝联系往来。</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eastAsia="宋体" w:cs="宋体"/>
          <w:szCs w:val="21"/>
        </w:rPr>
      </w:pPr>
      <w:r>
        <w:rPr>
          <w:rFonts w:hint="eastAsia" w:ascii="宋体" w:hAnsi="宋体" w:eastAsia="宋体" w:cs="宋体"/>
          <w:b/>
          <w:bCs/>
          <w:szCs w:val="21"/>
        </w:rPr>
        <w:t xml:space="preserve">15．D </w:t>
      </w:r>
      <w:r>
        <w:rPr>
          <w:rFonts w:hint="eastAsia" w:ascii="宋体" w:hAnsi="宋体" w:eastAsia="宋体" w:cs="宋体"/>
          <w:szCs w:val="21"/>
        </w:rPr>
        <w:t>[解析]“报答君王”错误，诗中“君”指对方，而不是君王。</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rPr>
          <w:rFonts w:ascii="宋体" w:hAnsi="宋体" w:eastAsia="宋体" w:cs="宋体"/>
          <w:szCs w:val="21"/>
        </w:rPr>
      </w:pPr>
      <w:r>
        <w:rPr>
          <w:rFonts w:hint="eastAsia" w:ascii="宋体" w:hAnsi="宋体" w:eastAsia="宋体" w:cs="宋体"/>
          <w:b/>
          <w:bCs/>
          <w:szCs w:val="21"/>
        </w:rPr>
        <w:t>16．不矛盾。①诗人回忆自己从前仕途坎坷的经历，心中积愤难平。②说“静忘岁月”则体现出作者晚年的心态：想依靠寄情山水、博览群书消除积愤，忘却往事。③体现出诗人想忘又不能忘、想消除积愤但无法消除的无奈。</w:t>
      </w:r>
      <w:r>
        <w:rPr>
          <w:rFonts w:hint="eastAsia" w:ascii="宋体" w:hAnsi="宋体" w:eastAsia="宋体" w:cs="宋体"/>
          <w:szCs w:val="21"/>
        </w:rPr>
        <w:t>【评分标准】6 分。每点2分，意思对即可。</w:t>
      </w:r>
    </w:p>
    <w:p>
      <w:pPr>
        <w:keepNext w:val="0"/>
        <w:keepLines w:val="0"/>
        <w:pageBreakBefore w:val="0"/>
        <w:widowControl w:val="0"/>
        <w:kinsoku/>
        <w:wordWrap/>
        <w:overflowPunct/>
        <w:topLinePunct w:val="0"/>
        <w:autoSpaceDE/>
        <w:autoSpaceDN/>
        <w:bidi w:val="0"/>
        <w:spacing w:line="240" w:lineRule="auto"/>
        <w:textAlignment w:val="auto"/>
        <w:rPr>
          <w:rFonts w:hint="eastAsia" w:ascii="Times New Roman" w:hAnsi="Times New Roman"/>
          <w:b/>
          <w:bCs/>
        </w:rPr>
      </w:pPr>
      <w:r>
        <w:rPr>
          <w:rFonts w:hint="eastAsia" w:ascii="Times New Roman" w:hAnsi="Times New Roman"/>
          <w:b/>
          <w:bCs/>
        </w:rPr>
        <w:t>17．（1）仁义不施而攻守之势异也  弊在赂秦</w:t>
      </w:r>
    </w:p>
    <w:p>
      <w:pPr>
        <w:keepNext w:val="0"/>
        <w:keepLines w:val="0"/>
        <w:pageBreakBefore w:val="0"/>
        <w:widowControl w:val="0"/>
        <w:kinsoku/>
        <w:wordWrap/>
        <w:overflowPunct/>
        <w:topLinePunct w:val="0"/>
        <w:autoSpaceDE/>
        <w:autoSpaceDN/>
        <w:bidi w:val="0"/>
        <w:spacing w:line="240" w:lineRule="auto"/>
        <w:textAlignment w:val="auto"/>
        <w:rPr>
          <w:rFonts w:hint="eastAsia" w:ascii="Times New Roman" w:hAnsi="Times New Roman"/>
          <w:b/>
          <w:bCs/>
        </w:rPr>
      </w:pPr>
      <w:r>
        <w:rPr>
          <w:rFonts w:hint="eastAsia" w:ascii="Times New Roman" w:hAnsi="Times New Roman"/>
          <w:b/>
          <w:bCs/>
        </w:rPr>
        <w:t>（2）君不见高堂明镜悲白发  朝如青丝暮成雪</w:t>
      </w:r>
    </w:p>
    <w:p>
      <w:pPr>
        <w:keepNext w:val="0"/>
        <w:keepLines w:val="0"/>
        <w:pageBreakBefore w:val="0"/>
        <w:widowControl w:val="0"/>
        <w:kinsoku/>
        <w:wordWrap/>
        <w:overflowPunct/>
        <w:topLinePunct w:val="0"/>
        <w:autoSpaceDE/>
        <w:autoSpaceDN/>
        <w:bidi w:val="0"/>
        <w:spacing w:line="240" w:lineRule="auto"/>
        <w:textAlignment w:val="auto"/>
        <w:rPr>
          <w:rFonts w:hint="eastAsia" w:ascii="Times New Roman" w:hAnsi="Times New Roman"/>
        </w:rPr>
      </w:pPr>
      <w:r>
        <w:rPr>
          <w:rFonts w:hint="eastAsia" w:ascii="Times New Roman" w:hAnsi="Times New Roman"/>
          <w:b/>
          <w:bCs/>
        </w:rPr>
        <w:t>（3）醉不成欢惨将别  别时茫茫江浸月/人生如梦  一尊还酹江月</w:t>
      </w:r>
      <w:r>
        <w:rPr>
          <w:rFonts w:hint="eastAsia" w:ascii="Times New Roman" w:hAnsi="Times New Roman"/>
        </w:rPr>
        <w:t>（每空1分）</w:t>
      </w:r>
    </w:p>
    <w:p>
      <w:pPr>
        <w:pStyle w:val="9"/>
        <w:keepNext w:val="0"/>
        <w:keepLines w:val="0"/>
        <w:pageBreakBefore w:val="0"/>
        <w:widowControl w:val="0"/>
        <w:numPr>
          <w:ilvl w:val="0"/>
          <w:numId w:val="0"/>
        </w:numPr>
        <w:tabs>
          <w:tab w:val="left" w:pos="534"/>
        </w:tabs>
        <w:kinsoku/>
        <w:wordWrap/>
        <w:overflowPunct/>
        <w:topLinePunct w:val="0"/>
        <w:autoSpaceDE/>
        <w:autoSpaceDN/>
        <w:bidi w:val="0"/>
        <w:spacing w:before="53" w:after="0" w:line="240" w:lineRule="auto"/>
        <w:ind w:right="215" w:rightChars="0"/>
        <w:jc w:val="left"/>
        <w:textAlignment w:val="auto"/>
        <w:rPr>
          <w:sz w:val="19"/>
        </w:rPr>
      </w:pPr>
      <w:r>
        <w:rPr>
          <w:rFonts w:hint="eastAsia"/>
          <w:b/>
          <w:bCs/>
          <w:w w:val="95"/>
          <w:sz w:val="21"/>
          <w:lang w:val="en-US" w:eastAsia="zh-CN"/>
        </w:rPr>
        <w:t>18.</w:t>
      </w:r>
      <w:r>
        <w:rPr>
          <w:b/>
          <w:bCs/>
          <w:w w:val="95"/>
          <w:sz w:val="21"/>
        </w:rPr>
        <w:t>①我行我素（</w:t>
      </w:r>
      <w:r>
        <w:rPr>
          <w:b/>
          <w:bCs/>
          <w:spacing w:val="-1"/>
          <w:w w:val="95"/>
          <w:sz w:val="21"/>
        </w:rPr>
        <w:t>放诞风流、诗酒风流、志趣相投</w:t>
      </w:r>
      <w:r>
        <w:rPr>
          <w:b/>
          <w:bCs/>
          <w:w w:val="95"/>
          <w:sz w:val="21"/>
        </w:rPr>
        <w:t>）②神清气爽（</w:t>
      </w:r>
      <w:r>
        <w:rPr>
          <w:b/>
          <w:bCs/>
          <w:spacing w:val="-1"/>
          <w:w w:val="95"/>
          <w:sz w:val="21"/>
        </w:rPr>
        <w:t>流连忘返、依依不舍、心旷神怡</w:t>
      </w:r>
      <w:r>
        <w:rPr>
          <w:b/>
          <w:bCs/>
          <w:w w:val="95"/>
          <w:sz w:val="21"/>
        </w:rPr>
        <w:t>）③剑</w:t>
      </w:r>
      <w:r>
        <w:rPr>
          <w:b/>
          <w:bCs/>
          <w:sz w:val="21"/>
        </w:rPr>
        <w:t>走偏锋（独辟蹊径、独出心裁）</w:t>
      </w:r>
      <w:r>
        <w:rPr>
          <w:sz w:val="21"/>
        </w:rPr>
        <w:t>（意思相同的成语，亦可）</w:t>
      </w:r>
    </w:p>
    <w:p>
      <w:pPr>
        <w:pStyle w:val="2"/>
        <w:spacing w:before="0"/>
        <w:rPr>
          <w:rFonts w:hint="eastAsia" w:ascii="楷体" w:hAnsi="楷体" w:eastAsia="楷体" w:cs="楷体"/>
        </w:rPr>
      </w:pPr>
      <w:r>
        <w:rPr>
          <w:rFonts w:hint="eastAsia" w:ascii="楷体" w:hAnsi="楷体" w:eastAsia="楷体" w:cs="楷体"/>
          <w:u w:val="single"/>
        </w:rPr>
        <w:t>【评分参考：3 分，每答出一处给 1 分。意思答对即可。如有其他答案，只要言之成理，可酌情给分。】</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108" w:firstLine="0" w:firstLineChars="0"/>
        <w:textAlignment w:val="auto"/>
        <w:rPr>
          <w:rFonts w:hint="eastAsia" w:ascii="楷体" w:hAnsi="楷体" w:eastAsia="楷体" w:cs="楷体"/>
          <w:snapToGrid w:val="0"/>
          <w:spacing w:val="0"/>
          <w:kern w:val="0"/>
          <w:sz w:val="21"/>
        </w:rPr>
      </w:pPr>
      <w:r>
        <w:rPr>
          <w:spacing w:val="-5"/>
          <w:w w:val="95"/>
        </w:rPr>
        <w:t>【解析】</w:t>
      </w:r>
      <w:r>
        <w:rPr>
          <w:rFonts w:hint="eastAsia" w:ascii="楷体" w:hAnsi="楷体" w:eastAsia="楷体" w:cs="楷体"/>
          <w:snapToGrid w:val="0"/>
          <w:spacing w:val="0"/>
          <w:w w:val="95"/>
          <w:kern w:val="0"/>
          <w:sz w:val="21"/>
        </w:rPr>
        <w:t xml:space="preserve">第一空，根据后文“放浪形骸”“快然自足”可知，这群人有着自我的个性。可用：我行我素。   </w:t>
      </w:r>
      <w:r>
        <w:rPr>
          <w:rFonts w:hint="eastAsia" w:ascii="楷体" w:hAnsi="楷体" w:eastAsia="楷体" w:cs="楷体"/>
          <w:snapToGrid w:val="0"/>
          <w:spacing w:val="0"/>
          <w:kern w:val="0"/>
          <w:sz w:val="21"/>
        </w:rPr>
        <w:t>我行我素：（不管人家怎么说）我还是照我本来的一套做法去做。第二空，根据“去兰亭纪念这些名士， 顺便看看那些竹林”可知，填写的内容表达的是看到这些给人的感觉，可用：神清气爽。神清气爽：形容人头脑清醒，心情畅快。第三空，根据“也可以不循常轨”“却不可落入尘俗的泥淖里”，可用：剑走偏锋。剑走偏锋：不走常规，找一些新的、不同以往的办法来解决问题。</w:t>
      </w:r>
    </w:p>
    <w:p>
      <w:pPr>
        <w:pStyle w:val="9"/>
        <w:keepNext w:val="0"/>
        <w:keepLines w:val="0"/>
        <w:pageBreakBefore w:val="0"/>
        <w:widowControl w:val="0"/>
        <w:numPr>
          <w:ilvl w:val="0"/>
          <w:numId w:val="0"/>
        </w:numPr>
        <w:tabs>
          <w:tab w:val="left" w:pos="430"/>
        </w:tabs>
        <w:kinsoku/>
        <w:wordWrap/>
        <w:overflowPunct/>
        <w:topLinePunct w:val="0"/>
        <w:autoSpaceDE/>
        <w:autoSpaceDN/>
        <w:bidi w:val="0"/>
        <w:adjustRightInd w:val="0"/>
        <w:snapToGrid w:val="0"/>
        <w:spacing w:before="0" w:after="0" w:line="240" w:lineRule="auto"/>
        <w:ind w:leftChars="0" w:right="0" w:rightChars="0"/>
        <w:jc w:val="left"/>
        <w:textAlignment w:val="auto"/>
        <w:rPr>
          <w:b/>
          <w:bCs/>
          <w:sz w:val="19"/>
        </w:rPr>
      </w:pPr>
      <w:r>
        <w:rPr>
          <w:rFonts w:hint="eastAsia"/>
          <w:b/>
          <w:bCs/>
          <w:spacing w:val="-2"/>
          <w:sz w:val="21"/>
          <w:lang w:val="en-US" w:eastAsia="zh-CN"/>
        </w:rPr>
        <w:t>19.</w:t>
      </w:r>
      <w:r>
        <w:rPr>
          <w:b/>
          <w:bCs/>
          <w:spacing w:val="-2"/>
          <w:sz w:val="21"/>
        </w:rPr>
        <w:t>我则以为竹下独坐静听风来会比王维夜间在竹林里又是弹琴又是长啸的喧哗与竹更投契。</w:t>
      </w:r>
    </w:p>
    <w:p>
      <w:pPr>
        <w:pStyle w:val="2"/>
        <w:keepNext w:val="0"/>
        <w:keepLines w:val="0"/>
        <w:pageBreakBefore w:val="0"/>
        <w:widowControl w:val="0"/>
        <w:kinsoku/>
        <w:wordWrap/>
        <w:overflowPunct/>
        <w:topLinePunct w:val="0"/>
        <w:autoSpaceDE/>
        <w:autoSpaceDN/>
        <w:bidi w:val="0"/>
        <w:adjustRightInd w:val="0"/>
        <w:snapToGrid w:val="0"/>
        <w:spacing w:line="240" w:lineRule="auto"/>
        <w:ind w:right="108"/>
        <w:textAlignment w:val="auto"/>
        <w:rPr>
          <w:rFonts w:hint="eastAsia" w:ascii="楷体" w:hAnsi="楷体" w:eastAsia="楷体" w:cs="楷体"/>
        </w:rPr>
      </w:pPr>
      <w:r>
        <w:rPr>
          <w:rFonts w:hint="eastAsia" w:ascii="楷体" w:hAnsi="楷体" w:eastAsia="楷体" w:cs="楷体"/>
          <w:u w:val="single"/>
        </w:rPr>
        <w:t>【</w:t>
      </w:r>
      <w:r>
        <w:rPr>
          <w:rFonts w:hint="eastAsia" w:ascii="楷体" w:hAnsi="楷体" w:eastAsia="楷体" w:cs="楷体"/>
          <w:u w:val="single"/>
          <w:lang w:val="en-US" w:eastAsia="zh-CN"/>
        </w:rPr>
        <w:t>3</w:t>
      </w:r>
      <w:r>
        <w:rPr>
          <w:rFonts w:hint="eastAsia" w:ascii="楷体" w:hAnsi="楷体" w:eastAsia="楷体" w:cs="楷体"/>
          <w:spacing w:val="-17"/>
          <w:u w:val="single"/>
        </w:rPr>
        <w:t xml:space="preserve">分，长句主干 </w:t>
      </w:r>
      <w:r>
        <w:rPr>
          <w:rFonts w:hint="eastAsia" w:ascii="楷体" w:hAnsi="楷体" w:eastAsia="楷体" w:cs="楷体"/>
          <w:u w:val="single"/>
          <w:lang w:val="en-US" w:eastAsia="zh-CN"/>
        </w:rPr>
        <w:t>1</w:t>
      </w:r>
      <w:r>
        <w:rPr>
          <w:rFonts w:hint="eastAsia" w:ascii="楷体" w:hAnsi="楷体" w:eastAsia="楷体" w:cs="楷体"/>
          <w:spacing w:val="-17"/>
          <w:u w:val="single"/>
        </w:rPr>
        <w:t xml:space="preserve"> 分，修饰结构 </w:t>
      </w:r>
      <w:r>
        <w:rPr>
          <w:rFonts w:hint="eastAsia" w:ascii="楷体" w:hAnsi="楷体" w:eastAsia="楷体" w:cs="楷体"/>
          <w:u w:val="single"/>
        </w:rPr>
        <w:t>2</w:t>
      </w:r>
      <w:r>
        <w:rPr>
          <w:rFonts w:hint="eastAsia" w:ascii="楷体" w:hAnsi="楷体" w:eastAsia="楷体" w:cs="楷体"/>
          <w:spacing w:val="-12"/>
          <w:u w:val="single"/>
        </w:rPr>
        <w:t xml:space="preserve"> 分。可以改变语序、少量增删词语，但不得改变原意。如有其他答案，</w:t>
      </w:r>
      <w:r>
        <w:rPr>
          <w:rFonts w:hint="eastAsia" w:ascii="楷体" w:hAnsi="楷体" w:eastAsia="楷体" w:cs="楷体"/>
          <w:u w:val="single"/>
        </w:rPr>
        <w:t>要言之成理，可酌情给分。】</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108" w:firstLine="0" w:firstLineChars="0"/>
        <w:textAlignment w:val="auto"/>
        <w:rPr>
          <w:rFonts w:hint="eastAsia" w:ascii="楷体" w:hAnsi="楷体" w:eastAsia="楷体" w:cs="楷体"/>
          <w:snapToGrid w:val="0"/>
          <w:spacing w:val="0"/>
          <w:w w:val="95"/>
          <w:kern w:val="0"/>
          <w:sz w:val="21"/>
        </w:rPr>
      </w:pPr>
      <w:r>
        <w:rPr>
          <w:rFonts w:hint="eastAsia" w:ascii="楷体" w:hAnsi="楷体" w:eastAsia="楷体" w:cs="楷体"/>
          <w:snapToGrid w:val="0"/>
          <w:spacing w:val="0"/>
          <w:w w:val="95"/>
          <w:kern w:val="0"/>
          <w:sz w:val="21"/>
        </w:rPr>
        <w:t>【解析】“与竹更投契”是“竹下独坐静听风来”与“王维在夜间的竹林里又是弹琴又是长啸”的比较，   可以用“……比……与竹更投契”的句式来衔接。原句中“一片喧哗”独立成句，改成长句可以将“相比于王维在夜间的竹林里又是弹琴又是长啸，一片喧哗”改为“王维夜间在竹林里又是弹琴又是长啸的喧哗”   修饰结构。最后改写为：我则以为竹下独坐静听风来会比王维夜间在竹林里又是弹琴又是长啸的喧哗与竹更投契。</w:t>
      </w:r>
    </w:p>
    <w:p>
      <w:pPr>
        <w:pStyle w:val="9"/>
        <w:keepNext w:val="0"/>
        <w:keepLines w:val="0"/>
        <w:pageBreakBefore w:val="0"/>
        <w:widowControl w:val="0"/>
        <w:numPr>
          <w:ilvl w:val="0"/>
          <w:numId w:val="1"/>
        </w:numPr>
        <w:tabs>
          <w:tab w:val="left" w:pos="534"/>
        </w:tabs>
        <w:kinsoku/>
        <w:wordWrap/>
        <w:overflowPunct/>
        <w:topLinePunct w:val="0"/>
        <w:autoSpaceDE/>
        <w:autoSpaceDN/>
        <w:bidi w:val="0"/>
        <w:adjustRightInd w:val="0"/>
        <w:snapToGrid w:val="0"/>
        <w:spacing w:before="0" w:after="0" w:line="240" w:lineRule="auto"/>
        <w:ind w:left="1" w:leftChars="0" w:right="214" w:rightChars="0"/>
        <w:jc w:val="left"/>
        <w:textAlignment w:val="auto"/>
      </w:pPr>
      <w:r>
        <w:rPr>
          <w:spacing w:val="-3"/>
          <w:w w:val="95"/>
          <w:sz w:val="21"/>
        </w:rPr>
        <w:t>①</w:t>
      </w:r>
      <w:r>
        <w:rPr>
          <w:b/>
          <w:bCs/>
          <w:spacing w:val="-3"/>
          <w:w w:val="95"/>
          <w:sz w:val="21"/>
        </w:rPr>
        <w:t>将竹子拟人化，赋予其高洁清简、洒脱不拘的人格特点，形象鲜明；②表达对竹精神品格的热爱与</w:t>
      </w:r>
      <w:r>
        <w:rPr>
          <w:b/>
          <w:bCs/>
          <w:spacing w:val="-3"/>
          <w:sz w:val="21"/>
        </w:rPr>
        <w:t>赞美，同时托物言志，体现了作者对高尚情操的礼赞和追求</w:t>
      </w:r>
      <w:r>
        <w:rPr>
          <w:spacing w:val="-3"/>
          <w:sz w:val="21"/>
        </w:rPr>
        <w:t>。</w:t>
      </w:r>
      <w:r>
        <w:rPr>
          <w:u w:val="single"/>
        </w:rPr>
        <w:t>【</w:t>
      </w:r>
      <w:r>
        <w:rPr>
          <w:rFonts w:hint="eastAsia"/>
          <w:u w:val="single"/>
          <w:lang w:val="en-US" w:eastAsia="zh-CN"/>
        </w:rPr>
        <w:t>3</w:t>
      </w:r>
      <w:r>
        <w:rPr>
          <w:u w:val="single"/>
        </w:rPr>
        <w:t>分，修辞手法</w:t>
      </w:r>
      <w:r>
        <w:rPr>
          <w:rFonts w:hint="eastAsia"/>
          <w:u w:val="single"/>
          <w:lang w:val="en-US" w:eastAsia="zh-CN"/>
        </w:rPr>
        <w:t>1</w:t>
      </w:r>
      <w:r>
        <w:rPr>
          <w:u w:val="single"/>
        </w:rPr>
        <w:t>分，表达效果 2 分。】</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108" w:firstLine="0" w:firstLineChars="0"/>
        <w:textAlignment w:val="auto"/>
        <w:rPr>
          <w:rFonts w:hint="eastAsia" w:ascii="楷体" w:hAnsi="楷体" w:eastAsia="楷体" w:cs="楷体"/>
          <w:snapToGrid w:val="0"/>
          <w:spacing w:val="0"/>
          <w:w w:val="95"/>
          <w:kern w:val="0"/>
          <w:sz w:val="21"/>
        </w:rPr>
      </w:pPr>
      <w:r>
        <w:rPr>
          <w:rFonts w:hint="eastAsia" w:ascii="楷体" w:hAnsi="楷体" w:eastAsia="楷体" w:cs="楷体"/>
          <w:snapToGrid w:val="0"/>
          <w:spacing w:val="0"/>
          <w:w w:val="95"/>
          <w:kern w:val="0"/>
          <w:sz w:val="21"/>
        </w:rPr>
        <w:t>【解析】“心怀素淡，性喜萧散，有一些不可犯之色”运用了拟人的修辞手法，赋予竹子高洁素淡，清简萧散，洒脱不拘的人格特点，形象鲜明地表现了竹子的品格与特点。作者在这里托物言志，既表达对竹精神品格的热爱与赞美，同时也体现了作者对高尚情操的礼赞和追求。</w:t>
      </w:r>
    </w:p>
    <w:p>
      <w:pPr>
        <w:pStyle w:val="9"/>
        <w:keepNext w:val="0"/>
        <w:keepLines w:val="0"/>
        <w:pageBreakBefore w:val="0"/>
        <w:widowControl w:val="0"/>
        <w:numPr>
          <w:ilvl w:val="0"/>
          <w:numId w:val="0"/>
        </w:numPr>
        <w:tabs>
          <w:tab w:val="left" w:pos="378"/>
        </w:tabs>
        <w:kinsoku/>
        <w:wordWrap/>
        <w:overflowPunct/>
        <w:topLinePunct w:val="0"/>
        <w:autoSpaceDE/>
        <w:autoSpaceDN/>
        <w:bidi w:val="0"/>
        <w:adjustRightInd w:val="0"/>
        <w:snapToGrid w:val="0"/>
        <w:spacing w:before="0" w:after="0" w:line="240" w:lineRule="auto"/>
        <w:ind w:leftChars="0" w:right="0" w:rightChars="0"/>
        <w:jc w:val="left"/>
        <w:textAlignment w:val="auto"/>
      </w:pPr>
      <w:r>
        <w:rPr>
          <w:rFonts w:hint="eastAsia"/>
          <w:sz w:val="21"/>
          <w:lang w:val="en-US" w:eastAsia="zh-CN"/>
        </w:rPr>
        <w:t>21.</w:t>
      </w:r>
      <w:r>
        <w:rPr>
          <w:b/>
          <w:bCs/>
          <w:sz w:val="21"/>
        </w:rPr>
        <w:t>慈祥冷峻缘于爱憎</w:t>
      </w:r>
      <w:r>
        <w:rPr>
          <w:rFonts w:hint="eastAsia"/>
          <w:sz w:val="21"/>
          <w:lang w:val="en-US" w:eastAsia="zh-CN"/>
        </w:rPr>
        <w:t xml:space="preserve">  </w:t>
      </w:r>
      <w:r>
        <w:rPr>
          <w:u w:val="single"/>
        </w:rPr>
        <w:t>【3</w:t>
      </w:r>
      <w:r>
        <w:rPr>
          <w:spacing w:val="-10"/>
          <w:u w:val="single"/>
        </w:rPr>
        <w:t xml:space="preserve"> 分，“品格”加“缘由”构成对联内容。字数、句式要相同，否则直接 </w:t>
      </w:r>
      <w:r>
        <w:rPr>
          <w:u w:val="single"/>
        </w:rPr>
        <w:t>0</w:t>
      </w:r>
      <w:r>
        <w:rPr>
          <w:spacing w:val="-8"/>
          <w:u w:val="single"/>
        </w:rPr>
        <w:t xml:space="preserve"> 分。</w:t>
      </w:r>
      <w:r>
        <w:rPr>
          <w:u w:val="single"/>
        </w:rPr>
        <w:t>】</w:t>
      </w:r>
    </w:p>
    <w:p>
      <w:pPr>
        <w:pStyle w:val="2"/>
        <w:keepNext w:val="0"/>
        <w:keepLines w:val="0"/>
        <w:pageBreakBefore w:val="0"/>
        <w:widowControl w:val="0"/>
        <w:kinsoku/>
        <w:wordWrap/>
        <w:overflowPunct/>
        <w:topLinePunct w:val="0"/>
        <w:autoSpaceDE/>
        <w:autoSpaceDN/>
        <w:bidi w:val="0"/>
        <w:adjustRightInd w:val="0"/>
        <w:snapToGrid w:val="0"/>
        <w:spacing w:line="240" w:lineRule="auto"/>
        <w:ind w:left="0" w:leftChars="0" w:right="108" w:firstLine="0" w:firstLineChars="0"/>
        <w:textAlignment w:val="auto"/>
        <w:rPr>
          <w:rFonts w:hint="eastAsia" w:ascii="楷体" w:hAnsi="楷体" w:eastAsia="楷体" w:cs="楷体"/>
          <w:snapToGrid w:val="0"/>
          <w:spacing w:val="0"/>
          <w:w w:val="95"/>
          <w:kern w:val="0"/>
          <w:sz w:val="21"/>
        </w:rPr>
      </w:pPr>
      <w:r>
        <w:rPr>
          <w:rFonts w:hint="eastAsia" w:ascii="楷体" w:hAnsi="楷体" w:eastAsia="楷体" w:cs="楷体"/>
          <w:snapToGrid w:val="0"/>
          <w:spacing w:val="0"/>
          <w:w w:val="95"/>
          <w:kern w:val="0"/>
          <w:sz w:val="21"/>
        </w:rPr>
        <w:t>【解答】分析上联可知，上联共八个字，前四个字是由两个形容词组成的并列短语，后四个字是由副词加动词构成的偏正短语，内容是赞美鲁迅先生的优秀品格，所以下联也应是八个字，词性与上联应相同，短语类型也应与上联相同，内容上也应是赞美鲁迅先生的。根据课文内容及对材料的阅读理解，全面了解鲁迅先生的个性、生平及贡献。从材料一中的三段话中可以看出，鲁迅是一个幽默、谦逊而又善于自我反省的人；从材料二中可以看出鲁迅对朋友的热诚，对自己的严苛；从材料三的两张照片中可以看出鲁迅先生平凡的一面，对亲人的慈爱。总的来说，材料里让我们看到的是一个俭朴热忱、幽默谦逊、慈祥冷峻的人，   材料中还给出了这些优秀品质的来源，他甘于奉献，他爱憎分明，他有高度的自省精神，所以“品格”加“缘由”构成对联内容，这样，我们就不难对出下联：幽默谦逊贵在自省，或者：慈祥冷峻缘于爱憎。答案不唯一，只要符合对联的要求即可。</w:t>
      </w:r>
    </w:p>
    <w:p>
      <w:pPr>
        <w:widowControl w:val="0"/>
        <w:tabs>
          <w:tab w:val="left" w:pos="2075"/>
          <w:tab w:val="left" w:pos="4156"/>
          <w:tab w:val="left" w:pos="6231"/>
        </w:tabs>
        <w:spacing w:line="300" w:lineRule="auto"/>
        <w:rPr>
          <w:rFonts w:eastAsia="宋体" w:cstheme="minorBidi"/>
          <w:kern w:val="2"/>
          <w:shd w:val="clear" w:color="auto" w:fill="FFFFFF"/>
          <w:lang w:eastAsia="zh-CN"/>
        </w:rPr>
      </w:pPr>
      <w:r>
        <w:rPr>
          <w:rFonts w:hint="eastAsia" w:eastAsia="宋体" w:cstheme="minorBidi"/>
          <w:color w:val="000000"/>
          <w:kern w:val="2"/>
          <w:shd w:val="clear" w:color="auto" w:fill="FFFFFF"/>
          <w:lang w:val="en-US" w:eastAsia="zh-CN"/>
        </w:rPr>
        <w:t xml:space="preserve">22. </w:t>
      </w:r>
      <w:r>
        <w:rPr>
          <w:rFonts w:eastAsia="宋体" w:cstheme="minorBidi"/>
          <w:kern w:val="2"/>
          <w:shd w:val="clear" w:color="auto" w:fill="FFFFFF"/>
          <w:lang w:eastAsia="zh-CN"/>
        </w:rPr>
        <w:t>该句中“对象”不是指具体人或者物，而是代指行为，且是集体名词，代指“服务提供方的行为”。</w:t>
      </w:r>
    </w:p>
    <w:p>
      <w:pPr>
        <w:widowControl w:val="0"/>
        <w:tabs>
          <w:tab w:val="left" w:pos="2075"/>
          <w:tab w:val="left" w:pos="4156"/>
          <w:tab w:val="left" w:pos="6231"/>
        </w:tabs>
        <w:spacing w:line="300" w:lineRule="auto"/>
        <w:rPr>
          <w:rFonts w:eastAsia="宋体" w:cstheme="minorBidi"/>
          <w:b/>
          <w:bCs/>
          <w:kern w:val="2"/>
          <w:shd w:val="clear" w:color="auto" w:fill="FFFFFF"/>
          <w:lang w:eastAsia="zh-CN"/>
        </w:rPr>
      </w:pPr>
      <w:r>
        <w:rPr>
          <w:rFonts w:hint="eastAsia" w:eastAsia="宋体" w:cstheme="minorBidi"/>
          <w:b/>
          <w:bCs/>
          <w:color w:val="000000"/>
          <w:kern w:val="2"/>
          <w:shd w:val="clear" w:color="auto" w:fill="FFFFFF"/>
          <w:lang w:val="en-US" w:eastAsia="zh-CN"/>
        </w:rPr>
        <w:t>23</w:t>
      </w:r>
      <w:r>
        <w:rPr>
          <w:rFonts w:eastAsia="宋体" w:cstheme="minorBidi"/>
          <w:b/>
          <w:bCs/>
          <w:color w:val="000000"/>
          <w:kern w:val="2"/>
          <w:shd w:val="clear" w:color="auto" w:fill="FFFFFF"/>
          <w:lang w:eastAsia="zh-CN"/>
        </w:rPr>
        <w:t>．</w:t>
      </w:r>
      <w:r>
        <w:rPr>
          <w:rFonts w:hint="eastAsia" w:ascii="宋体" w:hAnsi="宋体" w:eastAsia="宋体" w:cs="宋体"/>
          <w:b/>
          <w:bCs/>
          <w:kern w:val="2"/>
          <w:shd w:val="clear" w:color="auto" w:fill="FFFFFF"/>
          <w:lang w:eastAsia="zh-CN"/>
        </w:rPr>
        <w:t>①</w:t>
      </w:r>
      <w:r>
        <w:rPr>
          <w:rFonts w:eastAsia="宋体" w:cstheme="minorBidi"/>
          <w:b/>
          <w:bCs/>
          <w:kern w:val="2"/>
          <w:shd w:val="clear" w:color="auto" w:fill="FFFFFF"/>
          <w:lang w:eastAsia="zh-CN"/>
        </w:rPr>
        <w:t>变更IP地址属地行为</w:t>
      </w:r>
      <w:r>
        <w:rPr>
          <w:rFonts w:hint="eastAsia" w:eastAsia="宋体" w:cstheme="minorBidi"/>
          <w:b/>
          <w:bCs/>
          <w:kern w:val="2"/>
          <w:shd w:val="clear" w:color="auto" w:fill="FFFFFF"/>
          <w:lang w:eastAsia="zh-CN"/>
        </w:rPr>
        <w:t>；</w:t>
      </w:r>
      <w:r>
        <w:rPr>
          <w:rFonts w:hint="eastAsia" w:ascii="宋体" w:hAnsi="宋体" w:eastAsia="宋体" w:cs="宋体"/>
          <w:b/>
          <w:bCs/>
          <w:kern w:val="2"/>
          <w:shd w:val="clear" w:color="auto" w:fill="FFFFFF"/>
          <w:lang w:eastAsia="zh-CN"/>
        </w:rPr>
        <w:t>②</w:t>
      </w:r>
      <w:r>
        <w:rPr>
          <w:rFonts w:eastAsia="宋体" w:cstheme="minorBidi"/>
          <w:b/>
          <w:bCs/>
          <w:kern w:val="2"/>
          <w:shd w:val="clear" w:color="auto" w:fill="FFFFFF"/>
          <w:lang w:eastAsia="zh-CN"/>
        </w:rPr>
        <w:t>实施违法犯罪的不法分子</w:t>
      </w:r>
      <w:r>
        <w:rPr>
          <w:rFonts w:hint="eastAsia" w:eastAsia="宋体" w:cstheme="minorBidi"/>
          <w:b/>
          <w:bCs/>
          <w:kern w:val="2"/>
          <w:shd w:val="clear" w:color="auto" w:fill="FFFFFF"/>
          <w:lang w:eastAsia="zh-CN"/>
        </w:rPr>
        <w:t>；</w:t>
      </w:r>
      <w:r>
        <w:rPr>
          <w:rFonts w:hint="eastAsia" w:ascii="宋体" w:hAnsi="宋体" w:eastAsia="宋体" w:cs="宋体"/>
          <w:b/>
          <w:bCs/>
          <w:kern w:val="2"/>
          <w:shd w:val="clear" w:color="auto" w:fill="FFFFFF"/>
          <w:lang w:eastAsia="zh-CN"/>
        </w:rPr>
        <w:t>③</w:t>
      </w:r>
      <w:r>
        <w:rPr>
          <w:rFonts w:eastAsia="宋体" w:cstheme="minorBidi"/>
          <w:b/>
          <w:bCs/>
          <w:kern w:val="2"/>
          <w:shd w:val="clear" w:color="auto" w:fill="FFFFFF"/>
          <w:lang w:eastAsia="zh-CN"/>
        </w:rPr>
        <w:t>非法使用IP代理服务</w:t>
      </w:r>
    </w:p>
    <w:p>
      <w:pPr>
        <w:keepNext w:val="0"/>
        <w:keepLines w:val="0"/>
        <w:pageBreakBefore w:val="0"/>
        <w:widowControl w:val="0"/>
        <w:kinsoku/>
        <w:wordWrap/>
        <w:overflowPunct/>
        <w:topLinePunct w:val="0"/>
        <w:bidi w:val="0"/>
        <w:snapToGrid/>
        <w:spacing w:line="240" w:lineRule="auto"/>
        <w:textAlignment w:val="auto"/>
        <w:rPr>
          <w:rFonts w:eastAsia="宋体" w:cs="宋体"/>
          <w:color w:val="000000"/>
          <w:kern w:val="2"/>
          <w:lang w:eastAsia="zh-CN"/>
        </w:rPr>
      </w:pPr>
      <w:r>
        <w:rPr>
          <w:rFonts w:hint="eastAsia" w:eastAsia="宋体" w:cs="宋体"/>
          <w:color w:val="000000"/>
          <w:kern w:val="2"/>
          <w:lang w:eastAsia="zh-CN"/>
        </w:rPr>
        <w:t>2</w:t>
      </w:r>
      <w:r>
        <w:rPr>
          <w:rFonts w:hint="eastAsia" w:eastAsia="宋体" w:cs="宋体"/>
          <w:color w:val="000000"/>
          <w:kern w:val="2"/>
          <w:lang w:val="en-US" w:eastAsia="zh-CN"/>
        </w:rPr>
        <w:t>4</w:t>
      </w:r>
      <w:r>
        <w:rPr>
          <w:rFonts w:hint="eastAsia" w:eastAsia="宋体" w:cs="宋体"/>
          <w:color w:val="000000"/>
          <w:kern w:val="2"/>
          <w:lang w:eastAsia="zh-CN"/>
        </w:rPr>
        <w:t>．【例文】：</w:t>
      </w:r>
    </w:p>
    <w:p>
      <w:pPr>
        <w:keepNext w:val="0"/>
        <w:keepLines w:val="0"/>
        <w:pageBreakBefore w:val="0"/>
        <w:widowControl w:val="0"/>
        <w:kinsoku/>
        <w:wordWrap/>
        <w:overflowPunct/>
        <w:topLinePunct w:val="0"/>
        <w:bidi w:val="0"/>
        <w:snapToGrid/>
        <w:spacing w:line="240" w:lineRule="auto"/>
        <w:jc w:val="center"/>
        <w:textAlignment w:val="auto"/>
        <w:rPr>
          <w:rFonts w:eastAsia="楷体" w:cs="宋体"/>
          <w:b/>
          <w:color w:val="000000"/>
          <w:kern w:val="2"/>
          <w:lang w:eastAsia="zh-CN"/>
        </w:rPr>
      </w:pPr>
      <w:r>
        <w:rPr>
          <w:rFonts w:hint="eastAsia" w:eastAsia="楷体" w:cs="宋体"/>
          <w:b/>
          <w:color w:val="000000"/>
          <w:kern w:val="2"/>
          <w:lang w:eastAsia="zh-CN"/>
        </w:rPr>
        <w:t>品德与文化</w:t>
      </w:r>
    </w:p>
    <w:p>
      <w:pPr>
        <w:keepNext w:val="0"/>
        <w:keepLines w:val="0"/>
        <w:pageBreakBefore w:val="0"/>
        <w:widowControl w:val="0"/>
        <w:kinsoku/>
        <w:wordWrap/>
        <w:overflowPunct/>
        <w:topLinePunct w:val="0"/>
        <w:bidi w:val="0"/>
        <w:snapToGrid/>
        <w:spacing w:line="240" w:lineRule="auto"/>
        <w:ind w:firstLine="420" w:firstLineChars="200"/>
        <w:textAlignment w:val="auto"/>
        <w:rPr>
          <w:rFonts w:eastAsia="楷体" w:cs="宋体"/>
          <w:color w:val="000000"/>
          <w:kern w:val="2"/>
          <w:lang w:eastAsia="zh-CN"/>
        </w:rPr>
      </w:pPr>
      <w:r>
        <w:rPr>
          <w:rFonts w:hint="eastAsia" w:eastAsia="楷体" w:cs="宋体"/>
          <w:color w:val="000000"/>
          <w:kern w:val="2"/>
          <w:lang w:eastAsia="zh-CN"/>
        </w:rPr>
        <w:t>文胜质则史，质胜文则野，文质彬彬，然后君子。品德与文化正犹如车之两轮，唯有相互益进，彼此相辅才能“八音合奏，终和且平”，在真理与道德的双重意义上成就一个人乃至一个社会。</w:t>
      </w:r>
    </w:p>
    <w:p>
      <w:pPr>
        <w:keepNext w:val="0"/>
        <w:keepLines w:val="0"/>
        <w:pageBreakBefore w:val="0"/>
        <w:widowControl w:val="0"/>
        <w:kinsoku/>
        <w:wordWrap/>
        <w:overflowPunct/>
        <w:topLinePunct w:val="0"/>
        <w:bidi w:val="0"/>
        <w:snapToGrid/>
        <w:spacing w:line="240" w:lineRule="auto"/>
        <w:ind w:firstLine="420" w:firstLineChars="200"/>
        <w:textAlignment w:val="auto"/>
        <w:rPr>
          <w:rFonts w:eastAsia="楷体" w:cs="宋体"/>
          <w:color w:val="000000"/>
          <w:kern w:val="2"/>
          <w:lang w:eastAsia="zh-CN"/>
        </w:rPr>
      </w:pPr>
      <w:r>
        <w:rPr>
          <w:rFonts w:hint="eastAsia" w:eastAsia="楷体" w:cs="宋体"/>
          <w:color w:val="000000"/>
          <w:kern w:val="2"/>
          <w:lang w:eastAsia="zh-CN"/>
        </w:rPr>
        <w:t>文化应以道德为基础，才能“大效于世”。二十世纪的世界是一个科技成果、文化成就迅速飞升的时代，电磁学、光学、相对论、量子力学的成就使人们对自然世界的认识变得前所未有的清晰、深刻。但那个世界给我们留下了什么呢？第一次世界大战，第二次世界大战，生物达尔文主义转为社会达尔文主义转为有计划的种族灭绝与屠杀。当满脑子都是科学优生主义的高级知识分子对贫弱的犹太人挥起屠刀的时候，他是不会痛心的，因为他只有科学文化而没有道德素养——科学技术、文化知识与思想道德的巨大落差使一个本能对人类社会做出贡献的人、国家变成了不知疲倦的杀戮机器，使他们失掉了仁爱，失掉了恻隐之心、羞恶之情，而在这样的情况，即使他们文化水平再高，对所谓真理的洞彻再明了，又有什么用呢？</w:t>
      </w:r>
    </w:p>
    <w:p>
      <w:pPr>
        <w:keepNext w:val="0"/>
        <w:keepLines w:val="0"/>
        <w:pageBreakBefore w:val="0"/>
        <w:widowControl w:val="0"/>
        <w:kinsoku/>
        <w:wordWrap/>
        <w:overflowPunct/>
        <w:topLinePunct w:val="0"/>
        <w:bidi w:val="0"/>
        <w:snapToGrid/>
        <w:spacing w:line="240" w:lineRule="auto"/>
        <w:ind w:firstLine="420" w:firstLineChars="200"/>
        <w:textAlignment w:val="auto"/>
        <w:rPr>
          <w:rFonts w:eastAsia="楷体" w:cs="宋体"/>
          <w:color w:val="000000"/>
          <w:kern w:val="2"/>
          <w:lang w:eastAsia="zh-CN"/>
        </w:rPr>
      </w:pPr>
      <w:r>
        <w:rPr>
          <w:rFonts w:hint="eastAsia" w:eastAsia="楷体" w:cs="宋体"/>
          <w:color w:val="000000"/>
          <w:kern w:val="2"/>
          <w:lang w:eastAsia="zh-CN"/>
        </w:rPr>
        <w:t>道德虽好，但也应以文化为保障。追求真理意义上的是非是人的本能，试想我们如果用罗马教廷的道德律令去污蔑伽利略，把《天体运行论》列入禁书目录，那只会造成人民愚昧不堪和世界陷入漫漫长夜的死寂之中的悲剧。《老子》中说，“虚其心，弱其志，实其腹”，让人民的心灵像婴儿一样纯洁，社会“鸡犬相闻，民至老死不相往来”，天下无为而治。看似是一个道德完美，没有丝毫罪恶、杀戮的理想世界，但这种理想的本质是反智的、是知识与文化的荒漠，其背后是无尽的愚昧和黑暗。试想，这样的人，是“人”应该成为的吗？这样的世界是我们想要的吗？答案显然是否定的。</w:t>
      </w:r>
    </w:p>
    <w:p>
      <w:pPr>
        <w:keepNext w:val="0"/>
        <w:keepLines w:val="0"/>
        <w:pageBreakBefore w:val="0"/>
        <w:widowControl w:val="0"/>
        <w:kinsoku/>
        <w:wordWrap/>
        <w:overflowPunct/>
        <w:topLinePunct w:val="0"/>
        <w:bidi w:val="0"/>
        <w:snapToGrid/>
        <w:spacing w:line="240" w:lineRule="auto"/>
        <w:ind w:firstLine="420" w:firstLineChars="200"/>
        <w:textAlignment w:val="auto"/>
        <w:rPr>
          <w:rFonts w:eastAsia="楷体" w:cs="宋体"/>
          <w:color w:val="000000"/>
          <w:kern w:val="2"/>
          <w:lang w:eastAsia="zh-CN"/>
        </w:rPr>
      </w:pPr>
      <w:r>
        <w:rPr>
          <w:rFonts w:hint="eastAsia" w:eastAsia="楷体" w:cs="宋体"/>
          <w:color w:val="000000"/>
          <w:kern w:val="2"/>
          <w:lang w:eastAsia="zh-CN"/>
        </w:rPr>
        <w:t>只有让品德与文化和衷共济，相辅相成，人才能真正健全，社会才会真正美好。这其实也是自古以来，世界各地的智者、仁者一直追求的目标。怎样才能使品德与文化“和平共处”呢？怎样使一个事物，甚至整个世界既真且善呢？说到底，这是一个把握两者间的平衡和度的关系的问题，前人已给我们做了范例。闻一多先生被称为“西南联大的完人”，因为他一方面是一个古典学者，研究离骚、古代神话等等，取得了巨大的成就；另一方面，他是一个诗人，是一个民主斗士，他用他的生命去反对独裁，争取民主，为后世人竭尽全力，去创造一个更有温度、更光明的世界。在闻一多身上，深厚的文化素养与一颗至死不渝的赤子之心结合在了一起，同时驾驭文化、道德两轮而最终成为联大的完人。由此及彼，想到古今中外无数的智者、仁者，那个至死还在渴望“更多光明”的歌德，那个以洞穴之喻警醒世人的苏格拉底又何尝不是如此呢？</w:t>
      </w:r>
    </w:p>
    <w:p>
      <w:pPr>
        <w:keepNext w:val="0"/>
        <w:keepLines w:val="0"/>
        <w:pageBreakBefore w:val="0"/>
        <w:widowControl w:val="0"/>
        <w:kinsoku/>
        <w:wordWrap/>
        <w:overflowPunct/>
        <w:topLinePunct w:val="0"/>
        <w:bidi w:val="0"/>
        <w:snapToGrid/>
        <w:spacing w:line="240" w:lineRule="auto"/>
        <w:ind w:firstLine="420" w:firstLineChars="200"/>
        <w:textAlignment w:val="auto"/>
        <w:rPr>
          <w:rFonts w:eastAsia="楷体" w:cs="宋体"/>
          <w:color w:val="000000"/>
          <w:kern w:val="2"/>
          <w:lang w:eastAsia="zh-CN"/>
        </w:rPr>
      </w:pPr>
      <w:r>
        <w:rPr>
          <w:rFonts w:hint="eastAsia" w:eastAsia="楷体" w:cs="宋体"/>
          <w:color w:val="000000"/>
          <w:kern w:val="2"/>
          <w:lang w:eastAsia="zh-CN"/>
        </w:rPr>
        <w:t>保持对世界的惊讶、好奇，不断追求真理，人和社会的文化水平才会提高；保持对生命的珍重、敬畏、热爱，保有赤子之心，道德才不会落后于文化之后而造成惨剧。世界若要更美好，人若要更像人，就必要有有志之士来承担此两种重任，吾辈重任在肩，岂可不勉乎哉？</w:t>
      </w:r>
    </w:p>
    <w:p>
      <w:pPr>
        <w:keepNext w:val="0"/>
        <w:keepLines w:val="0"/>
        <w:pageBreakBefore w:val="0"/>
        <w:widowControl w:val="0"/>
        <w:kinsoku/>
        <w:wordWrap/>
        <w:overflowPunct/>
        <w:topLinePunct w:val="0"/>
        <w:bidi w:val="0"/>
        <w:snapToGrid/>
        <w:spacing w:line="240" w:lineRule="auto"/>
        <w:textAlignment w:val="auto"/>
        <w:rPr>
          <w:rFonts w:eastAsia="宋体"/>
          <w:color w:val="000000"/>
          <w:lang w:eastAsia="zh-CN"/>
        </w:rPr>
      </w:pPr>
      <w:r>
        <w:rPr>
          <w:rFonts w:hint="eastAsia" w:eastAsia="宋体"/>
          <w:color w:val="000000"/>
          <w:lang w:eastAsia="zh-CN"/>
        </w:rPr>
        <w:t>解析：【可用素材】：</w:t>
      </w:r>
    </w:p>
    <w:p>
      <w:pPr>
        <w:keepNext w:val="0"/>
        <w:keepLines w:val="0"/>
        <w:pageBreakBefore w:val="0"/>
        <w:widowControl w:val="0"/>
        <w:kinsoku/>
        <w:wordWrap/>
        <w:overflowPunct/>
        <w:topLinePunct w:val="0"/>
        <w:bidi w:val="0"/>
        <w:snapToGrid/>
        <w:spacing w:line="240" w:lineRule="auto"/>
        <w:textAlignment w:val="auto"/>
        <w:rPr>
          <w:rFonts w:eastAsia="宋体"/>
          <w:color w:val="000000"/>
          <w:lang w:eastAsia="zh-CN"/>
        </w:rPr>
      </w:pPr>
      <w:r>
        <w:rPr>
          <w:rFonts w:hint="eastAsia" w:eastAsia="宋体"/>
          <w:color w:val="000000"/>
          <w:lang w:eastAsia="zh-CN"/>
        </w:rPr>
        <w:t>(1)两千六百多年前，群星闪烁的爱琴海边曾有一位伟大的先哲说过：“美德即知识”。面对运用诡辩技巧四处巧言以满足一己私欲的智者学派，面对世风日下的昔日文明城邦雅典，他不惜以死唤起人民心中的美德。与他几乎同时代人，遥远的东方，孔夫子用“为政以德”四处游说相互征伐的春秋各国。在品德与文化的关系上，争论早已开始并从未停止。我认为，品德与文化本不对立，应相互交融，相互促进。品德是文化的一部分。孔子所言的君子六艺中便有“德”的影子，新中国成立之初，毛主席也曾多次阐述教育工作中“德育”的重要性，习主席参观法学院时也提出“德法双修”的目标与期冀，这无不表达着品德与文化应相互交融。我们从小学时起便上着“品德与社会”课。无疑，品德曾是教育工作中不可缺少的重要部分。汉朝时更是有“不以学识话高下”的察举制度。品德与文化，早已是一体。可是，生活中我们仍会看到不和谐的画面。一位几近风烛的老人，为谋生而追赶时代，却不曾想过掌握现代科技的“高素质人才”却欺负他不会用手机。利润本就不高的小吃，被学生们无情的钻了空子。本就对于现代技术捉襟见肘的老人，一时间更加穷困难堪，这是为什么呢？</w:t>
      </w:r>
    </w:p>
    <w:p>
      <w:pPr>
        <w:keepNext w:val="0"/>
        <w:keepLines w:val="0"/>
        <w:pageBreakBefore w:val="0"/>
        <w:widowControl w:val="0"/>
        <w:kinsoku/>
        <w:wordWrap/>
        <w:overflowPunct/>
        <w:topLinePunct w:val="0"/>
        <w:bidi w:val="0"/>
        <w:snapToGrid/>
        <w:spacing w:line="240" w:lineRule="auto"/>
        <w:textAlignment w:val="auto"/>
        <w:rPr>
          <w:rFonts w:eastAsia="宋体"/>
          <w:color w:val="000000"/>
          <w:lang w:eastAsia="zh-CN"/>
        </w:rPr>
      </w:pPr>
      <w:r>
        <w:rPr>
          <w:rFonts w:hint="eastAsia" w:eastAsia="宋体"/>
          <w:color w:val="000000"/>
          <w:lang w:eastAsia="zh-CN"/>
        </w:rPr>
        <w:t>(2)文化教育不该重于品德教育，二者当相互促进。多少儿童从呀呀学语时起便被父母送入学前班学习英语。又有多少儿童在本该学习为人处世的品德之时被套上奥数的枷锁。相声大师侯宝林曾说过：“未曾学艺先学礼”，那么我们是否应该也未曾学习先学德呢？复旦投毒，宿舍杀友并非个例，这些高分低德的例子无不在为这个品德与文化渐渐分离的社会敲响警钟。在一个北大清华毕业的贪官被法办时，在无数青少年在胡同中、角落里抽烟打架时，在补习班老师与家长为了成绩相互指责破口大骂时，我们是不是应该反思，曾经的礼仪之邦，如今的科技大国，究竟失去了什么。品德教育应与文化相互促进，而非只关注成绩，忽视道德。如今的中国，科技发展蒸蒸日上，文化品德也如日中升。公交坠江已经使素质成为教育的首要问题。明代哲人王阳明曾主张“致良知”，在这个追名逐利的时代，在这个所有人做着“一鸣惊人”的梦的时代，我们应记起从小所爱的道德教育，应时刻心念自己小时候曾立下的誓言，不忘中华传统文化中优秀的品德，让品德作为文化的目标，文化作为品德基础，相互促进，不忘初心，方得始终。让文化作为美德的动力，使美德再一次成为中国的身份证，重振“礼仪之邦”，实现中华民族品德文化上的又一个复兴。</w:t>
      </w:r>
    </w:p>
    <w:p>
      <w:pPr>
        <w:keepNext w:val="0"/>
        <w:keepLines w:val="0"/>
        <w:pageBreakBefore w:val="0"/>
        <w:widowControl w:val="0"/>
        <w:kinsoku/>
        <w:wordWrap/>
        <w:overflowPunct/>
        <w:topLinePunct w:val="0"/>
        <w:bidi w:val="0"/>
        <w:snapToGrid/>
        <w:spacing w:line="240" w:lineRule="auto"/>
        <w:textAlignment w:val="auto"/>
        <w:rPr>
          <w:rFonts w:eastAsia="宋体"/>
          <w:color w:val="000000"/>
          <w:lang w:eastAsia="zh-CN"/>
        </w:rPr>
      </w:pPr>
      <w:r>
        <w:rPr>
          <w:rFonts w:hint="eastAsia" w:eastAsia="宋体"/>
          <w:color w:val="000000"/>
          <w:lang w:eastAsia="zh-CN"/>
        </w:rPr>
        <w:t>(3)人人都希望拥有美好的品德，它可以是穆罕默德用面包换取的那条人间的水仙花，可以是冯友兰先生终其一生追求的“超越世俗，自同于大全”的天地境界，亦可以是没有受到过良好教育的老一辈耳提面命的优良老规矩。我们纵然不能断言品德与个人的文化程度毫无关联，可只要心中有那把标尺，时时用它度量自己的人生轨迹，便是“自我主宰”的自律，无关文化。心中标尺的缺失，纵使接受过再好的教育，也不过是一纸空谈。当拿破仑大帝在战场上攻城略地，叱咤风云，无往不胜地建造自己的帝国时，黑格尔在他那光线黑暗的小屋中平静地提笔写下：“我看这位皇帝，这个骑在高头大马上呼风唤雨，目光集中于一点的人，心中有种奇异的感觉。”于是他征战的千军万马在黑格尔笔下溃不成军，他的目空一切体无完肤、零落成泥。同样接受过优质教育的两个人，只因心中道德律的标尺是否清晰，前者遭受精神与人格的溃败，后者凭借深邃的思想，成为一个大写的哲学符号，闪耀于世。</w:t>
      </w:r>
    </w:p>
    <w:p>
      <w:pPr>
        <w:keepNext w:val="0"/>
        <w:keepLines w:val="0"/>
        <w:pageBreakBefore w:val="0"/>
        <w:widowControl w:val="0"/>
        <w:kinsoku/>
        <w:wordWrap/>
        <w:overflowPunct/>
        <w:topLinePunct w:val="0"/>
        <w:bidi w:val="0"/>
        <w:snapToGrid/>
        <w:spacing w:line="240" w:lineRule="auto"/>
        <w:textAlignment w:val="auto"/>
        <w:rPr>
          <w:rFonts w:eastAsia="宋体"/>
          <w:color w:val="000000"/>
          <w:lang w:eastAsia="zh-CN"/>
        </w:rPr>
      </w:pPr>
      <w:r>
        <w:rPr>
          <w:rFonts w:hint="eastAsia" w:eastAsia="宋体"/>
          <w:color w:val="000000"/>
          <w:lang w:eastAsia="zh-CN"/>
        </w:rPr>
        <w:t>(4)我们每个人都是时代与社会的产物，文化的洗礼渐染只在我们身上留下最初的几笔，进而是时代的呢喃，环境的推操。在与周遭的摩擦中，我们若能做到康德笔下的，将头顶的星空和心中的道德律看得同样神圣不可侵犯，也大可像舜那般发于畎亩之中，如胶鬲举于鱼盐之间，在污泥中找寻天命，于呕哑嘲哳间听得自己的仙乐。须知品德并非通过文化习得，文化只不过可以提供一个支点，或许能让找寻品德的路上省一点点力罢了。它决不等同于品德。有大量精致的利己主义者，说着漂亮的话，干着粗鄙的事。能在规则之内大肆套利，也敢在规则之外极度狂欢，各种硕士博士兼任披挂出征的键盘侠在舆论场上恣意放箭，喷出的口水在作秀同时亦在作案。高居于象牙塔的他们恐怕比谁都清楚中华美德的故事，只是心中无标尺，行为粗鄙与人性毫无泾渭，空留一副茫然，盲目忙碌的“海归”面具于溃坏皮囊。品德当然可以外化为心中文化的载体，高文凭与高素质也并非格格不入，甚至能美美与共，相得益彰。惟愿把握心中的“道德经”，你光明，中国便不黑暗，在自我主宰的品德里划心湖的涟漪，不枉此生。</w:t>
      </w:r>
    </w:p>
    <w:p>
      <w:pPr>
        <w:keepNext w:val="0"/>
        <w:keepLines w:val="0"/>
        <w:pageBreakBefore w:val="0"/>
        <w:widowControl w:val="0"/>
        <w:kinsoku/>
        <w:wordWrap/>
        <w:overflowPunct/>
        <w:topLinePunct w:val="0"/>
        <w:bidi w:val="0"/>
        <w:snapToGrid/>
        <w:spacing w:line="240" w:lineRule="auto"/>
        <w:textAlignment w:val="auto"/>
        <w:rPr>
          <w:rFonts w:hint="eastAsia" w:eastAsia="宋体"/>
          <w:color w:val="000000"/>
          <w:lang w:eastAsia="zh-CN"/>
        </w:rPr>
      </w:pPr>
      <w:r>
        <w:rPr>
          <w:rFonts w:hint="eastAsia" w:eastAsia="宋体"/>
          <w:color w:val="000000"/>
          <w:lang w:eastAsia="zh-CN"/>
        </w:rPr>
        <w:t>【行文思路】：按照提出问题分析问题解决问题的思路写作，层层深入条理清晰，较之结构，思维更饱满丰厚，认识问题更加完整严谨。大多数学生只能分析到“道德是文化的基础”这个层面，而此学生还提出了“道德应该以文化为保障”的思考；素材丰富恰当，达尔文主义、罗马教廷、老子的例子在他这篇文章的语境中是比较合理的。最后提出了对解决之道的思考：保持对世界的惊讶、好奇，不断追求真理，提升文化水平；保持对生命的珍重，抱有赤子之心，道德才不会落后。这种思考明显高于其它文章。</w:t>
      </w:r>
    </w:p>
    <w:p>
      <w:pPr>
        <w:rPr>
          <w:rFonts w:hint="eastAsia"/>
          <w:lang w:eastAsia="zh-CN"/>
        </w:rPr>
      </w:pPr>
      <w:r>
        <w:rPr>
          <w:rFonts w:hint="eastAsia"/>
          <w:lang w:eastAsia="zh-CN"/>
        </w:rPr>
        <w:t>（</w:t>
      </w:r>
      <w:r>
        <w:rPr>
          <w:rFonts w:hint="eastAsia"/>
          <w:lang w:val="en-US" w:eastAsia="zh-CN"/>
        </w:rPr>
        <w:t>2</w:t>
      </w:r>
      <w:r>
        <w:rPr>
          <w:rFonts w:hint="eastAsia"/>
          <w:lang w:eastAsia="zh-CN"/>
        </w:rPr>
        <w:t>）略</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（一）立意参考</w:t>
      </w:r>
    </w:p>
    <w:p>
      <w:pPr>
        <w:ind w:firstLine="420" w:firstLineChars="200"/>
        <w:rPr>
          <w:rFonts w:hint="eastAsia"/>
        </w:rPr>
      </w:pPr>
      <w:r>
        <w:rPr>
          <w:rFonts w:hint="eastAsia"/>
        </w:rPr>
        <w:t>1.让“中国式”充满正能量。</w:t>
      </w:r>
    </w:p>
    <w:p>
      <w:pPr>
        <w:ind w:firstLine="420" w:firstLineChars="200"/>
        <w:rPr>
          <w:rFonts w:hint="eastAsia"/>
        </w:rPr>
      </w:pPr>
      <w:r>
        <w:rPr>
          <w:rFonts w:hint="eastAsia"/>
        </w:rPr>
        <w:t>2.为“中国式”注入新的内涵。</w:t>
      </w:r>
    </w:p>
    <w:p>
      <w:pPr>
        <w:ind w:firstLine="420" w:firstLineChars="200"/>
        <w:rPr>
          <w:rFonts w:hint="eastAsia"/>
        </w:rPr>
      </w:pPr>
      <w:r>
        <w:rPr>
          <w:rFonts w:hint="eastAsia"/>
        </w:rPr>
        <w:t>3.让"中国式"变成文明、秩序的代名词。</w:t>
      </w:r>
    </w:p>
    <w:p>
      <w:pPr>
        <w:ind w:firstLine="420" w:firstLineChars="200"/>
        <w:rPr>
          <w:rFonts w:hint="eastAsia"/>
        </w:rPr>
      </w:pPr>
      <w:r>
        <w:rPr>
          <w:rFonts w:hint="eastAsia"/>
        </w:rPr>
        <w:t>4.丰富“中国式”正能量，弘扬民族自信自立自强精神。</w:t>
      </w:r>
    </w:p>
    <w:p>
      <w:pPr>
        <w:ind w:firstLine="420" w:firstLineChars="200"/>
        <w:rPr>
          <w:rFonts w:hint="eastAsia"/>
        </w:rPr>
      </w:pPr>
      <w:r>
        <w:rPr>
          <w:rFonts w:hint="eastAsia"/>
        </w:rPr>
        <w:t>5.奋进“中国式现代化”，实现中华民族伟大复兴。</w:t>
      </w:r>
    </w:p>
    <w:p>
      <w:pPr>
        <w:rPr>
          <w:rFonts w:hint="eastAsia"/>
        </w:rPr>
      </w:pPr>
      <w:r>
        <w:rPr>
          <w:rFonts w:hint="eastAsia"/>
        </w:rPr>
        <w:t>（二）题意评分解说</w:t>
      </w:r>
    </w:p>
    <w:p>
      <w:r>
        <w:drawing>
          <wp:inline distT="0" distB="0" distL="114300" distR="114300">
            <wp:extent cx="4907915" cy="3614420"/>
            <wp:effectExtent l="0" t="0" r="698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907915" cy="3614420"/>
                    </a:xfrm>
                    <a:prstGeom prst="rect">
                      <a:avLst/>
                    </a:prstGeom>
                    <a:noFill/>
                    <a:ln>
                      <a:noFill/>
                    </a:ln>
                  </pic:spPr>
                </pic:pic>
              </a:graphicData>
            </a:graphic>
          </wp:inline>
        </w:drawing>
      </w:r>
    </w:p>
    <w:p>
      <w:pPr>
        <w:rPr>
          <w:rFonts w:hint="eastAsia"/>
        </w:rPr>
      </w:pPr>
      <w:r>
        <w:rPr>
          <w:rFonts w:hint="eastAsia"/>
        </w:rPr>
        <w:t>（三）补充说明</w:t>
      </w:r>
    </w:p>
    <w:p>
      <w:pPr>
        <w:ind w:firstLine="420" w:firstLineChars="200"/>
        <w:rPr>
          <w:rFonts w:hint="eastAsia"/>
        </w:rPr>
      </w:pPr>
      <w:r>
        <w:rPr>
          <w:rFonts w:hint="eastAsia"/>
        </w:rPr>
        <w:t>1.错别字等扣分</w:t>
      </w:r>
    </w:p>
    <w:p>
      <w:pPr>
        <w:ind w:firstLine="420" w:firstLineChars="200"/>
        <w:rPr>
          <w:rFonts w:hint="eastAsia"/>
        </w:rPr>
      </w:pPr>
      <w:r>
        <w:rPr>
          <w:rFonts w:hint="eastAsia"/>
        </w:rPr>
        <w:t>缺标题扣2分；每1个错别字扣1分，重复的不计；标点错误多的，酌情扣分。</w:t>
      </w:r>
    </w:p>
    <w:p>
      <w:pPr>
        <w:ind w:firstLine="420" w:firstLineChars="200"/>
        <w:rPr>
          <w:rFonts w:hint="eastAsia"/>
        </w:rPr>
      </w:pPr>
      <w:r>
        <w:rPr>
          <w:rFonts w:hint="eastAsia"/>
        </w:rPr>
        <w:t>2.字数等扣分</w:t>
      </w:r>
    </w:p>
    <w:p>
      <w:pPr>
        <w:ind w:firstLine="420" w:firstLineChars="200"/>
        <w:rPr>
          <w:rFonts w:hint="eastAsia"/>
        </w:rPr>
      </w:pPr>
      <w:r>
        <w:rPr>
          <w:rFonts w:hint="eastAsia"/>
        </w:rPr>
        <w:t>①400字以上的文章，按评分标准评分，扣字数分。（每少50个字扣1分）</w:t>
      </w:r>
    </w:p>
    <w:p>
      <w:pPr>
        <w:ind w:firstLine="420" w:firstLineChars="200"/>
        <w:rPr>
          <w:rFonts w:hint="eastAsia"/>
        </w:rPr>
      </w:pPr>
      <w:r>
        <w:rPr>
          <w:rFonts w:hint="eastAsia"/>
        </w:rPr>
        <w:t>②400字以下的文章，20分以下评分，不再扣字数分。</w:t>
      </w:r>
    </w:p>
    <w:p>
      <w:pPr>
        <w:ind w:firstLine="420" w:firstLineChars="200"/>
        <w:rPr>
          <w:rFonts w:hint="eastAsia"/>
        </w:rPr>
      </w:pPr>
      <w:r>
        <w:rPr>
          <w:rFonts w:hint="eastAsia"/>
        </w:rPr>
        <w:t>③200字以下的文章，10分以下评分，不再扣字数分。</w:t>
      </w:r>
    </w:p>
    <w:p>
      <w:pPr>
        <w:ind w:firstLine="420" w:firstLineChars="200"/>
        <w:rPr>
          <w:rFonts w:hint="eastAsia"/>
        </w:rPr>
      </w:pPr>
      <w:r>
        <w:rPr>
          <w:rFonts w:hint="eastAsia"/>
        </w:rPr>
        <w:t>④只写一两句话的，给1分或2分，不评0分。</w:t>
      </w:r>
    </w:p>
    <w:p>
      <w:pPr>
        <w:ind w:firstLine="420" w:firstLineChars="200"/>
        <w:rPr>
          <w:rFonts w:hint="eastAsia"/>
        </w:rPr>
      </w:pPr>
      <w:r>
        <w:rPr>
          <w:rFonts w:hint="eastAsia"/>
        </w:rPr>
        <w:t>⑤只写标题的</w:t>
      </w:r>
      <w:r>
        <w:rPr>
          <w:rFonts w:hint="eastAsia"/>
          <w:lang w:val="en-US" w:eastAsia="zh-CN"/>
        </w:rPr>
        <w:t>,</w:t>
      </w:r>
      <w:r>
        <w:rPr>
          <w:rFonts w:hint="eastAsia"/>
        </w:rPr>
        <w:t>给2分</w:t>
      </w:r>
      <w:r>
        <w:rPr>
          <w:rFonts w:hint="eastAsia"/>
          <w:lang w:val="en-US" w:eastAsia="zh-CN"/>
        </w:rPr>
        <w:t>,</w:t>
      </w:r>
      <w:r>
        <w:rPr>
          <w:rFonts w:hint="eastAsia"/>
        </w:rPr>
        <w:t>不评0分。与作文完全无关</w:t>
      </w:r>
      <w:r>
        <w:rPr>
          <w:rFonts w:hint="eastAsia"/>
          <w:lang w:val="en-US" w:eastAsia="zh-CN"/>
        </w:rPr>
        <w:t>,</w:t>
      </w:r>
      <w:r>
        <w:rPr>
          <w:rFonts w:hint="eastAsia"/>
        </w:rPr>
        <w:t>甚至是调侃考试、调侃评卷老师的内容可以打0分。</w:t>
      </w:r>
    </w:p>
    <w:p>
      <w:pPr>
        <w:ind w:firstLine="420" w:firstLineChars="200"/>
        <w:rPr>
          <w:rFonts w:hint="eastAsia"/>
        </w:rPr>
      </w:pPr>
      <w:r>
        <w:rPr>
          <w:rFonts w:hint="eastAsia"/>
        </w:rPr>
        <w:t>⑥完全空白的，评0分。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color w:val="000000"/>
        </w:rPr>
      </w:pPr>
      <w:r>
        <w:rPr>
          <w:rFonts w:hint="eastAsia" w:ascii="宋体" w:hAnsi="宋体" w:eastAsia="宋体" w:cs="宋体"/>
          <w:b/>
          <w:color w:val="000000"/>
          <w:lang w:val="en-US" w:eastAsia="zh-CN"/>
        </w:rPr>
        <w:t>(4)</w:t>
      </w:r>
      <w:r>
        <w:rPr>
          <w:rFonts w:ascii="宋体" w:hAnsi="宋体" w:eastAsia="宋体" w:cs="宋体"/>
          <w:b/>
          <w:color w:val="000000"/>
        </w:rPr>
        <w:t>审题：</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color w:val="000000"/>
        </w:rPr>
      </w:pPr>
      <w:r>
        <w:rPr>
          <w:rFonts w:ascii="宋体" w:hAnsi="宋体" w:eastAsia="宋体" w:cs="宋体"/>
          <w:color w:val="000000"/>
        </w:rPr>
        <w:t>本题为任务驱动型材料作文题，材料为引语式材料。</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color w:val="000000"/>
        </w:rPr>
      </w:pPr>
      <w:r>
        <w:rPr>
          <w:rFonts w:ascii="宋体" w:hAnsi="宋体" w:eastAsia="宋体" w:cs="宋体"/>
          <w:color w:val="000000"/>
        </w:rPr>
        <w:t>材料介绍了80后、90后、 00后被贴上的一系列花式标签。“80后”“90后”进入职场会迅速适应现有职场规则，能得心应手兢兢业业地工作，担负起自己的家庭、社会责任，为自己所处的时代交上满意的答卷。抗疫攻坚，援鄂医疗队90%以上的护士是“80后”“90后”，北斗卫星团队核心人员平均年龄36岁，“中国天眼”研发团队平均年龄仅30岁……“垮掉的一代”从没有垮掉，哪一代人都不会辜负自己所处的时代。“00后”对职场的反抗，反抗的是长时间、低效率的工作状态，反抗的是无意义地延长工作时间，比如占用员工私人时间的团建活动、非工作范围内的任务等。管理层认为“00后”难管，因为他们正在打破职场规则。所以有人认为“00后”这批人将</w:t>
      </w:r>
      <w:r>
        <w:rPr>
          <w:rFonts w:ascii="Times New Roman" w:hAnsi="Times New Roman" w:eastAsia="Times New Roman" w:cs="Times New Roman"/>
          <w:color w:val="000000"/>
        </w:rPr>
        <w:t>“</w:t>
      </w:r>
      <w:r>
        <w:rPr>
          <w:rFonts w:ascii="宋体" w:hAnsi="宋体" w:eastAsia="宋体" w:cs="宋体"/>
          <w:color w:val="000000"/>
        </w:rPr>
        <w:t>整顿</w:t>
      </w:r>
      <w:r>
        <w:rPr>
          <w:rFonts w:ascii="Times New Roman" w:hAnsi="Times New Roman" w:eastAsia="Times New Roman" w:cs="Times New Roman"/>
          <w:color w:val="000000"/>
        </w:rPr>
        <w:t>”</w:t>
      </w:r>
      <w:r>
        <w:rPr>
          <w:rFonts w:ascii="宋体" w:hAnsi="宋体" w:eastAsia="宋体" w:cs="宋体"/>
          <w:color w:val="000000"/>
        </w:rPr>
        <w:t>职场，将把职场搅得天翻地覆。</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color w:val="000000"/>
        </w:rPr>
      </w:pPr>
      <w:r>
        <w:rPr>
          <w:rFonts w:ascii="宋体" w:hAnsi="宋体" w:eastAsia="宋体" w:cs="宋体"/>
          <w:color w:val="000000"/>
        </w:rPr>
        <w:t>材料意在引导考生深入思考，该如何看待“00后”被贴上的这些花式标签，如何看待“00后”对职场的反抗。但凡事都有两面性，最怕被轻易“下定义、贴标签”。不可否认，一代人有一代人的际遇，身上必然带有某些时代特征，但恐怕也难找到几个词语能够准确勾勒一代人的群像。而把抽象的、偏颇的群体标签对应到具体个人身上，更是一种对“00后”这代新人的偏见。“00后”作为新一代年轻人，是喊着“现实者不功利，理想者不空谈，仁爱者不软弱，刚直者不偏激”进入职场的，“不听话”“不服管”“太倔强”的另一面，正是“创新”“平等”与“执着”。这也是互联网赋予他们的时代特质。撕掉标签、放下偏见，认识更立体的“00后”，我们将从彼此身上收获更多正能量。所以“职场00后”需要的是被平视，这既包括相对平等的职场关系，也包括站在“00后”角度给予一份清晰的职业规划，更包括在法制框架内的职场运行规则。因此，不妨放下所谓的“傲慢与偏见”，用一颗平常心看待“00后”，让他们在职场、在社会慢慢成长。</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color w:val="000000"/>
        </w:rPr>
      </w:pPr>
      <w:r>
        <w:rPr>
          <w:rFonts w:ascii="宋体" w:hAnsi="宋体" w:eastAsia="宋体" w:cs="宋体"/>
          <w:color w:val="000000"/>
        </w:rPr>
        <w:t>作文设置的情境是“重庆市将举办一个主题为‘我是80、90后，我对世界说’的论坛”，“论坛”有探讨论、议论的意味，暗示论坛上可能有不同观点的碰撞。写作者的身份是考生作为“00后”，将以特约嘉宾的身份在论坛上发言。发言的内容是“面对这些‘80后’‘90后’前辈，你将说些什么”，来体现考生对这三代人以及被贴上的标签的认识和思考。写作文体为发言稿，发言稿要有称呼语、结束语等，此外还要注意发言稿语言简洁、通俗易懂等特点。</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color w:val="000000"/>
        </w:rPr>
      </w:pPr>
      <w:r>
        <w:rPr>
          <w:rFonts w:ascii="宋体" w:hAnsi="宋体" w:eastAsia="宋体" w:cs="宋体"/>
          <w:color w:val="000000"/>
        </w:rPr>
        <w:t>在行文中</w:t>
      </w:r>
      <w:r>
        <w:rPr>
          <w:rFonts w:hint="eastAsia" w:ascii="宋体" w:hAnsi="宋体" w:eastAsia="宋体" w:cs="宋体"/>
          <w:color w:val="000000"/>
          <w:lang w:val="en-US" w:eastAsia="zh-CN"/>
        </w:rPr>
        <w:t>,</w:t>
      </w:r>
      <w:r>
        <w:rPr>
          <w:rFonts w:ascii="宋体" w:hAnsi="宋体" w:eastAsia="宋体" w:cs="宋体"/>
          <w:color w:val="000000"/>
        </w:rPr>
        <w:t>考生可引导听众辩证看待“00后”这个群体，阐述“00后”的思维方式、认知与行为特点</w:t>
      </w:r>
      <w:r>
        <w:rPr>
          <w:rFonts w:hint="eastAsia" w:ascii="宋体" w:hAnsi="宋体" w:eastAsia="宋体" w:cs="宋体"/>
          <w:color w:val="000000"/>
          <w:lang w:val="en-US" w:eastAsia="zh-CN"/>
        </w:rPr>
        <w:t>,</w:t>
      </w:r>
      <w:r>
        <w:rPr>
          <w:rFonts w:ascii="宋体" w:hAnsi="宋体" w:eastAsia="宋体" w:cs="宋体"/>
          <w:color w:val="000000"/>
        </w:rPr>
        <w:t>呼吁大家放下对“00后”的偏见，平视“00后”。最后表明决心</w:t>
      </w:r>
      <w:r>
        <w:rPr>
          <w:rFonts w:hint="eastAsia" w:ascii="宋体" w:hAnsi="宋体" w:eastAsia="宋体" w:cs="宋体"/>
          <w:color w:val="000000"/>
          <w:lang w:val="en-US" w:eastAsia="zh-CN"/>
        </w:rPr>
        <w:t>,</w:t>
      </w:r>
      <w:r>
        <w:rPr>
          <w:rFonts w:ascii="宋体" w:hAnsi="宋体" w:eastAsia="宋体" w:cs="宋体"/>
          <w:color w:val="000000"/>
        </w:rPr>
        <w:t>“00后”同样是有清晰的奋斗目标</w:t>
      </w:r>
      <w:r>
        <w:rPr>
          <w:rFonts w:hint="eastAsia" w:ascii="宋体" w:hAnsi="宋体" w:eastAsia="宋体" w:cs="宋体"/>
          <w:color w:val="000000"/>
          <w:lang w:val="en-US" w:eastAsia="zh-CN"/>
        </w:rPr>
        <w:t>,</w:t>
      </w:r>
      <w:r>
        <w:rPr>
          <w:rFonts w:ascii="宋体" w:hAnsi="宋体" w:eastAsia="宋体" w:cs="宋体"/>
          <w:color w:val="000000"/>
        </w:rPr>
        <w:t>有家国情怀，能担当起时代的重任的一代。可列举的事例很多，如并称国乒00后“三剑客”的石洵瑶、孙颖莎、王曼丽；在嫦娥五号探测器发射任务中</w:t>
      </w:r>
      <w:r>
        <w:rPr>
          <w:rFonts w:hint="eastAsia" w:ascii="宋体" w:hAnsi="宋体" w:eastAsia="宋体" w:cs="宋体"/>
          <w:color w:val="000000"/>
          <w:lang w:val="en-US" w:eastAsia="zh-CN"/>
        </w:rPr>
        <w:t>,</w:t>
      </w:r>
      <w:r>
        <w:rPr>
          <w:rFonts w:ascii="宋体" w:hAnsi="宋体" w:eastAsia="宋体" w:cs="宋体"/>
          <w:color w:val="000000"/>
        </w:rPr>
        <w:t>担任文昌发射场指挥员周承钰；肩扛沙袋</w:t>
      </w:r>
      <w:r>
        <w:rPr>
          <w:rFonts w:hint="eastAsia" w:ascii="宋体" w:hAnsi="宋体" w:eastAsia="宋体" w:cs="宋体"/>
          <w:color w:val="000000"/>
          <w:lang w:val="en-US" w:eastAsia="zh-CN"/>
        </w:rPr>
        <w:t>,</w:t>
      </w:r>
      <w:r>
        <w:rPr>
          <w:rFonts w:ascii="宋体" w:hAnsi="宋体" w:eastAsia="宋体" w:cs="宋体"/>
          <w:color w:val="000000"/>
        </w:rPr>
        <w:t>保卫人民的“00后”抗洪战士……</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color w:val="000000"/>
        </w:rPr>
      </w:pPr>
      <w:r>
        <w:rPr>
          <w:rFonts w:ascii="宋体" w:hAnsi="宋体" w:eastAsia="宋体" w:cs="宋体"/>
          <w:b/>
          <w:color w:val="000000"/>
        </w:rPr>
        <w:t>立意：</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color w:val="000000"/>
        </w:rPr>
      </w:pPr>
      <w:r>
        <w:rPr>
          <w:rFonts w:ascii="宋体" w:hAnsi="宋体" w:eastAsia="宋体" w:cs="宋体"/>
          <w:color w:val="000000"/>
        </w:rPr>
        <w:t>1.拒绝偏见，平视新一代。</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color w:val="000000"/>
        </w:rPr>
      </w:pPr>
      <w:r>
        <w:rPr>
          <w:rFonts w:ascii="宋体" w:hAnsi="宋体" w:eastAsia="宋体" w:cs="宋体"/>
          <w:color w:val="000000"/>
        </w:rPr>
        <w:t>2.撕下标签，正确看待“00后”。</w:t>
      </w:r>
    </w:p>
    <w:p>
      <w:pPr>
        <w:keepNext w:val="0"/>
        <w:keepLines w:val="0"/>
        <w:pageBreakBefore w:val="0"/>
        <w:widowControl w:val="0"/>
        <w:kinsoku/>
        <w:wordWrap/>
        <w:overflowPunct/>
        <w:topLinePunct w:val="0"/>
        <w:autoSpaceDE/>
        <w:autoSpaceDN/>
        <w:bidi w:val="0"/>
        <w:adjustRightInd/>
        <w:snapToGrid/>
        <w:spacing w:line="240" w:lineRule="auto"/>
        <w:jc w:val="both"/>
        <w:textAlignment w:val="center"/>
        <w:rPr>
          <w:rFonts w:ascii="宋体" w:hAnsi="宋体" w:eastAsia="宋体" w:cs="宋体"/>
          <w:color w:val="000000"/>
        </w:rPr>
      </w:pPr>
      <w:r>
        <w:rPr>
          <w:rFonts w:ascii="宋体" w:hAnsi="宋体" w:eastAsia="宋体" w:cs="宋体"/>
          <w:color w:val="000000"/>
        </w:rPr>
        <w:t>3.追求职场平等，并不妨碍承担社会责任。</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w:t>
      </w:r>
      <w:r>
        <w:rPr>
          <w:rFonts w:hint="eastAsia" w:ascii="华文楷体" w:hAnsi="华文楷体" w:eastAsia="华文楷体" w:cs="华文楷体"/>
          <w:b/>
          <w:bCs/>
          <w:color w:val="C00000"/>
          <w:szCs w:val="21"/>
          <w:lang w:val="en-US" w:eastAsia="zh-CN"/>
        </w:rPr>
        <w:t>5</w:t>
      </w:r>
      <w:r>
        <w:rPr>
          <w:rFonts w:hint="eastAsia" w:ascii="华文楷体" w:hAnsi="华文楷体" w:eastAsia="华文楷体" w:cs="华文楷体"/>
          <w:b/>
          <w:bCs/>
          <w:color w:val="C00000"/>
          <w:szCs w:val="21"/>
        </w:rPr>
        <w:t>】例文：</w:t>
      </w:r>
    </w:p>
    <w:p>
      <w:pPr>
        <w:keepNext w:val="0"/>
        <w:keepLines w:val="0"/>
        <w:pageBreakBefore w:val="0"/>
        <w:widowControl w:val="0"/>
        <w:kinsoku/>
        <w:wordWrap/>
        <w:overflowPunct/>
        <w:topLinePunct w:val="0"/>
        <w:autoSpaceDE/>
        <w:autoSpaceDN/>
        <w:bidi w:val="0"/>
        <w:adjustRightInd/>
        <w:snapToGrid/>
        <w:spacing w:line="240" w:lineRule="auto"/>
        <w:jc w:val="center"/>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在更高的地方看世界</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孟母三迁，图的是找个好环境，耳濡目染。鲁迅走异路，逃异地，去寻求别样的人们，是寻求精神的共鸣。同声相应，同气相求。在这智能时代，良莠不齐的讯息触手可及，不经意间都在影响我们的认知。我们可以左右逢源，也可以作茧自缚。</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白岩松有句话说得好:你如果和别人一样，每天在手机上浪费三到五小时，在不超过五个网站就可以搜索到的内容里汲取知识，那么，你凭什么抱怨和别人相同的命运呢?</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我们的肉身是一个皮囊，是一个容器，往里面盛放什么，就呈现出什么状态。盛放经典，就可以散发出智慧的光芒；如果多是鸡汤，那也只是人云亦云清汤寡味；如果放的是垃圾，那也只能是垃圾。提及垃圾，我倒想起前几年网络爆红的上海沈巍，流浪汉，醉心于垃圾分类，穿着腌臜，谈吐却难掩高贵的气质，国学经典熟稔于心，玄而又玄的知识谈起来头头是道，虽有人起哄骂是精神病，但不以为意，依旧摩挲书本为乐，抬头仰观日月星辰，低头吞吐春秋绝学，这状态这境界，可与庄子比肩，非嗜欲深者所能管窥。他的物质世界接触垃圾，精神世界却是以经典为伴，比起那些衣着光鲜的绣花枕头之流，真是绝妙的对比。</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我很喜欢王东岳先生节目里的一句话，重塑你的认知，站在更高的地方看世界。那些后浪们，你的审美如果不能被经典影响，不能被经典重塑，那只能被网络鸡汤、网红来影响，或者被自己的家长、七大姑八大姨的思维来影响。而许多前浪，之所以现实中混得举步维艰，往往又是和固有的思维认知息息相关。所以，要寻找别样的人们</w:t>
      </w:r>
      <w:r>
        <w:rPr>
          <w:rFonts w:hint="eastAsia" w:ascii="华文楷体" w:hAnsi="华文楷体" w:eastAsia="华文楷体" w:cs="华文楷体"/>
          <w:b/>
          <w:bCs/>
          <w:color w:val="C00000"/>
          <w:szCs w:val="21"/>
          <w:lang w:val="en-US" w:eastAsia="zh-CN"/>
        </w:rPr>
        <w:t>,</w:t>
      </w:r>
      <w:r>
        <w:rPr>
          <w:rFonts w:hint="eastAsia" w:ascii="华文楷体" w:hAnsi="华文楷体" w:eastAsia="华文楷体" w:cs="华文楷体"/>
          <w:b/>
          <w:bCs/>
          <w:color w:val="C00000"/>
          <w:szCs w:val="21"/>
        </w:rPr>
        <w:t>获取知识，叩问经典，不要成为被网红审美俘虏的乌合之众，不要成为井底之蛙。</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而一旦心灵鸡汤败坏了胃，形成所谓的阅读舒适区，经典就很难消化了，甚至会本能拒绝经典。一旦我们接受的讯息</w:t>
      </w:r>
      <w:r>
        <w:rPr>
          <w:rFonts w:hint="eastAsia" w:ascii="华文楷体" w:hAnsi="华文楷体" w:eastAsia="华文楷体" w:cs="华文楷体"/>
          <w:b/>
          <w:bCs/>
          <w:color w:val="C00000"/>
          <w:szCs w:val="21"/>
          <w:lang w:val="en-US" w:eastAsia="zh-CN"/>
        </w:rPr>
        <w:t>,</w:t>
      </w:r>
      <w:r>
        <w:rPr>
          <w:rFonts w:hint="eastAsia" w:ascii="华文楷体" w:hAnsi="华文楷体" w:eastAsia="华文楷体" w:cs="华文楷体"/>
          <w:b/>
          <w:bCs/>
          <w:color w:val="C00000"/>
          <w:szCs w:val="21"/>
        </w:rPr>
        <w:t>长久形成低层次的审美，那必将是积重难返。木心说，没有审美力是绝症，知识也救不了。</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资治通鉴》你理一遍，你是和一流的政治家曾在相同高度来俯视成败利钝，试图从他的气度视野去看世界。《战争与和平》你翻过，就以一流的文学家的胸襟迎接那段岁月。古人讲养气之难，睿智多才如管仲，依然逃不过司马迁“管仲器小”的按语，可以说，多广的视野多大的格局多宽的气象，决定你能走多远。而一流的判断，不会锱铢必较于现实的几斤几两，而是看得更高更远。</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物以类聚，人以群分。夏虫不可语冰，因为它活不到冰天雪地的冬天。井底之蛙不可与之谈海，因为受限于井，它走不出去。浅陋之人，不可以谈大道，因为知识束缚了他的视野。所以，认知不同，思维差异，境界有别，遇到动辄抬杠的杠精们，也要避而远之，然后，再远之。</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科幻电影《银翼杀手》有句台词印象深刻:我见过你们人类绝对没法置信的事物，我目击太空战舰在猎户星座旁熊熊燃烧，我看见万丈光芒在黑暗中闪耀，但所有这些时刻，终将消失于时光中，一如眼泪消失在雨里。</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华文楷体" w:hAnsi="华文楷体" w:eastAsia="华文楷体" w:cs="华文楷体"/>
          <w:b/>
          <w:bCs/>
          <w:color w:val="C00000"/>
          <w:szCs w:val="21"/>
        </w:rPr>
      </w:pPr>
      <w:r>
        <w:rPr>
          <w:rFonts w:hint="eastAsia" w:ascii="华文楷体" w:hAnsi="华文楷体" w:eastAsia="华文楷体" w:cs="华文楷体"/>
          <w:b/>
          <w:bCs/>
          <w:color w:val="C00000"/>
          <w:szCs w:val="21"/>
        </w:rPr>
        <w:t>也许人类只是另一个视角里的夏虫和井蛙。我们心存敬畏，我们如履薄冰。</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b/>
          <w:bCs/>
          <w:color w:val="C00000"/>
          <w:szCs w:val="21"/>
        </w:rPr>
      </w:pPr>
      <w:r>
        <w:rPr>
          <w:rFonts w:ascii="宋体" w:hAnsi="宋体"/>
          <w:b/>
          <w:bCs/>
          <w:color w:val="C00000"/>
          <w:szCs w:val="21"/>
        </w:rPr>
        <w:t>【解析】</w:t>
      </w:r>
    </w:p>
    <w:p>
      <w:pPr>
        <w:keepNext w:val="0"/>
        <w:keepLines w:val="0"/>
        <w:pageBreakBefore w:val="0"/>
        <w:widowControl w:val="0"/>
        <w:kinsoku/>
        <w:wordWrap/>
        <w:overflowPunct/>
        <w:topLinePunct w:val="0"/>
        <w:autoSpaceDE/>
        <w:autoSpaceDN/>
        <w:bidi w:val="0"/>
        <w:adjustRightInd/>
        <w:snapToGrid/>
        <w:spacing w:line="240" w:lineRule="auto"/>
        <w:textAlignment w:val="center"/>
        <w:rPr>
          <w:rFonts w:ascii="宋体" w:hAnsi="宋体" w:cs="宋体"/>
          <w:b/>
          <w:bCs/>
          <w:color w:val="C00000"/>
          <w:szCs w:val="21"/>
        </w:rPr>
      </w:pPr>
      <w:r>
        <w:rPr>
          <w:rFonts w:ascii="宋体" w:hAnsi="宋体"/>
          <w:b/>
          <w:bCs/>
          <w:color w:val="C00000"/>
          <w:szCs w:val="21"/>
        </w:rPr>
        <w:t>【详解】</w:t>
      </w:r>
      <w:r>
        <w:rPr>
          <w:rFonts w:ascii="宋体" w:hAnsi="宋体" w:cs="宋体"/>
          <w:b/>
          <w:bCs/>
          <w:color w:val="C00000"/>
          <w:szCs w:val="21"/>
        </w:rPr>
        <w:t>本题考查写作能力。这是一则材料作文。材料首先说“同声相应，同气相求”，意思是指同样的声音能产生共鸣，同样的气味会相互融合，即同类的事物相互感应。指志趣、意见相同的人互相响应，自然地结合在一起。接着材料对此进行了解释，“人们总是关注自己喜爱的人和事，久而久之，就会被同类信息所环绕、所塑造”，这就提醒考生，你所关注的、喜爱的事物会对你产生很大的影响，提醒广大青少年，要慎重对待和选择自己喜爱的人和事物，因为他们会“塑造你的样子”。接着又将这个内容置于智能互联网时代的大背景中，提醒考生“你未来的样子，也许就开始于当下一次从心所欲的浏览，一串惺惺相惜的点赞，一回情不自禁的分享，一场突如其来的感动”。</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cs="宋体"/>
          <w:b/>
          <w:bCs/>
          <w:color w:val="C00000"/>
          <w:szCs w:val="21"/>
        </w:rPr>
      </w:pPr>
      <w:r>
        <w:rPr>
          <w:rFonts w:ascii="宋体" w:hAnsi="宋体" w:cs="宋体"/>
          <w:b/>
          <w:bCs/>
          <w:color w:val="C00000"/>
          <w:szCs w:val="21"/>
        </w:rPr>
        <w:t>纵观整个材料，不难看出出题者是想要提示考生要慎重选择喜欢的对象，学会选择自己周围的环境，以便让自己受到良好影响，成为自己想要的“样子”，成为国家需要的“样子”。甚至还可以进一步思考，你自己也可以成为影响别人的那个“环境”，你的优秀自然能够吸引到与你一样优秀的人，你们会成为最默契的伙伴。当然，考生也可以思考在纷乱的环境和信息影响下，应当有自己的坚守，有自己的主张。</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cs="宋体"/>
          <w:b/>
          <w:bCs/>
          <w:color w:val="C00000"/>
          <w:szCs w:val="21"/>
        </w:rPr>
      </w:pPr>
      <w:r>
        <w:rPr>
          <w:rFonts w:ascii="宋体" w:hAnsi="宋体" w:cs="宋体"/>
          <w:b/>
          <w:bCs/>
          <w:color w:val="C00000"/>
          <w:szCs w:val="21"/>
        </w:rPr>
        <w:t>参考立意：</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cs="宋体"/>
          <w:b/>
          <w:bCs/>
          <w:color w:val="C00000"/>
          <w:szCs w:val="21"/>
        </w:rPr>
      </w:pPr>
      <w:r>
        <w:rPr>
          <w:rFonts w:ascii="宋体" w:hAnsi="宋体"/>
          <w:b/>
          <w:bCs/>
          <w:color w:val="C00000"/>
          <w:szCs w:val="21"/>
        </w:rPr>
        <w:t>1.</w:t>
      </w:r>
      <w:r>
        <w:rPr>
          <w:rFonts w:ascii="宋体" w:hAnsi="宋体" w:cs="宋体"/>
          <w:b/>
          <w:bCs/>
          <w:color w:val="C00000"/>
          <w:szCs w:val="21"/>
        </w:rPr>
        <w:t>学会选择有益的人生；</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cs="宋体"/>
          <w:b/>
          <w:bCs/>
          <w:color w:val="C00000"/>
          <w:szCs w:val="21"/>
        </w:rPr>
      </w:pPr>
      <w:r>
        <w:rPr>
          <w:rFonts w:ascii="宋体" w:hAnsi="宋体"/>
          <w:b/>
          <w:bCs/>
          <w:color w:val="C00000"/>
          <w:szCs w:val="21"/>
        </w:rPr>
        <w:t>2.</w:t>
      </w:r>
      <w:r>
        <w:rPr>
          <w:rFonts w:ascii="宋体" w:hAnsi="宋体" w:cs="宋体"/>
          <w:b/>
          <w:bCs/>
          <w:color w:val="C00000"/>
          <w:szCs w:val="21"/>
        </w:rPr>
        <w:t>你的圈子，决定你的样子；</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cs="宋体"/>
          <w:b/>
          <w:bCs/>
          <w:color w:val="C00000"/>
          <w:szCs w:val="21"/>
        </w:rPr>
      </w:pPr>
      <w:r>
        <w:rPr>
          <w:rFonts w:ascii="宋体" w:hAnsi="宋体"/>
          <w:b/>
          <w:bCs/>
          <w:color w:val="C00000"/>
          <w:szCs w:val="21"/>
        </w:rPr>
        <w:t>3.</w:t>
      </w:r>
      <w:r>
        <w:rPr>
          <w:rFonts w:ascii="宋体" w:hAnsi="宋体" w:cs="宋体"/>
          <w:b/>
          <w:bCs/>
          <w:color w:val="C00000"/>
          <w:szCs w:val="21"/>
        </w:rPr>
        <w:t>不被外物左右，坚守自我认同；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ascii="宋体" w:hAnsi="宋体" w:cs="宋体"/>
          <w:b/>
          <w:bCs/>
          <w:color w:val="C00000"/>
          <w:szCs w:val="21"/>
        </w:rPr>
      </w:pPr>
      <w:r>
        <w:rPr>
          <w:rFonts w:ascii="宋体" w:hAnsi="宋体"/>
          <w:b/>
          <w:bCs/>
          <w:color w:val="C00000"/>
          <w:szCs w:val="21"/>
        </w:rPr>
        <w:t>4.</w:t>
      </w:r>
      <w:r>
        <w:rPr>
          <w:rFonts w:ascii="宋体" w:hAnsi="宋体" w:cs="宋体"/>
          <w:b/>
          <w:bCs/>
          <w:color w:val="C00000"/>
          <w:szCs w:val="21"/>
        </w:rPr>
        <w:t>我的人生我做主。</w:t>
      </w:r>
    </w:p>
    <w:p>
      <w:pPr>
        <w:widowControl w:val="0"/>
        <w:spacing w:line="300" w:lineRule="auto"/>
        <w:textAlignment w:val="center"/>
        <w:rPr>
          <w:rFonts w:eastAsia="宋体"/>
          <w:color w:val="000000"/>
          <w:kern w:val="2"/>
          <w:lang w:eastAsia="zh-CN"/>
        </w:rPr>
      </w:pPr>
      <w:r>
        <w:rPr>
          <w:rFonts w:hint="eastAsia" w:eastAsia="宋体"/>
          <w:color w:val="000000"/>
          <w:kern w:val="2"/>
          <w:lang w:val="en-US" w:eastAsia="zh-CN"/>
        </w:rPr>
        <w:t>(6)</w:t>
      </w:r>
      <w:r>
        <w:rPr>
          <w:rFonts w:eastAsia="宋体"/>
          <w:color w:val="000000"/>
          <w:kern w:val="2"/>
          <w:lang w:eastAsia="zh-CN"/>
        </w:rPr>
        <w:t>解析：</w:t>
      </w:r>
      <w:r>
        <w:rPr>
          <w:rFonts w:hint="eastAsia" w:eastAsia="宋体"/>
          <w:color w:val="000000"/>
          <w:kern w:val="2"/>
          <w:lang w:eastAsia="zh-CN"/>
        </w:rPr>
        <w:t>[审题解析]</w:t>
      </w:r>
    </w:p>
    <w:p>
      <w:pPr>
        <w:widowControl w:val="0"/>
        <w:spacing w:line="300" w:lineRule="auto"/>
        <w:textAlignment w:val="center"/>
        <w:rPr>
          <w:rFonts w:eastAsia="宋体"/>
          <w:color w:val="000000"/>
          <w:kern w:val="2"/>
          <w:lang w:eastAsia="zh-CN"/>
        </w:rPr>
      </w:pPr>
      <w:r>
        <w:rPr>
          <w:rFonts w:hint="eastAsia" w:eastAsia="宋体"/>
          <w:color w:val="000000"/>
          <w:kern w:val="2"/>
          <w:lang w:eastAsia="zh-CN"/>
        </w:rPr>
        <w:t>(1)漫画审题：要求“整体把握漫画的内容和寓意”，需要考生整体观察，确定重点。题目由漫画和文字组成，重点在文字“长大是长成父母想要的样子，成长是长成自己想要的样子”。漫画主要区分了“长大”和“成长”，“父母想要的样子”和“自己想要的样子”两组概念，说明在漫画作者看来，这两者有区别，甚至可能是对立的，写作时要充分考虑漫画中两句话的原本的逻辑关系。(2)思维考查：两组概念表面不同，实际上有着辩证关系——“长大”和“成长”是否同步？“父母想要的样子”和“自己想要的样子”是一致的，还是不一致？两种“样子”是否有对错好坏之分？这都是考生需要考虑的问题，也是能体现考生思辨能力的问题。(3)联系生活：要求考生“结合你的亲身经历或者所见所闻所想”就是要有真情实感、贴近真实生活写作。“体现你的认识与思考”需要考生透过现象看本质，有一定的思维深度。</w:t>
      </w:r>
    </w:p>
    <w:p>
      <w:pPr>
        <w:spacing w:line="300" w:lineRule="auto"/>
        <w:rPr>
          <w:b/>
          <w:lang w:eastAsia="zh-CN"/>
        </w:rPr>
        <w:sectPr>
          <w:headerReference r:id="rId3" w:type="default"/>
          <w:footerReference r:id="rId4" w:type="default"/>
          <w:pgSz w:w="11906" w:h="16838"/>
          <w:pgMar w:top="1134" w:right="1134" w:bottom="1134" w:left="1134" w:header="720" w:footer="1020" w:gutter="0"/>
          <w:pgNumType w:fmt="decimal"/>
          <w:cols w:space="720" w:num="1"/>
          <w:docGrid w:linePitch="360" w:charSpace="0"/>
        </w:sectPr>
      </w:pPr>
    </w:p>
    <w:p>
      <w:pPr>
        <w:pStyle w:val="2"/>
        <w:rPr>
          <w:rFonts w:hint="eastAsia"/>
        </w:rPr>
      </w:pPr>
    </w:p>
    <w:p>
      <w:pPr>
        <w:pStyle w:val="2"/>
        <w:tabs>
          <w:tab w:val="left" w:pos="2310"/>
        </w:tabs>
      </w:pPr>
    </w:p>
    <w:p/>
    <w:sectPr>
      <w:headerReference r:id="rId5" w:type="default"/>
      <w:footerReference r:id="rId6" w:type="default"/>
      <w:pgSz w:w="11906" w:h="16838"/>
      <w:pgMar w:top="1020" w:right="1009" w:bottom="1077" w:left="1020" w:header="851" w:footer="113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ngLiU_HKSCS">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520" w:firstLineChars="1400"/>
      <w:jc w:val="both"/>
      <w:rPr>
        <w:rFonts w:hint="default" w:eastAsia="宋体"/>
        <w:lang w:val="en-US" w:eastAsia="zh-CN"/>
      </w:rPr>
    </w:pPr>
    <w:r>
      <w:rPr>
        <w:sz w:val="18"/>
      </w:rPr>
      <mc:AlternateContent>
        <mc:Choice Requires="wps">
          <w:drawing>
            <wp:anchor distT="0" distB="0" distL="114300" distR="114300" simplePos="0" relativeHeight="251674624" behindDoc="0" locked="0" layoutInCell="1" allowOverlap="1">
              <wp:simplePos x="0" y="0"/>
              <wp:positionH relativeFrom="margin">
                <wp:posOffset>2845435</wp:posOffset>
              </wp:positionH>
              <wp:positionV relativeFrom="paragraph">
                <wp:posOffset>-15875</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11</w:t>
                          </w:r>
                          <w:r>
                            <w:fldChar w:fldCharType="end"/>
                          </w:r>
                          <w:r>
                            <w:t xml:space="preserve"> 页 共 </w:t>
                          </w:r>
                          <w:r>
                            <w:fldChar w:fldCharType="begin"/>
                          </w:r>
                          <w:r>
                            <w:instrText xml:space="preserve"> NUMPAGES  \* MERGEFORMAT </w:instrText>
                          </w:r>
                          <w:r>
                            <w:fldChar w:fldCharType="separate"/>
                          </w:r>
                          <w:r>
                            <w:t>19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24.05pt;margin-top:-1.25pt;height:144pt;width:144pt;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Mze1J90CAAAmBgAADgAAAAAAAAABACAAAAAfAQAAZHJzL2Uyb0RvYy54bWxQSwUG&#10;AAAAAAYABgBZAQAAbgY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11</w:t>
                    </w:r>
                    <w:r>
                      <w:fldChar w:fldCharType="end"/>
                    </w:r>
                    <w:r>
                      <w:t xml:space="preserve"> 页 共 </w:t>
                    </w:r>
                    <w:r>
                      <w:fldChar w:fldCharType="begin"/>
                    </w:r>
                    <w:r>
                      <w:instrText xml:space="preserve"> NUMPAGES  \* MERGEFORMAT </w:instrText>
                    </w:r>
                    <w:r>
                      <w:fldChar w:fldCharType="separate"/>
                    </w:r>
                    <w:r>
                      <w:t>19</w:t>
                    </w:r>
                    <w:r>
                      <w:fldChar w:fldCharType="end"/>
                    </w:r>
                    <w:r>
                      <w:t xml:space="preserve"> 页</w:t>
                    </w:r>
                  </w:p>
                </w:txbxContent>
              </v:textbox>
            </v:shape>
          </w:pict>
        </mc:Fallback>
      </mc:AlternateContent>
    </w:r>
    <w:r>
      <w:rPr>
        <w:rFonts w:hint="eastAsia"/>
        <w:sz w:val="18"/>
        <w:lang w:val="en-US" w:eastAsia="zh-CN"/>
      </w:rPr>
      <w:t>卓越班23周语文试题</w:t>
    </w:r>
  </w:p>
  <w:p>
    <w:pPr>
      <w:widowControl w:val="0"/>
      <w:tabs>
        <w:tab w:val="center" w:pos="4153"/>
        <w:tab w:val="right" w:pos="8306"/>
      </w:tabs>
      <w:snapToGrid w:val="0"/>
      <w:rPr>
        <w:rFonts w:eastAsia="宋体"/>
        <w:sz w:val="2"/>
        <w:szCs w:val="2"/>
        <w:lang w:eastAsia="zh-CN"/>
      </w:rPr>
    </w:pPr>
    <w:r>
      <w:rPr>
        <w:color w:val="FFFFFF"/>
        <w:sz w:val="2"/>
        <w:szCs w:val="2"/>
      </w:rPr>
      <w:pict>
        <v:shape id="_x0000_s2069" o:spid="_x0000_s2069" o:spt="136" alt="学科网 zxxk.com" type="#_x0000_t136" style="position:absolute;left:0pt;margin-left:158.95pt;margin-top:407.9pt;height:2.85pt;width:2.85pt;mso-position-horizontal-relative:margin;mso-position-vertical-relative:margin;rotation:20643840f;z-index:-251651072;mso-width-relative:page;mso-height-relative:page;" stroked="f" coordsize="21600,21600" o:allowincell="f">
          <v:path/>
          <v:fill opacity="32768f" focussize="0,0"/>
          <v:stroke on="f"/>
          <v:imagedata o:title=""/>
          <o:lock v:ext="edit"/>
          <v:textpath on="t" fitshape="t" fitpath="t" trim="f" xscale="f" string="zxxk.com" style="font-family:宋体;font-size:8pt;v-text-align:center;"/>
        </v:shape>
      </w:pict>
    </w:r>
    <w:r>
      <w:rPr>
        <w:color w:val="FFFFFF"/>
        <w:sz w:val="2"/>
        <w:szCs w:val="2"/>
      </w:rPr>
      <w:drawing>
        <wp:anchor distT="0" distB="0" distL="114300" distR="114300" simplePos="0" relativeHeight="251669504"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3"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学科网 zxxk.com"/>
                  <pic:cNvPicPr>
                    <a:picLocks noChangeAspect="1"/>
                  </pic:cNvPicPr>
                </pic:nvPicPr>
                <pic:blipFill>
                  <a:blip r:embed="rId1"/>
                  <a:stretch>
                    <a:fillRect/>
                  </a:stretch>
                </pic:blipFill>
                <pic:spPr>
                  <a:xfrm>
                    <a:off x="0" y="0"/>
                    <a:ext cx="635" cy="635"/>
                  </a:xfrm>
                  <a:prstGeom prst="rect">
                    <a:avLst/>
                  </a:prstGeom>
                  <a:noFill/>
                  <a:ln>
                    <a:noFill/>
                  </a:ln>
                </pic:spPr>
              </pic:pic>
            </a:graphicData>
          </a:graphic>
        </wp:anchor>
      </w:drawing>
    </w:r>
    <w:r>
      <w:rPr>
        <w:rFonts w:hint="eastAsia" w:eastAsia="宋体"/>
        <w:color w:val="FFFFFF"/>
        <w:sz w:val="2"/>
        <w:szCs w:val="2"/>
        <w:lang w:eastAsia="zh-CN"/>
      </w:rPr>
      <w:t>学科网（北京）股份有限公司</w:t>
    </w:r>
  </w:p>
  <w:p>
    <w:pPr>
      <w:widowControl w:val="0"/>
      <w:tabs>
        <w:tab w:val="center" w:pos="4153"/>
        <w:tab w:val="right" w:pos="8306"/>
      </w:tabs>
      <w:snapToGrid w:val="0"/>
      <w:rPr>
        <w:rFonts w:eastAsia="宋体"/>
        <w:sz w:val="2"/>
        <w:szCs w:val="2"/>
        <w:lang w:eastAsia="zh-CN"/>
      </w:rPr>
    </w:pPr>
    <w:r>
      <w:rPr>
        <w:color w:val="FFFFFF"/>
        <w:sz w:val="2"/>
        <w:szCs w:val="2"/>
      </w:rPr>
      <w:pict>
        <v:shape id="_x0000_s2070" o:spid="_x0000_s2070" o:spt="136" alt="学科网 zxxk.com" type="#_x0000_t136" style="position:absolute;left:0pt;margin-left:158.95pt;margin-top:407.9pt;height:2.85pt;width:2.85pt;mso-position-horizontal-relative:margin;mso-position-vertical-relative:margin;rotation:20643840f;z-index:-25165004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7257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11" name="图片 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学科网 zxxk.com"/>
                  <pic:cNvPicPr>
                    <a:picLocks noChangeAspect="1"/>
                  </pic:cNvPicPr>
                </pic:nvPicPr>
                <pic:blipFill>
                  <a:blip r:embed="rId2" r:link="rId3"/>
                  <a:stretch>
                    <a:fillRect/>
                  </a:stretch>
                </pic:blipFill>
                <pic:spPr>
                  <a:xfrm>
                    <a:off x="0" y="0"/>
                    <a:ext cx="635" cy="635"/>
                  </a:xfrm>
                  <a:prstGeom prst="rect">
                    <a:avLst/>
                  </a:prstGeom>
                  <a:noFill/>
                  <a:ln>
                    <a:noFill/>
                  </a:ln>
                </pic:spPr>
              </pic:pic>
            </a:graphicData>
          </a:graphic>
        </wp:anchor>
      </w:drawing>
    </w:r>
    <w:r>
      <w:rPr>
        <w:rFonts w:hint="eastAsia" w:eastAsia="宋体"/>
        <w:color w:val="FFFFFF"/>
        <w:sz w:val="2"/>
        <w:szCs w:val="2"/>
        <w:lang w:eastAsia="zh-CN"/>
      </w:rPr>
      <w:t>学科网（北京）股份有限公司</w:t>
    </w:r>
  </w:p>
  <w:p>
    <w:pPr>
      <w:widowControl w:val="0"/>
      <w:tabs>
        <w:tab w:val="center" w:pos="4153"/>
        <w:tab w:val="right" w:pos="8306"/>
      </w:tabs>
      <w:snapToGrid w:val="0"/>
      <w:rPr>
        <w:rFonts w:eastAsia="宋体"/>
        <w:sz w:val="2"/>
        <w:szCs w:val="2"/>
        <w:lang w:eastAsia="zh-CN"/>
      </w:rPr>
    </w:pPr>
    <w:r>
      <w:rPr>
        <w:color w:val="FFFFFF"/>
        <w:sz w:val="2"/>
        <w:szCs w:val="2"/>
      </w:rPr>
      <w:pict>
        <v:shape id="_x0000_s2071" o:spid="_x0000_s2071" o:spt="136" alt="学科网 zxxk.com" type="#_x0000_t136" style="position:absolute;left:0pt;margin-left:158.95pt;margin-top:407.9pt;height:2.85pt;width:2.85pt;mso-position-horizontal-relative:margin;mso-position-vertical-relative:margin;rotation:20643840f;z-index:-251649024;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73600"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9" name="图片 1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学科网 zxxk.com"/>
                  <pic:cNvPicPr>
                    <a:picLocks noChangeAspect="1"/>
                  </pic:cNvPicPr>
                </pic:nvPicPr>
                <pic:blipFill>
                  <a:blip r:embed="rId2" r:link="rId3"/>
                  <a:stretch>
                    <a:fillRect/>
                  </a:stretch>
                </pic:blipFill>
                <pic:spPr>
                  <a:xfrm>
                    <a:off x="0" y="0"/>
                    <a:ext cx="635" cy="635"/>
                  </a:xfrm>
                  <a:prstGeom prst="rect">
                    <a:avLst/>
                  </a:prstGeom>
                  <a:noFill/>
                  <a:ln>
                    <a:noFill/>
                  </a:ln>
                </pic:spPr>
              </pic:pic>
            </a:graphicData>
          </a:graphic>
        </wp:anchor>
      </w:drawing>
    </w:r>
    <w:r>
      <w:rPr>
        <w:rFonts w:hint="eastAsia" w:eastAsia="宋体"/>
        <w:color w:val="FFFFFF"/>
        <w:sz w:val="2"/>
        <w:szCs w:val="2"/>
        <w:lang w:eastAsia="zh-CN"/>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ascii="Times New Roman" w:hAnsi="Times New Roman" w:eastAsia="宋体" w:cs="Times New Roman"/>
        <w:kern w:val="0"/>
        <w:sz w:val="2"/>
        <w:szCs w:val="2"/>
      </w:rPr>
    </w:pPr>
    <w:r>
      <w:rPr>
        <w:sz w:val="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19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19</w:t>
                    </w:r>
                    <w:r>
                      <w:fldChar w:fldCharType="end"/>
                    </w:r>
                    <w:r>
                      <w:t xml:space="preserve"> 页</w:t>
                    </w:r>
                  </w:p>
                </w:txbxContent>
              </v:textbox>
            </v:shape>
          </w:pict>
        </mc:Fallback>
      </mc:AlternateContent>
    </w:r>
    <w:r>
      <w:rPr>
        <w:color w:val="FFFFFF"/>
        <w:sz w:val="2"/>
        <w:szCs w:val="2"/>
      </w:rPr>
      <w:pict>
        <v:shape id="PowerPlusWaterMarkObject1453549720" o:spid="_x0000_s2050"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233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4"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1"/>
      </w:pBdr>
      <w:snapToGrid w:val="0"/>
      <w:jc w:val="both"/>
      <w:rPr>
        <w:rFonts w:eastAsia="宋体"/>
        <w:sz w:val="2"/>
        <w:szCs w:val="2"/>
        <w:lang w:eastAsia="zh-CN"/>
      </w:rPr>
    </w:pPr>
    <w:r>
      <w:drawing>
        <wp:anchor distT="0" distB="0" distL="114300" distR="114300" simplePos="0" relativeHeight="251668480"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4"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学科网 zxxk.com"/>
                  <pic:cNvPicPr>
                    <a:picLocks noChangeAspect="1"/>
                  </pic:cNvPicPr>
                </pic:nvPicPr>
                <pic:blipFill>
                  <a:blip r:embed="rId1"/>
                  <a:stretch>
                    <a:fillRect/>
                  </a:stretch>
                </pic:blipFill>
                <pic:spPr>
                  <a:xfrm>
                    <a:off x="0" y="0"/>
                    <a:ext cx="9525" cy="9525"/>
                  </a:xfrm>
                  <a:prstGeom prst="rect">
                    <a:avLst/>
                  </a:prstGeom>
                  <a:noFill/>
                  <a:ln>
                    <a:noFill/>
                  </a:ln>
                </pic:spPr>
              </pic:pic>
            </a:graphicData>
          </a:graphic>
        </wp:anchor>
      </w:drawing>
    </w:r>
    <w:r>
      <w:rPr>
        <w:color w:val="FFFFFF"/>
        <w:sz w:val="2"/>
        <w:szCs w:val="2"/>
      </w:rPr>
      <w:pict>
        <v:shape id="_x0000_i1026" o:spt="136" alt="学科网 zxxk.com" type="#_x0000_t136" style="height:0.65pt;width:0.65pt;" filled="f" stroked="f" coordsize="21600,21600">
          <v:path/>
          <v:fill on="f" color2="#AAAAAA" focussize="0,0"/>
          <v:stroke on="f" color="#FFFFFF"/>
          <v:imagedata o:title=""/>
          <o:lock v:ext="edit"/>
          <v:textpath on="t" fitshape="t" fitpath="t" trim="t" xscale="f" string="学科网（北京）股份有限公司 " style="font-family:宋体;font-size:8pt;v-text-align:center;v-text-spacing:78650f;"/>
          <w10:wrap type="none"/>
          <w10:anchorlock/>
        </v:shape>
      </w:pict>
    </w:r>
  </w:p>
  <w:p>
    <w:pPr>
      <w:widowControl w:val="0"/>
      <w:pBdr>
        <w:bottom w:val="none" w:color="auto" w:sz="0" w:space="1"/>
      </w:pBdr>
      <w:snapToGrid w:val="0"/>
      <w:jc w:val="both"/>
      <w:rPr>
        <w:rFonts w:eastAsia="宋体"/>
        <w:sz w:val="2"/>
        <w:szCs w:val="2"/>
        <w:lang w:eastAsia="zh-CN"/>
      </w:rPr>
    </w:pPr>
    <w:r>
      <w:drawing>
        <wp:anchor distT="0" distB="0" distL="114300" distR="114300" simplePos="0" relativeHeight="25167052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2" name="图片 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学科网 zxxk.com"/>
                  <pic:cNvPicPr>
                    <a:picLocks noChangeAspect="1"/>
                  </pic:cNvPicPr>
                </pic:nvPicPr>
                <pic:blipFill>
                  <a:blip r:embed="rId2" r:link="rId3"/>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widowControl w:val="0"/>
      <w:pBdr>
        <w:bottom w:val="none" w:color="auto" w:sz="0" w:space="1"/>
      </w:pBdr>
      <w:snapToGrid w:val="0"/>
      <w:jc w:val="both"/>
      <w:rPr>
        <w:rFonts w:eastAsia="宋体"/>
        <w:sz w:val="2"/>
        <w:szCs w:val="2"/>
        <w:lang w:eastAsia="zh-CN"/>
      </w:rPr>
    </w:pPr>
    <w:r>
      <w:drawing>
        <wp:anchor distT="0" distB="0" distL="114300" distR="114300" simplePos="0" relativeHeight="251671552"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10" name="图片 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学科网 zxxk.com"/>
                  <pic:cNvPicPr>
                    <a:picLocks noChangeAspect="1"/>
                  </pic:cNvPicPr>
                </pic:nvPicPr>
                <pic:blipFill>
                  <a:blip r:embed="rId2" r:link="rId3"/>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8"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autoSpaceDE/>
      <w:autoSpaceDN/>
      <w:snapToGrid w:val="0"/>
      <w:jc w:val="both"/>
      <w:rPr>
        <w:rFonts w:ascii="Times New Roman" w:hAnsi="Times New Roman" w:eastAsia="宋体" w:cs="Times New Roman"/>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9"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B8F970"/>
    <w:multiLevelType w:val="singleLevel"/>
    <w:tmpl w:val="76B8F970"/>
    <w:lvl w:ilvl="0" w:tentative="0">
      <w:start w:val="2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52E72CFD"/>
    <w:rsid w:val="0A7F3E4E"/>
    <w:rsid w:val="0C575134"/>
    <w:rsid w:val="183B63BD"/>
    <w:rsid w:val="3F2A658B"/>
    <w:rsid w:val="42823393"/>
    <w:rsid w:val="46B7122D"/>
    <w:rsid w:val="52E72CFD"/>
    <w:rsid w:val="5DD4695C"/>
    <w:rsid w:val="6112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1"/>
    <w:pPr>
      <w:ind w:left="120"/>
    </w:pPr>
    <w:rPr>
      <w:sz w:val="21"/>
      <w:szCs w:val="21"/>
    </w:rPr>
  </w:style>
  <w:style w:type="paragraph" w:styleId="3">
    <w:name w:val="toc 5"/>
    <w:basedOn w:val="1"/>
    <w:next w:val="1"/>
    <w:qFormat/>
    <w:uiPriority w:val="0"/>
    <w:pPr>
      <w:wordWrap w:val="0"/>
      <w:ind w:left="1275"/>
    </w:pPr>
    <w:rPr>
      <w:rFonts w:ascii="宋体" w:hAnsi="宋体" w:eastAsia="Times New Roman" w:cs="Times New Roman"/>
      <w:kern w:val="0"/>
      <w:sz w:val="20"/>
      <w:szCs w:val="20"/>
    </w:rPr>
  </w:style>
  <w:style w:type="paragraph" w:styleId="4">
    <w:name w:val="Plain Text"/>
    <w:basedOn w:val="1"/>
    <w:qFormat/>
    <w:uiPriority w:val="0"/>
    <w:rPr>
      <w:rFonts w:ascii="宋体" w:hAnsi="Courier New" w:cs="Courier New"/>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Paragraph"/>
    <w:basedOn w:val="1"/>
    <w:qFormat/>
    <w:uiPriority w:val="1"/>
    <w:pPr>
      <w:spacing w:before="62"/>
      <w:ind w:left="112" w:hanging="212"/>
    </w:pPr>
    <w:rPr>
      <w:rFonts w:ascii="宋体" w:hAnsi="宋体" w:eastAsia="宋体" w:cs="宋体"/>
      <w:lang w:val="en-US" w:eastAsia="zh-CN" w:bidi="ar-SA"/>
    </w:rPr>
  </w:style>
  <w:style w:type="paragraph" w:customStyle="1" w:styleId="10">
    <w:name w:val="Normal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11">
    <w:name w:val="正文1"/>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25252525257B75232B38-A165-1FB7-499C-2E1C792CACB5%2525252525257D.png" TargetMode="External"/><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file:///D:\qq&#25991;&#20214;\712321467\Image\C2C\Image2\%2525252525257B75232B38-A165-1FB7-499C-2E1C792CACB5%2525252525257D.png" TargetMode="External"/><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2069"/>
    <customShpInfo spid="_x0000_s2070"/>
    <customShpInfo spid="_x0000_s207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23453</Words>
  <Characters>23918</Characters>
  <Lines>0</Lines>
  <Paragraphs>0</Paragraphs>
  <TotalTime>48</TotalTime>
  <ScaleCrop>false</ScaleCrop>
  <LinksUpToDate>false</LinksUpToDate>
  <CharactersWithSpaces>24207</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2023-01-04T09:07:00Z</dcterms:created>
  <dc:creator>澈麻</dc:creator>
  <cp:lastModifiedBy>Administrator</cp:lastModifiedBy>
  <cp:lastPrinted>2023-01-06T01:00:06Z</cp:lastPrinted>
  <dcterms:modified xsi:type="dcterms:W3CDTF">2023-01-06T01:05:28Z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128892962F9F48288548EB62180916A3</vt:lpwstr>
  </property>
</Properties>
</file>