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auto"/>
        <w:jc w:val="center"/>
        <w:textAlignment w:val="center"/>
        <w:rPr>
          <w:rFonts w:hint="default" w:ascii="Times New Roman" w:hAnsi="Times New Roman" w:eastAsia="方正小标宋简体" w:cs="Times New Roman"/>
          <w:b/>
          <w:sz w:val="30"/>
          <w:lang w:val="en-US" w:eastAsia="zh-CN"/>
        </w:rPr>
      </w:pPr>
      <w:r>
        <w:rPr>
          <w:rFonts w:hint="default" w:ascii="Times New Roman" w:hAnsi="Times New Roman" w:eastAsia="方正小标宋简体" w:cs="Times New Roman"/>
          <w:b/>
          <w:sz w:val="30"/>
        </w:rPr>
        <w:drawing>
          <wp:anchor distT="0" distB="0" distL="114300" distR="114300" simplePos="0" relativeHeight="251659264" behindDoc="0" locked="0" layoutInCell="1" allowOverlap="1">
            <wp:simplePos x="0" y="0"/>
            <wp:positionH relativeFrom="page">
              <wp:posOffset>11430000</wp:posOffset>
            </wp:positionH>
            <wp:positionV relativeFrom="topMargin">
              <wp:posOffset>11506200</wp:posOffset>
            </wp:positionV>
            <wp:extent cx="279400" cy="279400"/>
            <wp:effectExtent l="0" t="0" r="6350" b="635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279400" cy="279400"/>
                    </a:xfrm>
                    <a:prstGeom prst="rect">
                      <a:avLst/>
                    </a:prstGeom>
                  </pic:spPr>
                </pic:pic>
              </a:graphicData>
            </a:graphic>
          </wp:anchor>
        </w:drawing>
      </w:r>
      <w:r>
        <w:rPr>
          <w:rFonts w:hint="default" w:ascii="Times New Roman" w:hAnsi="Times New Roman" w:eastAsia="方正小标宋简体" w:cs="Times New Roman"/>
          <w:b/>
          <w:sz w:val="30"/>
        </w:rPr>
        <w:t>语文试题</w:t>
      </w:r>
      <w:r>
        <w:rPr>
          <w:rFonts w:hint="default" w:ascii="Times New Roman" w:hAnsi="Times New Roman" w:eastAsia="方正小标宋简体" w:cs="Times New Roman"/>
          <w:b/>
          <w:sz w:val="30"/>
          <w:lang w:val="en-US" w:eastAsia="zh-CN"/>
        </w:rPr>
        <w:t>参考答案</w:t>
      </w:r>
    </w:p>
    <w:p>
      <w:pPr>
        <w:numPr>
          <w:ilvl w:val="0"/>
          <w:numId w:val="1"/>
        </w:num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B   </w:t>
      </w:r>
    </w:p>
    <w:p>
      <w:pPr>
        <w:numPr>
          <w:ilvl w:val="0"/>
          <w:numId w:val="1"/>
        </w:numPr>
        <w:shd w:val="clear" w:color="auto" w:fill="auto"/>
        <w:spacing w:line="360" w:lineRule="auto"/>
        <w:ind w:left="0" w:leftChars="0" w:firstLine="0" w:firstLineChars="0"/>
        <w:jc w:val="left"/>
        <w:textAlignment w:val="center"/>
        <w:rPr>
          <w:rFonts w:hint="default" w:ascii="Times New Roman" w:hAnsi="Times New Roman" w:cs="Times New Roman"/>
        </w:rPr>
      </w:pPr>
      <w:r>
        <w:rPr>
          <w:rFonts w:hint="default" w:ascii="Times New Roman" w:hAnsi="Times New Roman" w:cs="Times New Roman"/>
        </w:rPr>
        <w:t>C    </w:t>
      </w:r>
    </w:p>
    <w:p>
      <w:pPr>
        <w:numPr>
          <w:ilvl w:val="0"/>
          <w:numId w:val="1"/>
        </w:numPr>
        <w:shd w:val="clear" w:color="auto" w:fill="auto"/>
        <w:spacing w:line="360" w:lineRule="auto"/>
        <w:ind w:left="0" w:leftChars="0" w:firstLine="0" w:firstLineChars="0"/>
        <w:jc w:val="left"/>
        <w:textAlignment w:val="center"/>
        <w:rPr>
          <w:rFonts w:hint="default" w:ascii="Times New Roman" w:hAnsi="Times New Roman" w:cs="Times New Roman"/>
        </w:rPr>
      </w:pPr>
      <w:r>
        <w:rPr>
          <w:rFonts w:hint="default" w:ascii="Times New Roman" w:hAnsi="Times New Roman" w:cs="Times New Roman"/>
        </w:rPr>
        <w:t>B    </w:t>
      </w:r>
    </w:p>
    <w:p>
      <w:pPr>
        <w:numPr>
          <w:ilvl w:val="0"/>
          <w:numId w:val="1"/>
        </w:numPr>
        <w:shd w:val="clear" w:color="auto" w:fill="auto"/>
        <w:spacing w:line="360" w:lineRule="auto"/>
        <w:ind w:left="0" w:leftChars="0" w:firstLine="0" w:firstLineChars="0"/>
        <w:jc w:val="left"/>
        <w:textAlignment w:val="center"/>
        <w:rPr>
          <w:rFonts w:hint="default" w:ascii="Times New Roman" w:hAnsi="Times New Roman" w:cs="Times New Roman"/>
        </w:rPr>
      </w:pPr>
      <w:r>
        <w:rPr>
          <w:rFonts w:hint="default" w:ascii="Times New Roman" w:hAnsi="Times New Roman" w:cs="Times New Roman"/>
        </w:rPr>
        <w:t>①俗是审美趣味发展的源泉，由俗而雅。②雅俗之间相互交融、相互渗透。③雅俗是互相冲突存在着的，俗可促进雅的创新，雅可制约规范俗。    </w:t>
      </w:r>
    </w:p>
    <w:p>
      <w:pPr>
        <w:numPr>
          <w:ilvl w:val="0"/>
          <w:numId w:val="0"/>
        </w:numPr>
        <w:shd w:val="clear" w:color="auto" w:fill="auto"/>
        <w:spacing w:line="360" w:lineRule="auto"/>
        <w:ind w:leftChars="0"/>
        <w:jc w:val="left"/>
        <w:textAlignment w:val="center"/>
        <w:rPr>
          <w:rFonts w:hint="default" w:ascii="Times New Roman" w:hAnsi="Times New Roman" w:cs="Times New Roman"/>
        </w:rPr>
      </w:pPr>
      <w:r>
        <w:rPr>
          <w:rFonts w:hint="default" w:ascii="Times New Roman" w:hAnsi="Times New Roman" w:cs="Times New Roman"/>
        </w:rPr>
        <w:t>5．①追求通俗文化和高雅文化共通的内在人文精神，使之互相学习、互相汲取。②建设高雅文化和通俗 文化良性互动的环境。③依靠政府文化部门的调整，纠正以经济效益为目标的价值导向，实行更长远、 更开放的文化策略。</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6．B    </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7．C    </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8．①更充分地表现乌米复杂的内心世界，有利于揭示乌米的性格。②使全文交织着忧伤和希望的色彩，增强文章的感染力。③引起读者对她的悲苦命运的关切，更唤起读者对她品格的敬仰。    </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9．①以“我”的视角来叙事，使事件显得真实可信。②以乌米的歌声引出乌米的故事，未见其人，先闻其声，设置悬念，吸引读者的阅读兴趣。③以“我”的见闻感受为线索，使叙述集中。④环境描写与叙事相结合，使乌米的故事具有哀而不伤的诗意美。⑤在叙事中穿插“我”的心理活动，直接表达对乌米的同情与敬意，有利于表达小说的主旨。</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10．D    </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11．C    </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12．B    </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13．</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（1）自我夸耀就会怠慢士子，自作聪明就会专横独断，轻视外物就会无所防备。</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（2）如今我爱好士子已经六年了，而鸾徼未曾推荐一个人，这是助长我的过失而废止我的善行。14．①傲视贤士 ②独断专行 ③无所防备</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15．D    </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16．在苏轼的笔下，乡村虽然潦倒贫穷，但呈现出的是恬静的田园生活景象。而在苏辙的笔下，人们食不果腹，饱受饥寒之苦，诗句表现的是牛口当地百姓穷愁凄苦的生活。苏轼向往牛口一地的百姓的生活方式，而苏辙则充满了对民生疾苦的同情与悲悯。</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17．</w:t>
      </w:r>
      <w:r>
        <w:rPr>
          <w:rFonts w:hint="default" w:ascii="Times New Roman" w:hAnsi="Times New Roman" w:cs="Times New Roman"/>
          <w:lang w:eastAsia="zh-CN"/>
        </w:rPr>
        <w:t>（</w:t>
      </w:r>
      <w:r>
        <w:rPr>
          <w:rFonts w:hint="default" w:ascii="Times New Roman" w:hAnsi="Times New Roman" w:cs="Times New Roman"/>
          <w:lang w:val="en-US" w:eastAsia="zh-CN"/>
        </w:rPr>
        <w:t>1</w:t>
      </w:r>
      <w:r>
        <w:rPr>
          <w:rFonts w:hint="default" w:ascii="Times New Roman" w:hAnsi="Times New Roman" w:cs="Times New Roman"/>
          <w:lang w:eastAsia="zh-CN"/>
        </w:rPr>
        <w:t>）</w:t>
      </w:r>
      <w:r>
        <w:rPr>
          <w:rFonts w:hint="default" w:ascii="Times New Roman" w:hAnsi="Times New Roman" w:cs="Times New Roman"/>
        </w:rPr>
        <w:t>安能摧眉折腰事权贵</w:t>
      </w:r>
      <w:r>
        <w:rPr>
          <w:rFonts w:hint="default" w:ascii="Times New Roman" w:hAnsi="Times New Roman" w:cs="Times New Roman"/>
          <w:lang w:eastAsia="zh-CN"/>
        </w:rPr>
        <w:t>，</w:t>
      </w:r>
      <w:r>
        <w:rPr>
          <w:rFonts w:hint="default" w:ascii="Times New Roman" w:hAnsi="Times New Roman" w:cs="Times New Roman"/>
        </w:rPr>
        <w:t xml:space="preserve">使我不得开心颜     </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2</w:t>
      </w:r>
      <w:r>
        <w:rPr>
          <w:rFonts w:hint="default" w:ascii="Times New Roman" w:hAnsi="Times New Roman" w:cs="Times New Roman"/>
          <w:lang w:eastAsia="zh-CN"/>
        </w:rPr>
        <w:t>）</w:t>
      </w:r>
      <w:r>
        <w:rPr>
          <w:rFonts w:hint="default" w:ascii="Times New Roman" w:hAnsi="Times New Roman" w:cs="Times New Roman"/>
          <w:lang w:val="en-US" w:eastAsia="zh-CN"/>
        </w:rPr>
        <w:t>奈何取之尽锱铢，用之如泥沙</w:t>
      </w:r>
      <w:r>
        <w:rPr>
          <w:rFonts w:hint="default" w:ascii="Times New Roman" w:hAnsi="Times New Roman" w:cs="Times New Roman"/>
        </w:rPr>
        <w:t xml:space="preserve">    </w:t>
      </w:r>
    </w:p>
    <w:p>
      <w:pPr>
        <w:shd w:val="clear" w:color="auto" w:fill="auto"/>
        <w:spacing w:line="360" w:lineRule="auto"/>
        <w:jc w:val="left"/>
        <w:textAlignment w:val="center"/>
        <w:rPr>
          <w:rFonts w:hint="default" w:ascii="Times New Roman" w:hAnsi="Times New Roman" w:eastAsia="宋体" w:cs="Times New Roman"/>
          <w:lang w:val="en-US" w:eastAsia="zh-CN"/>
        </w:rPr>
      </w:pPr>
      <w:r>
        <w:rPr>
          <w:rFonts w:hint="default" w:ascii="Times New Roman" w:hAnsi="Times New Roman" w:cs="Times New Roman"/>
          <w:lang w:eastAsia="zh-CN"/>
        </w:rPr>
        <w:t>（</w:t>
      </w:r>
      <w:r>
        <w:rPr>
          <w:rFonts w:hint="default" w:ascii="Times New Roman" w:hAnsi="Times New Roman" w:cs="Times New Roman"/>
          <w:lang w:val="en-US" w:eastAsia="zh-CN"/>
        </w:rPr>
        <w:t>3</w:t>
      </w:r>
      <w:r>
        <w:rPr>
          <w:rFonts w:hint="default" w:ascii="Times New Roman" w:hAnsi="Times New Roman" w:cs="Times New Roman"/>
          <w:lang w:eastAsia="zh-CN"/>
        </w:rPr>
        <w:t>）</w:t>
      </w:r>
      <w:r>
        <w:rPr>
          <w:rFonts w:hint="default" w:ascii="Times New Roman" w:hAnsi="Times New Roman" w:cs="Times New Roman"/>
          <w:lang w:val="en-US" w:eastAsia="zh-CN"/>
        </w:rPr>
        <w:t>无边落木萧萧下，不尽长江滚滚来</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18．①轰轰烈烈②接踵而至</w:t>
      </w:r>
      <w:r>
        <w:rPr>
          <w:rFonts w:hint="default" w:ascii="Times New Roman" w:hAnsi="Times New Roman" w:cs="Times New Roman"/>
          <w:lang w:val="en-US" w:eastAsia="zh-CN"/>
        </w:rPr>
        <w:t>③</w:t>
      </w:r>
      <w:r>
        <w:rPr>
          <w:rFonts w:hint="default" w:ascii="Times New Roman" w:hAnsi="Times New Roman" w:cs="Times New Roman"/>
        </w:rPr>
        <w:t>胸有成竹   </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19．传承乡土文化、保持乡村特色成为共识，一批文化底蕴深厚、充满地域特色的美丽乡村在全国各地不断涌现。   </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20．①分析对仗构成：结构相同，字数相等，意义对称。上联“掌灯”对应下联“开卷”，上联“清影立”对应下联“暗香流”。上下联音韵相协（上下联节奏点上平仄相对），尾字仄起平收。</w:t>
      </w:r>
    </w:p>
    <w:p>
      <w:p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②表达效果：上下联对仗工整，语言凝练，句式整齐，富有节奏感与音乐美，富有感染力，生动形象地写出了挑灯夜读乡土文化文章时的情态和由此而生的浓浓情味。</w:t>
      </w:r>
    </w:p>
    <w:p>
      <w:pPr>
        <w:numPr>
          <w:ilvl w:val="0"/>
          <w:numId w:val="0"/>
        </w:numPr>
        <w:shd w:val="clear" w:color="auto" w:fill="auto"/>
        <w:spacing w:line="360" w:lineRule="auto"/>
        <w:jc w:val="left"/>
        <w:textAlignment w:val="center"/>
        <w:rPr>
          <w:rFonts w:hint="default" w:ascii="Times New Roman" w:hAnsi="Times New Roman" w:cs="Times New Roman"/>
        </w:rPr>
      </w:pPr>
      <w:r>
        <w:rPr>
          <w:rFonts w:hint="default" w:ascii="Times New Roman" w:hAnsi="Times New Roman" w:cs="Times New Roman"/>
        </w:rPr>
        <w:t>2</w:t>
      </w:r>
      <w:r>
        <w:rPr>
          <w:rFonts w:hint="default" w:ascii="Times New Roman" w:hAnsi="Times New Roman" w:cs="Times New Roman"/>
          <w:lang w:val="en-US" w:eastAsia="zh-CN"/>
        </w:rPr>
        <w:t>1</w:t>
      </w:r>
      <w:r>
        <w:rPr>
          <w:rFonts w:hint="default" w:ascii="Times New Roman" w:hAnsi="Times New Roman" w:cs="Times New Roman"/>
        </w:rPr>
        <w:t>．B    </w:t>
      </w:r>
    </w:p>
    <w:p>
      <w:pPr>
        <w:numPr>
          <w:ilvl w:val="0"/>
          <w:numId w:val="0"/>
        </w:numPr>
        <w:shd w:val="clear" w:color="auto" w:fill="auto"/>
        <w:spacing w:line="360" w:lineRule="auto"/>
        <w:ind w:leftChars="0"/>
        <w:jc w:val="left"/>
        <w:textAlignment w:val="center"/>
        <w:rPr>
          <w:rFonts w:hint="default" w:ascii="Times New Roman" w:hAnsi="Times New Roman" w:eastAsia="Times New Roman" w:cs="Times New Roman"/>
          <w:kern w:val="0"/>
          <w:sz w:val="24"/>
          <w:szCs w:val="24"/>
        </w:rPr>
      </w:pPr>
      <w:r>
        <w:rPr>
          <w:rFonts w:hint="default" w:ascii="Times New Roman" w:hAnsi="Times New Roman" w:cs="Times New Roman"/>
        </w:rPr>
        <w:t>2</w:t>
      </w:r>
      <w:r>
        <w:rPr>
          <w:rFonts w:hint="default" w:ascii="Times New Roman" w:hAnsi="Times New Roman" w:cs="Times New Roman"/>
          <w:lang w:val="en-US" w:eastAsia="zh-CN"/>
        </w:rPr>
        <w:t>2</w:t>
      </w:r>
      <w:r>
        <w:rPr>
          <w:rFonts w:hint="default" w:ascii="Times New Roman" w:hAnsi="Times New Roman" w:cs="Times New Roman"/>
        </w:rPr>
        <w:t>．①却未必听说过在水面上滑行</w:t>
      </w:r>
      <w:r>
        <w:rPr>
          <w:rFonts w:hint="default" w:ascii="Times New Roman" w:hAnsi="Times New Roman" w:eastAsia="Times New Roman" w:cs="Times New Roman"/>
          <w:kern w:val="0"/>
          <w:sz w:val="24"/>
          <w:szCs w:val="24"/>
        </w:rPr>
        <w:t>  </w:t>
      </w:r>
    </w:p>
    <w:p>
      <w:pPr>
        <w:numPr>
          <w:ilvl w:val="0"/>
          <w:numId w:val="0"/>
        </w:numPr>
        <w:shd w:val="clear" w:color="auto" w:fill="auto"/>
        <w:spacing w:line="360" w:lineRule="auto"/>
        <w:ind w:leftChars="0"/>
        <w:jc w:val="left"/>
        <w:textAlignment w:val="center"/>
        <w:rPr>
          <w:rFonts w:hint="default" w:ascii="Times New Roman" w:hAnsi="Times New Roman" w:eastAsia="Times New Roman" w:cs="Times New Roman"/>
          <w:kern w:val="0"/>
          <w:sz w:val="24"/>
          <w:szCs w:val="24"/>
        </w:rPr>
      </w:pPr>
      <w:r>
        <w:rPr>
          <w:rFonts w:hint="default" w:ascii="Times New Roman" w:hAnsi="Times New Roman" w:cs="Times New Roman"/>
        </w:rPr>
        <w:t>②自然比不上同伴们的拉力大</w:t>
      </w:r>
      <w:r>
        <w:rPr>
          <w:rFonts w:hint="default" w:ascii="Times New Roman" w:hAnsi="Times New Roman" w:eastAsia="Times New Roman" w:cs="Times New Roman"/>
          <w:kern w:val="0"/>
          <w:sz w:val="24"/>
          <w:szCs w:val="24"/>
        </w:rPr>
        <w:t>  </w:t>
      </w:r>
    </w:p>
    <w:p>
      <w:pPr>
        <w:numPr>
          <w:ilvl w:val="0"/>
          <w:numId w:val="0"/>
        </w:numPr>
        <w:shd w:val="clear" w:color="auto" w:fill="auto"/>
        <w:spacing w:line="360" w:lineRule="auto"/>
        <w:ind w:leftChars="0"/>
        <w:jc w:val="left"/>
        <w:textAlignment w:val="center"/>
        <w:rPr>
          <w:rFonts w:hint="default" w:ascii="Times New Roman" w:hAnsi="Times New Roman" w:cs="Times New Roman"/>
        </w:rPr>
      </w:pPr>
      <w:r>
        <w:rPr>
          <w:rFonts w:hint="default" w:ascii="Times New Roman" w:hAnsi="Times New Roman" w:cs="Times New Roman"/>
        </w:rPr>
        <w:t>③在水的表面存在一层无形的膜（意思对即可）</w:t>
      </w:r>
    </w:p>
    <w:p>
      <w:pPr>
        <w:numPr>
          <w:ilvl w:val="0"/>
          <w:numId w:val="0"/>
        </w:numPr>
        <w:shd w:val="clear" w:color="auto" w:fill="auto"/>
        <w:spacing w:line="360" w:lineRule="auto"/>
        <w:ind w:leftChars="0"/>
        <w:jc w:val="left"/>
        <w:textAlignment w:val="center"/>
        <w:rPr>
          <w:rFonts w:hint="default" w:ascii="Times New Roman" w:hAnsi="Times New Roman" w:eastAsia="宋体" w:cs="Times New Roman"/>
          <w:lang w:val="en-US" w:eastAsia="zh-CN"/>
        </w:rPr>
      </w:pPr>
      <w:r>
        <w:rPr>
          <w:rFonts w:hint="default" w:ascii="Times New Roman" w:hAnsi="Times New Roman" w:cs="Times New Roman"/>
          <w:lang w:val="en-US" w:eastAsia="zh-CN"/>
        </w:rPr>
        <w:t>23</w:t>
      </w:r>
      <w:r>
        <w:rPr>
          <w:rFonts w:hint="default" w:ascii="Times New Roman" w:hAnsi="Times New Roman" w:cs="Times New Roman"/>
        </w:rPr>
        <w:t>．</w:t>
      </w:r>
      <w:r>
        <w:rPr>
          <w:rFonts w:hint="default" w:ascii="Times New Roman" w:hAnsi="Times New Roman" w:cs="Times New Roman"/>
          <w:lang w:val="en-US" w:eastAsia="zh-CN"/>
        </w:rPr>
        <w:t>略</w:t>
      </w:r>
    </w:p>
    <w:p>
      <w:pPr>
        <w:shd w:val="clear" w:color="auto" w:fill="auto"/>
        <w:jc w:val="center"/>
        <w:textAlignment w:val="center"/>
        <w:rPr>
          <w:rFonts w:hint="eastAsia" w:ascii="方正小标宋简体" w:hAnsi="方正小标宋简体" w:eastAsia="方正小标宋简体" w:cs="方正小标宋简体"/>
          <w:b/>
          <w:sz w:val="30"/>
          <w:lang w:val="en-US" w:eastAsia="zh-CN"/>
        </w:rPr>
      </w:pPr>
    </w:p>
    <w:p>
      <w:pPr>
        <w:sectPr>
          <w:headerReference r:id="rId3" w:type="default"/>
          <w:footerReference r:id="rId4" w:type="default"/>
          <w:pgSz w:w="11906" w:h="16838"/>
          <w:pgMar w:top="1440" w:right="1633" w:bottom="1440" w:left="1633" w:header="851" w:footer="992" w:gutter="0"/>
          <w:cols w:space="425" w:num="1"/>
          <w:docGrid w:type="lines" w:linePitch="312" w:charSpace="0"/>
        </w:sectPr>
      </w:pPr>
    </w:p>
    <w:p>
      <w:pPr>
        <w:rPr>
          <w:rFonts w:hint="eastAsia" w:eastAsia="宋体"/>
          <w:lang w:eastAsia="zh-CN"/>
        </w:rPr>
      </w:pPr>
      <w:r>
        <w:rPr>
          <w:rFonts w:hint="eastAsia" w:eastAsia="宋体"/>
          <w:lang w:eastAsia="zh-CN"/>
        </w:rPr>
        <w:drawing>
          <wp:inline distT="0" distB="0" distL="114300" distR="114300">
            <wp:extent cx="5270500" cy="6336665"/>
            <wp:effectExtent l="0" t="0" r="6350" b="6985"/>
            <wp:docPr id="1" name="图片 1" descr="26bcf41d3c217ab3b01b04c84a5b4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6bcf41d3c217ab3b01b04c84a5b4e8"/>
                    <pic:cNvPicPr>
                      <a:picLocks noChangeAspect="1"/>
                    </pic:cNvPicPr>
                  </pic:nvPicPr>
                  <pic:blipFill>
                    <a:blip r:embed="rId7"/>
                    <a:stretch>
                      <a:fillRect/>
                    </a:stretch>
                  </pic:blipFill>
                  <pic:spPr>
                    <a:xfrm>
                      <a:off x="0" y="0"/>
                      <a:ext cx="5270500" cy="6336665"/>
                    </a:xfrm>
                    <a:prstGeom prst="rect">
                      <a:avLst/>
                    </a:prstGeom>
                  </pic:spPr>
                </pic:pic>
              </a:graphicData>
            </a:graphic>
          </wp:inline>
        </w:drawing>
      </w:r>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6ED619"/>
    <w:multiLevelType w:val="singleLevel"/>
    <w:tmpl w:val="D56ED61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djMjA4MzliMmMwMzQ4NjVlYjQwNDc3MjBlNzQxZmMifQ=="/>
  </w:docVars>
  <w:rsids>
    <w:rsidRoot w:val="4AA210E3"/>
    <w:rsid w:val="004151FC"/>
    <w:rsid w:val="00C02FC6"/>
    <w:rsid w:val="4AA210E3"/>
    <w:rsid w:val="60BB1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kern w:val="0"/>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kern w:val="0"/>
      <w:sz w:val="18"/>
      <w:szCs w:val="18"/>
    </w:rPr>
  </w:style>
  <w:style w:type="character" w:customStyle="1" w:styleId="6">
    <w:name w:val="页眉 Char"/>
    <w:link w:val="3"/>
    <w:semiHidden/>
    <w:uiPriority w:val="99"/>
    <w:rPr>
      <w:rFonts w:ascii="Times New Roman" w:hAnsi="Times New Roman" w:eastAsia="宋体" w:cs="Times New Roman"/>
      <w:sz w:val="18"/>
      <w:szCs w:val="18"/>
      <w:lang w:eastAsia="zh-CN"/>
    </w:rPr>
  </w:style>
  <w:style w:type="character" w:customStyle="1" w:styleId="7">
    <w:name w:val="页脚 Char"/>
    <w:link w:val="2"/>
    <w:semiHidden/>
    <w:uiPriority w:val="99"/>
    <w:rPr>
      <w:rFonts w:ascii="Times New Roman" w:hAnsi="Times New Roman" w:eastAsia="宋体" w:cs="Times New Roman"/>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976</Words>
  <Characters>990</Characters>
  <Lines>0</Lines>
  <Paragraphs>0</Paragraphs>
  <TotalTime>1</TotalTime>
  <ScaleCrop>false</ScaleCrop>
  <LinksUpToDate>false</LinksUpToDate>
  <CharactersWithSpaces>1060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2023-03-09T14:11:00Z</dcterms:created>
  <dc:creator>Think</dc:creator>
  <cp:lastModifiedBy>Think</cp:lastModifiedBy>
  <dcterms:modified xsi:type="dcterms:W3CDTF">2023-03-12T09:04:46Z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C24E40A3ABDC4B73A08390477A3E41C2</vt:lpwstr>
  </property>
</Properties>
</file>