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after="210"/>
        <w:ind w:firstLine="672" w:firstLineChars="200"/>
        <w:jc w:val="center"/>
        <w:outlineLvl w:val="0"/>
        <w:rPr>
          <w:rFonts w:hint="eastAsia" w:ascii="Microsoft YaHei UI" w:hAnsi="Microsoft YaHei UI" w:eastAsia="Microsoft YaHei UI" w:cs="宋体"/>
          <w:color w:val="222222"/>
          <w:spacing w:val="8"/>
          <w:kern w:val="36"/>
          <w:sz w:val="32"/>
          <w:szCs w:val="32"/>
        </w:rPr>
      </w:pPr>
      <w:r>
        <w:rPr>
          <w:rFonts w:hint="eastAsia" w:ascii="Microsoft YaHei UI" w:hAnsi="Microsoft YaHei UI" w:eastAsia="Microsoft YaHei UI" w:cs="宋体"/>
          <w:color w:val="222222"/>
          <w:spacing w:val="8"/>
          <w:kern w:val="36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11976100</wp:posOffset>
            </wp:positionH>
            <wp:positionV relativeFrom="topMargin">
              <wp:posOffset>11709400</wp:posOffset>
            </wp:positionV>
            <wp:extent cx="342900" cy="419100"/>
            <wp:effectExtent l="0" t="0" r="0" b="0"/>
            <wp:wrapNone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Microsoft YaHei UI" w:hAnsi="Microsoft YaHei UI" w:eastAsia="Microsoft YaHei UI" w:cs="宋体"/>
          <w:color w:val="222222"/>
          <w:spacing w:val="8"/>
          <w:kern w:val="36"/>
          <w:sz w:val="32"/>
          <w:szCs w:val="32"/>
        </w:rPr>
        <w:t>高考语文复习备考：语言文字运用题 专练</w:t>
      </w:r>
      <w:bookmarkStart w:id="0" w:name="_GoBack"/>
      <w:bookmarkEnd w:id="0"/>
    </w:p>
    <w:p>
      <w:pPr>
        <w:widowControl/>
        <w:shd w:val="clear" w:color="auto" w:fill="FFFFFF"/>
        <w:spacing w:after="210"/>
        <w:ind w:firstLine="452" w:firstLineChars="200"/>
        <w:jc w:val="left"/>
        <w:outlineLvl w:val="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1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．阅读下面的文字，完成下列各题。（</w:t>
      </w: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6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分）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革命文物，穿越历史的烟尘，打破时空界限，展现在我们的眼前，讲述可歌可泣的桩桩事件。井冈山上“八角楼的灯光”点燃了星星之火，南昌起义的“红十字马灯”照亮了“红带兵”前行之路，“朱德的扁担”担起了</w:t>
      </w:r>
      <w:r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  <w:t>①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的干部表率作用……物千万，意恒一，无数革命文物，承载着坚如磐石的信念，彰显着</w:t>
      </w:r>
      <w:r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  <w:t>②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的初心。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在祖国的广袤大地上，每一处革命旧址都是“红色地标”，每一件革命文物都是一座“精神宝藏”，是中国青年奋进路上的“教科书”。走进革命旧址、读懂革命文物能够助力青年真正了解中国共产党</w:t>
      </w:r>
      <w:r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  <w:t>③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的艰苦创业史。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历史因铭记而永恒，精神因传承而不灭。青年要在革命文物中吸取历史养分、传承精神力量，把红色江山世世代代传下去，让红色基因渗进血液、浸入心扉。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（</w:t>
      </w: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1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）请在横线处填入恰当的成语。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  <w:t>①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  <w:u w:val="single"/>
        </w:rPr>
        <w:t>身先士卒</w:t>
      </w:r>
      <w:r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  <w:t>②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  <w:u w:val="single"/>
        </w:rPr>
        <w:t>始终如一</w:t>
      </w:r>
      <w:r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  <w:t>③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  <w:u w:val="single"/>
        </w:rPr>
        <w:t>筚路蓝缕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（</w:t>
      </w: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2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）文中画波浪线的部分有三处语病，请在横线中填上修改后的正确句子。要求：语言表达准确流畅，可少量增删词语，不得改变原意。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0000FF"/>
          <w:spacing w:val="8"/>
          <w:kern w:val="0"/>
          <w:sz w:val="21"/>
          <w:szCs w:val="21"/>
        </w:rPr>
        <w:t>【分析】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（</w:t>
      </w: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1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）本题考查学生正确使用词语的能力。解答时，要了解成语的含义，结合语境判断。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（</w:t>
      </w: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2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）本题考查学生辨析并修改病句的能力。学生要明确病句的类型，包括语序不当、搭配不当、句子成分的残缺或赘余、结构混乱、表意不明、不合逻辑，然后结合具体语境进行修改。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0000FF"/>
          <w:spacing w:val="8"/>
          <w:kern w:val="0"/>
          <w:sz w:val="21"/>
          <w:szCs w:val="21"/>
        </w:rPr>
        <w:t>【解答】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（</w:t>
      </w: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1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）</w:t>
      </w:r>
      <w:r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  <w:t>①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由“干部表率作用”可知，此处语境应该是指领导带头，走在群众前面，所以应该用成语“身先士卒”“以身作则”“率先垂范”“敢为人先”。“勇于担当”“身先士卒”，原指作战时，将帅亲自上阵，冲在士兵前面。现比喻领导带头，走在群众前面。“以身作则”，用自己的行动做出榜样。“率先垂范”，指带头给下级或晚辈做示范。“敢为人先”，指比别人早预知的事情，果断的作出相应的决策，敢于做别人不敢做的事情。“勇于担当”，敢于承担责任。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  <w:t>②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结合“意恒一”可知，此处语境是形容意志坚定，所以应该用成语“矢志不渝”“始终如一”“痴心不改”。“矢志不渝”，立下誓言决不改变自己的志向。形容意志坚定。“始终如一”，从开始到结束都一样。形容有恒心，能坚持到底。“心不改”，痴迷于某种事物（工作、学习、生活）的心思永不改正且不回后悔。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  <w:t>③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结合“艰苦创业史”可知，此处语境是形容创业的艰苦，所以应该用成语“筚路蓝缕”“披荆斩棘”。“筚路蓝缕”，驾着简陋的柴车，穿着破烂的衣服去开辟土地，形容创业的艰苦。“披荆斩棘”，比喻在创业过程中清除障碍，艰苦奋斗。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（</w:t>
      </w: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2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）画波浪线的句子有三处错误：一是介词使用不当，“青年要在革命文物中吸取历史养分”介词使用不当，应是“从……中汲取历史养分”，把“在”改为“从”；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二是搭配不当，结合上句可知，“从革命文物中”无法“传承精神力量”，搭配不当，应是“继承获得精神力量”三是语序不当，“把红色江山世世代代传下去”是最终的目的，应放在句末。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答案：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（</w:t>
      </w: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1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）</w:t>
      </w:r>
      <w:r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  <w:t>①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身先士卒</w:t>
      </w: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/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以身作则</w:t>
      </w: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/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率先垂范</w:t>
      </w: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/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敢为人先</w:t>
      </w: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/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勇于担当</w:t>
      </w:r>
      <w:r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  <w:t>②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始终如一</w:t>
      </w: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/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始终不渝</w:t>
      </w:r>
      <w:r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  <w:t>③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筚路蓝缕</w:t>
      </w: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/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披荆斩棘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（</w:t>
      </w: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2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）青年要从革命文物中汲取历史养分、继承精神力量，让红色基因渗进血液、浸入心扉，把红色江山世世代代传下去。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0000FF"/>
          <w:spacing w:val="8"/>
          <w:kern w:val="0"/>
          <w:sz w:val="21"/>
          <w:szCs w:val="21"/>
        </w:rPr>
        <w:t>【点评】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语段综合考查立足于段，主要关注语文基础知识的综合性考查。一是通过一段文字考查包括拼音、汉字、词语、句子等在内的各项基础知识；二是不仅考查语文知识，还考查其他学科的相关知识。试题主要涉及这几个方面：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  <w:t>①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在语段内根据拼音写出汉字或给汉字注音或改正句子中的错别字；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  <w:t>②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理解和运用语段内的词语、成语和熟语；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  <w:t>③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判断标点符号使用是否正确；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  <w:t>④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在语段中调整句子顺序或把从语段中抽出的句子归位；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  <w:t>⑤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改正语段中的病句；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  <w:t>⑥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分析语段的基本内容归纳语段主旨。考查考生在一个语段中掌握基础知识的状况，试题材料可以来自于考生所学教材，也可来自于课外生活。</w:t>
      </w:r>
    </w:p>
    <w:p>
      <w:pPr>
        <w:widowControl/>
        <w:shd w:val="clear" w:color="auto" w:fill="FFFFFF"/>
        <w:ind w:firstLine="452" w:firstLineChars="200"/>
        <w:rPr>
          <w:rFonts w:hint="eastAsia"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</w:pP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2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．阅读下面的文字，完成下列各题。（</w:t>
      </w: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8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分）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近日，一年轻企业家驾驶电动汽车时启用自动驾驶功能发生车祸离世，再度引发社会各界对自动驾驶技术的争论。自动驾驶技术并未发展成熟到大面积普及和商用的阶段，但在销售过程中，自动驾驶的技术能力</w:t>
      </w:r>
      <w:r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  <w:t>①</w:t>
      </w: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_____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。自动驾驶依托人工智能，（），而机器学习需要海量的数据样本。无论算法如何优化与先进，没有足够强大的硬件支持，也就意味着无法让量产车在自动驾驶时能够处理</w:t>
      </w:r>
      <w:r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  <w:t>②</w:t>
      </w: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______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。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自动驾驶确实是汽车工业未来发展的一个重要且可行的方向，但起码在当前，对自动驾驶的应用必须保持足够的审慎。过往的案例已经能够表明，</w:t>
      </w:r>
      <w:r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  <w:t>③</w:t>
      </w: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_____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，当前所谓的自动驾驶技术只能当作是给予驾驶员便利的辅助手段。人，仍然也必须是操控汽车驾驶的唯一主体。自动驾驶仍是新事物，只有对其保持客观冷静，才能促使这一新科技不断发展，最终突破人类想象。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（</w:t>
      </w: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1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）下列填入文中括号内的语句，衔接最恰当的一项是</w:t>
      </w: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  <w:u w:val="single"/>
        </w:rPr>
        <w:t>B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A.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机器学习是人工智能的重要内核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B.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人工智能内核之一便是机器学习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C.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人工智能是机器学习的内核之一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D.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机器学习是人工智能的重要内核之一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（</w:t>
      </w: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2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）请在文中横线处补写恰当的语句，使整段文字语意完整连贯，内容贴切，逻辑严密，每处不超过</w:t>
      </w: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8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个字。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0000FF"/>
          <w:spacing w:val="8"/>
          <w:kern w:val="0"/>
          <w:sz w:val="21"/>
          <w:szCs w:val="21"/>
        </w:rPr>
        <w:t>【分析】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（</w:t>
      </w: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1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）本题考查补写语句，应结合语境补写，注意语意连贯和字数限制。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（</w:t>
      </w: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2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）本题考查概括语段内容，应在理解语段内容的基础上分析概括，注意字数限制。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0000FF"/>
          <w:spacing w:val="8"/>
          <w:kern w:val="0"/>
          <w:sz w:val="21"/>
          <w:szCs w:val="21"/>
        </w:rPr>
        <w:t>【解答】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（</w:t>
      </w: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1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）括号前句是“自动驾驶依托人工智能”，后句是“而机器学习需要海量的数据样本”，括号内的语句前衔接“人工智能”，后衔接“机器学习”，只有</w:t>
      </w: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B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项符合要求。故选</w:t>
      </w: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B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。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（</w:t>
      </w: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2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）第一空，横线前面是说“自动驾驶技术并未发展成熟到大面积普及和商用的阶段”，“但”字一转，语意转到了与其相反或相对的一面了，故填“显然被厂商夸大了”合适。第二空，所在的句子是一个条件关系复句，条件是“没有足够强大的硬件支持”，应根据条件推出结论，结论是“无法让量产车在自动驾驶时能够处理各种紧急（复杂）状况”，横线处可填“各种紧急状况”或“各种复杂状况”。第三空，横线前句是“过往的案例已经能够表明”看，横线后句是“当前所谓的自动驾驶技术只能当作是给予驾驶员便利的辅助手段”，横线处应该填写自动驾驶技术的相关结论，只能做辅助手段，说明“自动驾驶技术还不成熟”。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答案：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（</w:t>
      </w: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1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）</w:t>
      </w: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B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（</w:t>
      </w: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2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）</w:t>
      </w:r>
      <w:r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  <w:t>①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显然被厂商夸大了</w:t>
      </w:r>
      <w:r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  <w:t>②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各种紧急状况（各种复杂状况）</w:t>
      </w:r>
      <w:r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  <w:t>③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自动驾驶仍未成熟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0000FF"/>
          <w:spacing w:val="8"/>
          <w:kern w:val="0"/>
          <w:sz w:val="21"/>
          <w:szCs w:val="21"/>
        </w:rPr>
        <w:t>【点评】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语意连贯要注意：话题的同一性，在连贯的语句中，前后各句的话题应该保持一致。事理的逻辑性，遵循生活的逻辑、自然的逻辑和思维的逻辑。行文的照应性，既要注意结构的前后照应，也要注意语意表达的前后勾连。分承的对应性，在几句话中，前后提出两个、三个或更多的并列成分，后面也必须按照前面的提到的次序，分别加以说明、描写或补充，使前后语句对应承接，紧密衔接。风格的趋同性，在一段连贯的语句中，前后的语言的风格应该同一。组合的俗成性，有些并列词语，句子的先后顺序是人们在生活中约定俗成的。音节的协调性，对音节数错落不同的短语的排序，需要将音节数少的短语排在前，音节数长的短语排在后。格式的一致性，在分述几个对象或同一对象的几个方面时，要注意句子或短语格式的一致性。</w:t>
      </w:r>
    </w:p>
    <w:p>
      <w:pPr>
        <w:widowControl/>
        <w:shd w:val="clear" w:color="auto" w:fill="FFFFFF"/>
        <w:ind w:firstLine="452" w:firstLineChars="200"/>
        <w:rPr>
          <w:rFonts w:hint="eastAsia"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</w:pP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3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．下列《红楼梦》中的人物语言分别出自哪位人物之口？（   ）（</w:t>
      </w: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3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分）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  <w:t>①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女儿是水做的骨肉，男子是泥做的骨肉，见了女儿便清爽，见了男子便觉浊臭逼人。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  <w:t>②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天下真有这样标致的人物，我今儿才算见了！况且这通身的</w:t>
      </w:r>
      <w:r>
        <w:rPr>
          <w:rFonts w:hint="eastAsia" w:ascii="微软雅黑" w:hAnsi="微软雅黑" w:eastAsia="微软雅黑" w:cs="宋体"/>
          <w:color w:val="222222"/>
          <w:spacing w:val="8"/>
          <w:kern w:val="0"/>
          <w:sz w:val="21"/>
          <w:szCs w:val="21"/>
        </w:rPr>
        <w:t>⽓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派，竟不象老祖宗的外孙女儿，竟是个嫡亲的孙女！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  <w:t>③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你有金，她就有玉来配你，她有暖香，你就没有冷香来配吗？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  <w:t>④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盛筵必散。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A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．宝玉凤姐黛玉秦可卿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B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．宝玉李纨宝钗探春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C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．薛蟠凤姐宝钗秦可卿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D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．薛蟠李纨黛玉探春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0000FF"/>
          <w:spacing w:val="8"/>
          <w:kern w:val="0"/>
          <w:sz w:val="21"/>
          <w:szCs w:val="21"/>
        </w:rPr>
        <w:t>【分析】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本题考查学生对经典名著基本内容的把握能力。解答本题，需要学生根据题干信息，联系原著具体分析。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0000FF"/>
          <w:spacing w:val="8"/>
          <w:kern w:val="0"/>
          <w:sz w:val="21"/>
          <w:szCs w:val="21"/>
        </w:rPr>
        <w:t>【解答】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第一句出自《红楼梦》第二回借用冷子兴口说出贾宝玉的话；第二句是《林黛玉进贾府》中王熙凤对林黛玉的评价；第三句是《红楼梦》第十九回林黛玉对贾宝玉说的话；第四句是出自《红楼梦》第十三回，秦可卿死前托梦和凤姐说的话。故选</w:t>
      </w: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A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。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0000FF"/>
          <w:spacing w:val="8"/>
          <w:kern w:val="0"/>
          <w:sz w:val="21"/>
          <w:szCs w:val="21"/>
        </w:rPr>
        <w:t>【点评】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名著名篇复习，我们应注意以下几点：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1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．注意对名著内容情节叙述的时间要素，高考试题中有时故意将情节发生的时间倒置，或者随意更改，以此来考查对该情节的记忆程度；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2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．命题者在设置错误选项时，往往故意变更情节发生的地点，将此地发生的事情说成是彼地发生的事情。解答这类题时，应注意选项中表示地点的词语，识别其中地点变更的陷阱；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3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．把甲的事件、语言、肖像、动作说成是乙的，或将甲的性格、功过、典型意义说成乙的，这是错误选项中常出现的张冠李戴式的陷阱。考生必须多加注意，识别其中的陷阱；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4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．文学名著中人物关系错综复杂，考生应在平时多加注意；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5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．注意准确交代主要人物与核心事件，理清人物间的关系，突出重要细节；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6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．熟记名著常识的相关内容，熟记小说人物形象、故事情节等；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7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．对人物思想性格的认识、理解以及典型情节的识记和复述能力，考生应注意扣紧题干的要求，抓住人物主要思想性格，从典型事例、主要故事情节中来概括。</w:t>
      </w:r>
    </w:p>
    <w:p>
      <w:pPr>
        <w:widowControl/>
        <w:shd w:val="clear" w:color="auto" w:fill="FFFFFF"/>
        <w:ind w:firstLine="452" w:firstLineChars="200"/>
        <w:rPr>
          <w:rFonts w:hint="eastAsia"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</w:pP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4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．一本小说要畅销，必须有可读性；一本小说，只有深刻触及社会的敏感点，才能有可读性；而一个作者如果不深入生活，他的作品就不可能深刻触及社会的敏感点。以下哪项结论可以从题干的断定中推出？（）（</w:t>
      </w: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3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分）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I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．一个畅销小说的作者，不可能不深入生活。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Ⅱ．一本不触及社会敏感点的小说，不可能畅销。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Ⅲ．写出一部不具有可读性的小说的作者，一定没有深入生活。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A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．只有</w:t>
      </w: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I     B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．只有Ⅱ    </w:t>
      </w: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C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．只有Ⅲ    </w:t>
      </w: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D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．只有</w:t>
      </w: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I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和Ⅱ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0000FF"/>
          <w:spacing w:val="8"/>
          <w:kern w:val="0"/>
          <w:sz w:val="21"/>
          <w:szCs w:val="21"/>
        </w:rPr>
        <w:t>【分析】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本题考查对语段的理解。认真阅读，分析语句的各层意思，对照各项作出选择即可。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0000FF"/>
          <w:spacing w:val="8"/>
          <w:kern w:val="0"/>
          <w:sz w:val="21"/>
          <w:szCs w:val="21"/>
        </w:rPr>
        <w:t>【解答】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原句的意思有：</w:t>
      </w:r>
      <w:r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  <w:t>①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要有深刻触及社会的敏感点。</w:t>
      </w:r>
      <w:r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  <w:t>②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要深入生活，可知</w:t>
      </w: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I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和Ⅱ正确。故选：</w:t>
      </w: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D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。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0000FF"/>
          <w:spacing w:val="8"/>
          <w:kern w:val="0"/>
          <w:sz w:val="21"/>
          <w:szCs w:val="21"/>
        </w:rPr>
        <w:t>【点评】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综合读写题的答题技巧：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1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．建立话题意识。就是强调语言表达的内容，强调重视语言信息，这是语言表达的灵魂。</w:t>
      </w:r>
    </w:p>
    <w:p>
      <w:pPr>
        <w:widowControl/>
        <w:shd w:val="clear" w:color="auto" w:fill="FFFFFF"/>
        <w:ind w:firstLine="452" w:firstLineChars="200"/>
        <w:rPr>
          <w:rFonts w:hint="eastAsia" w:ascii="Microsoft YaHei UI" w:hAnsi="Microsoft YaHei UI" w:eastAsia="Microsoft YaHei UI" w:cs="宋体"/>
          <w:color w:val="222222"/>
          <w:spacing w:val="8"/>
          <w:kern w:val="0"/>
          <w:sz w:val="21"/>
          <w:szCs w:val="21"/>
        </w:rPr>
      </w:pP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2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．建立语境意识。题干包含着语境，试题所给的材料，也包含着一种语境。一般说来，语境对语言表达有限制和补充两种作用。考题所提供的语境，更多的是限制作用。</w:t>
      </w:r>
    </w:p>
    <w:p>
      <w:pPr>
        <w:widowControl/>
        <w:shd w:val="clear" w:color="auto" w:fill="FFFFFF"/>
        <w:ind w:firstLine="452" w:firstLineChars="200"/>
      </w:pPr>
      <w:r>
        <w:rPr>
          <w:rFonts w:ascii="Times New Roman" w:hAnsi="Times New Roman" w:eastAsia="Microsoft YaHei UI" w:cs="Times New Roman"/>
          <w:color w:val="222222"/>
          <w:spacing w:val="8"/>
          <w:kern w:val="0"/>
          <w:sz w:val="21"/>
          <w:szCs w:val="21"/>
        </w:rPr>
        <w:t>3</w:t>
      </w:r>
      <w:r>
        <w:rPr>
          <w:rFonts w:hint="eastAsia" w:ascii="新宋体" w:hAnsi="新宋体" w:eastAsia="新宋体" w:cs="宋体"/>
          <w:color w:val="222222"/>
          <w:spacing w:val="8"/>
          <w:kern w:val="0"/>
          <w:sz w:val="21"/>
          <w:szCs w:val="21"/>
        </w:rPr>
        <w:t>．建立互渗意识。这里的“互渗意识”是指：生活和表达互渗，以生活中的人事作为表达的材料；读写互渗，以阅读的积累作为语用的材料；思想认识与表达互渗，以自己的认识和感悟作为表达的灵魂。</w:t>
      </w:r>
    </w:p>
    <w:sectPr>
      <w:headerReference r:id="rId3" w:type="default"/>
      <w:footerReference r:id="rId4" w:type="default"/>
      <w:pgSz w:w="14572" w:h="20639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2" o:spt="75" alt="学科网 zxxk.com" type="#_x0000_t75" style="position:absolute;left:0pt;margin-left:64.05pt;margin-top:-20.75pt;height:0.05pt;width:0.0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E3Yjg5NTU4OTY1ODU4NTk1OGQ0ZjJkMTVjYTVhODgifQ=="/>
  </w:docVars>
  <w:rsids>
    <w:rsidRoot w:val="007B1AA7"/>
    <w:rsid w:val="000427C5"/>
    <w:rsid w:val="00086621"/>
    <w:rsid w:val="000E1077"/>
    <w:rsid w:val="00132041"/>
    <w:rsid w:val="001439BD"/>
    <w:rsid w:val="001E6521"/>
    <w:rsid w:val="00264D19"/>
    <w:rsid w:val="003461C3"/>
    <w:rsid w:val="004151FC"/>
    <w:rsid w:val="004F6B10"/>
    <w:rsid w:val="005D7999"/>
    <w:rsid w:val="00627D41"/>
    <w:rsid w:val="006B4963"/>
    <w:rsid w:val="007B1AA7"/>
    <w:rsid w:val="007B5EC0"/>
    <w:rsid w:val="007D2377"/>
    <w:rsid w:val="009458CC"/>
    <w:rsid w:val="009B6986"/>
    <w:rsid w:val="009D2AEF"/>
    <w:rsid w:val="00A23FCF"/>
    <w:rsid w:val="00A8579F"/>
    <w:rsid w:val="00C02FC6"/>
    <w:rsid w:val="00C728D4"/>
    <w:rsid w:val="00CE1059"/>
    <w:rsid w:val="00DA08E1"/>
    <w:rsid w:val="00E912FC"/>
    <w:rsid w:val="00ED6DEC"/>
    <w:rsid w:val="00F340EF"/>
    <w:rsid w:val="00F763A5"/>
    <w:rsid w:val="00FB68A7"/>
    <w:rsid w:val="0FFC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  <w14:defaultImageDpi w14:val="15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kern w:val="0"/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7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8">
    <w:name w:val="页眉 Char"/>
    <w:link w:val="4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9">
    <w:name w:val="页脚 Char"/>
    <w:link w:val="3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9</Pages>
  <Words>4108</Words>
  <Characters>4125</Characters>
  <Lines>30</Lines>
  <Paragraphs>8</Paragraphs>
  <TotalTime>6</TotalTime>
  <ScaleCrop>false</ScaleCrop>
  <LinksUpToDate>false</LinksUpToDate>
  <CharactersWithSpaces>4142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2023-01-03T11:44:00Z</dcterms:created>
  <dc:creator>China</dc:creator>
  <cp:lastModifiedBy>澈麻</cp:lastModifiedBy>
  <dcterms:modified xsi:type="dcterms:W3CDTF">2023-01-04T10:43:53Z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8DB28B22DF2846D0A466592D728FB7F1</vt:lpwstr>
  </property>
</Properties>
</file>