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2023届高三·</w:t>
      </w:r>
      <w:r>
        <w:rPr>
          <w:rFonts w:hint="eastAsia" w:ascii="Times New Roman" w:hAnsi="Times New Roman" w:cs="Times New Roman"/>
          <w:b/>
          <w:bCs/>
          <w:sz w:val="32"/>
          <w:szCs w:val="32"/>
          <w:lang w:eastAsia="zh-CN"/>
        </w:rPr>
        <w:t>十一</w:t>
      </w:r>
      <w:bookmarkStart w:id="0" w:name="_GoBack"/>
      <w:bookmarkEnd w:id="0"/>
      <w:r>
        <w:rPr>
          <w:rFonts w:hint="default" w:ascii="Times New Roman" w:hAnsi="Times New Roman" w:cs="Times New Roman"/>
          <w:b/>
          <w:bCs/>
          <w:sz w:val="32"/>
          <w:szCs w:val="32"/>
        </w:rPr>
        <w:t>月·五校联考·英语</w:t>
      </w:r>
    </w:p>
    <w:p>
      <w:pPr>
        <w:jc w:val="center"/>
        <w:rPr>
          <w:rFonts w:hint="default" w:ascii="Times New Roman" w:hAnsi="Times New Roman" w:cs="Times New Roman"/>
          <w:sz w:val="24"/>
          <w:szCs w:val="24"/>
        </w:rPr>
      </w:pPr>
      <w:r>
        <w:rPr>
          <w:rFonts w:hint="default" w:ascii="Times New Roman" w:hAnsi="Times New Roman" w:cs="Times New Roman"/>
          <w:sz w:val="24"/>
          <w:szCs w:val="24"/>
        </w:rPr>
        <w:t>参考答案、提示及评分细则</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阅读理解(共15小题:每小题25分满分37.5分)</w:t>
      </w:r>
    </w:p>
    <w:p>
      <w:pPr>
        <w:rPr>
          <w:rFonts w:hint="default" w:ascii="Times New Roman" w:hAnsi="Times New Roman" w:cs="Times New Roman"/>
          <w:sz w:val="24"/>
          <w:szCs w:val="24"/>
        </w:rPr>
      </w:pPr>
      <w:r>
        <w:rPr>
          <w:rFonts w:hint="default" w:ascii="Times New Roman" w:hAnsi="Times New Roman" w:cs="Times New Roman"/>
          <w:sz w:val="24"/>
          <w:szCs w:val="24"/>
        </w:rPr>
        <w:t>1~3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ADB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4~7 CADB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8~11 ADAB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12~15 DCBC</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七选五</w:t>
      </w:r>
    </w:p>
    <w:p>
      <w:pPr>
        <w:rPr>
          <w:rFonts w:hint="default" w:ascii="Times New Roman" w:hAnsi="Times New Roman" w:cs="Times New Roman"/>
          <w:sz w:val="24"/>
          <w:szCs w:val="24"/>
        </w:rPr>
      </w:pPr>
      <w:r>
        <w:rPr>
          <w:rFonts w:hint="default" w:ascii="Times New Roman" w:hAnsi="Times New Roman" w:cs="Times New Roman"/>
          <w:sz w:val="24"/>
          <w:szCs w:val="24"/>
        </w:rPr>
        <w:t>16~20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BDEAC</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完形填空(共15小题;每小题1分，满分15分)</w:t>
      </w:r>
    </w:p>
    <w:p>
      <w:pPr>
        <w:rPr>
          <w:rFonts w:hint="default" w:ascii="Times New Roman" w:hAnsi="Times New Roman" w:cs="Times New Roman"/>
          <w:sz w:val="24"/>
          <w:szCs w:val="24"/>
        </w:rPr>
      </w:pPr>
      <w:r>
        <w:rPr>
          <w:rFonts w:hint="default" w:ascii="Times New Roman" w:hAnsi="Times New Roman" w:cs="Times New Roman"/>
          <w:sz w:val="24"/>
          <w:szCs w:val="24"/>
        </w:rPr>
        <w:t>21~25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BADCA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26~30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DCBAC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31~35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DCBAD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语法填空(共10小题:每小题1.5 分，满分15分)</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ranking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37. resources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38.</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which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39. interprets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40.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have been broadcast(ed)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41. totally </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42.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and</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43.as</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44.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returned </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rPr>
        <w:t xml:space="preserve">45. depth </w:t>
      </w:r>
    </w:p>
    <w:p>
      <w:pPr>
        <w:rPr>
          <w:rFonts w:hint="default" w:ascii="Times New Roman" w:hAnsi="Times New Roman" w:cs="Times New Roman"/>
          <w:sz w:val="24"/>
          <w:szCs w:val="24"/>
        </w:rPr>
      </w:pPr>
      <w:r>
        <w:rPr>
          <w:rFonts w:hint="default" w:ascii="Times New Roman" w:hAnsi="Times New Roman" w:cs="Times New Roman"/>
          <w:sz w:val="24"/>
          <w:szCs w:val="24"/>
        </w:rPr>
        <w:t>(语法填空按高考评分标准，未区分大小写，如w写成W单复数及拼写错误不给分)</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答案详解</w:t>
      </w:r>
    </w:p>
    <w:p>
      <w:pPr>
        <w:rPr>
          <w:rFonts w:hint="default" w:ascii="Times New Roman" w:hAnsi="Times New Roman" w:cs="Times New Roman"/>
          <w:sz w:val="24"/>
          <w:szCs w:val="24"/>
        </w:rPr>
      </w:pPr>
      <w:r>
        <w:rPr>
          <w:rFonts w:hint="default" w:ascii="Times New Roman" w:hAnsi="Times New Roman" w:cs="Times New Roman"/>
          <w:sz w:val="24"/>
          <w:szCs w:val="24"/>
        </w:rPr>
        <w:t>【文章大意】本文是一篇应用文，主题语境是人与社会。文章的主要内容是:旅游机构给出旅游前的注意事项。</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包括:订票规定、订票步骤和一些特殊注意事项</w:t>
      </w:r>
      <w:r>
        <w:rPr>
          <w:rFonts w:hint="eastAsia" w:ascii="Times New Roman" w:hAnsi="Times New Roman" w:cs="Times New Roman"/>
          <w:sz w:val="24"/>
          <w:szCs w:val="24"/>
          <w:lang w:eastAsia="zh-CN"/>
        </w:rPr>
        <w:t>。</w:t>
      </w: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A 细节理解题。根据 Booking Regulations 中的第二条内容“Please book a ticket as soon as possible because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rates may vary at different times."可知，费用在不同时期可能有浮动，应该尽快订票。故选A项。</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 细节理解题。根据 Booking Procedures and E-tickets 中的第一条内容“You will receive a booking receip</w:t>
      </w:r>
      <w:r>
        <w:rPr>
          <w:rFonts w:hint="eastAsia" w:ascii="Times New Roman" w:hAnsi="Times New Roman" w:cs="Times New Roman"/>
          <w:sz w:val="24"/>
          <w:szCs w:val="24"/>
          <w:lang w:val="en-US" w:eastAsia="zh-CN"/>
        </w:rPr>
        <w:t xml:space="preserve">t </w:t>
      </w:r>
      <w:r>
        <w:rPr>
          <w:rFonts w:hint="default" w:ascii="Times New Roman" w:hAnsi="Times New Roman" w:cs="Times New Roman"/>
          <w:sz w:val="24"/>
          <w:szCs w:val="24"/>
        </w:rPr>
        <w:t>by e mail immediately after submission of booking information.”可知，在提交预定申请后，你将马上收到以邮件形式发送的预定收据，故选D项。</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 细节理解题。根据 Special Notes 的内容“Leave the hotel immediately if you hear a fire alarm,”可知,如果你听到火情警报,马上离开旅馆，故选B项。</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【文章大意】这是一篇新闻报道，主题语境是人与社会。文章讲述了在芝加哥，一百多个无家可归的人晚上挨冻。Candice Pa</w:t>
      </w:r>
      <w:r>
        <w:rPr>
          <w:rFonts w:hint="eastAsia" w:ascii="Times New Roman" w:hAnsi="Times New Roman" w:cs="Times New Roman"/>
          <w:sz w:val="24"/>
          <w:szCs w:val="24"/>
          <w:lang w:val="en-US" w:eastAsia="zh-CN"/>
        </w:rPr>
        <w:t>y</w:t>
      </w:r>
      <w:r>
        <w:rPr>
          <w:rFonts w:hint="default" w:ascii="Times New Roman" w:hAnsi="Times New Roman" w:cs="Times New Roman"/>
          <w:sz w:val="24"/>
          <w:szCs w:val="24"/>
        </w:rPr>
        <w:t>ne克服困难.为这些人在旅馆租了六十个房间。</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C细节理解题。根据第五段内容“According to Payne,each room cost $70 per night,"和“Strangers donated money, which helped Payne pay for a total of 60 rooms for five nights.”可知，每个房间每晚七十美元。陌生人捐款帮助她，最后她一共付了六十个房间五个晚上的钱。故选</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项。</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A 推理判断颗。根据第三段内容“However:she couldn't stop thinking about the homeless people in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area who had nowhere to go.”可知 Candice Payne是个善良的人;</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根据第五段内容“Without hesitating,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she purchased 30 rooms for the night with her credit card."可知，Candice Payne 是一个慷慨的人。故选A项。</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 标颖归纳题，通读全文可知，文章讲述的是在寒冷的芗加哥，Candice Pa</w:t>
      </w:r>
      <w:r>
        <w:rPr>
          <w:rFonts w:hint="eastAsia" w:ascii="Times New Roman" w:hAnsi="Times New Roman" w:cs="Times New Roman"/>
          <w:sz w:val="24"/>
          <w:szCs w:val="24"/>
          <w:lang w:val="en-US" w:eastAsia="zh-CN"/>
        </w:rPr>
        <w:t>y</w:t>
      </w:r>
      <w:r>
        <w:rPr>
          <w:rFonts w:hint="default" w:ascii="Times New Roman" w:hAnsi="Times New Roman" w:cs="Times New Roman"/>
          <w:sz w:val="24"/>
          <w:szCs w:val="24"/>
        </w:rPr>
        <w:t>ne克服困难，为无家可归的人在旅馆租了六十个房间，这些人在温暖的房间里度过了五个晚上。故选D项。</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 推理判断题，通读文章内容，根据文本结构判断，第一段概括全文内容，是新闻报道的标志语。故选B项。</w:t>
      </w:r>
    </w:p>
    <w:p>
      <w:pPr>
        <w:numPr>
          <w:ilvl w:val="0"/>
          <w:numId w:val="0"/>
        </w:numPr>
        <w:ind w:leftChars="0"/>
        <w:rPr>
          <w:rFonts w:hint="default" w:ascii="Times New Roman" w:hAnsi="Times New Roman" w:cs="Times New Roman"/>
          <w:sz w:val="24"/>
          <w:szCs w:val="24"/>
        </w:rPr>
      </w:pP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文章大意】本文是一篇说明文，主题语境是人与自然。文章讲述了随着气温的上升，英国的蚊虫更加猖獗，但本土蚊虫并不会对人产生危害，但是日益升高的温度可能会导致外来蚊虫物种的侵人，这可能会给英国带来麻烦。</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A 推理判断题，通读文章第一段内容可知，本段介绍了，随着温度的上升，伦敦的人们越来越多地受到</w:t>
      </w:r>
      <w:r>
        <w:rPr>
          <w:rFonts w:hint="eastAsia" w:ascii="Times New Roman" w:hAnsi="Times New Roman" w:cs="Times New Roman"/>
          <w:sz w:val="24"/>
          <w:szCs w:val="24"/>
          <w:lang w:eastAsia="zh-CN"/>
        </w:rPr>
        <w:t>蚊</w:t>
      </w:r>
      <w:r>
        <w:rPr>
          <w:rFonts w:hint="default" w:ascii="Times New Roman" w:hAnsi="Times New Roman" w:cs="Times New Roman"/>
          <w:sz w:val="24"/>
          <w:szCs w:val="24"/>
        </w:rPr>
        <w:t>虫叮咬。本段联系生活实际，展示了一个蚊虫日益猖獗的现象，进而引出下文对此现象的剖析。故选A项。</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 细节理解题。根据文章第二段内容“the females of these species are more deadly than the males,being the ones that se</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rPr>
        <w:t>k out animal blood as extra nutrition for their eggs”可知，雌性蚊虫比雄性蚊虫更加致命，雌性蚊虫要吸取动物的血，为它们的卵提供额外的营养，故选 D项</w:t>
      </w:r>
      <w:r>
        <w:rPr>
          <w:rFonts w:hint="eastAsia" w:ascii="Times New Roman" w:hAnsi="Times New Roman" w:cs="Times New Roman"/>
          <w:sz w:val="24"/>
          <w:szCs w:val="24"/>
          <w:lang w:eastAsia="zh-CN"/>
        </w:rPr>
        <w:t>。</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A细节理解题。根据第三段内容“The key thing to know about these insects is that they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re far more active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 warm weather.”可知，关键要知道，这些昆虫在温暖的环境下更加活跃。又根据“The rise in temperature sees insects grow faster.”可知温度上升使昆虫生长更快。故选 A 项。</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B推理判断题。根据最后一段Natalie Bungay所说的话:“But as the weather warms up there's more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chance that they'll survive and become a problem, so effective measures should be taken as soon as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possible.”可知，Natalie Bungay 认为，随着温度的上升，它们有可能存活下来，造成麻烦，所以我们应该尽快采取措施应对。由此可见他的态度是担忧的。故选 B项。</w:t>
      </w:r>
    </w:p>
    <w:p>
      <w:pPr>
        <w:numPr>
          <w:ilvl w:val="0"/>
          <w:numId w:val="0"/>
        </w:numPr>
        <w:rPr>
          <w:rFonts w:hint="default" w:ascii="Times New Roman" w:hAnsi="Times New Roman" w:cs="Times New Roman"/>
          <w:sz w:val="24"/>
          <w:szCs w:val="24"/>
        </w:rPr>
      </w:pPr>
    </w:p>
    <w:p>
      <w:pPr>
        <w:numPr>
          <w:ilvl w:val="0"/>
          <w:numId w:val="0"/>
        </w:num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【文章大意】本文是一篇说明文。主题语境是人与自我。文章讲述了咀嚼会消耗人体能量，Adam van Casteren通过做咀嚼软、硬口香糖消耗能量的实验，证实了这个观点，但是由于人们每天咀嚼的时间很短，所以不会消耗太多能量</w:t>
      </w:r>
      <w:r>
        <w:rPr>
          <w:rFonts w:hint="eastAsia" w:ascii="Times New Roman" w:hAnsi="Times New Roman" w:cs="Times New Roman"/>
          <w:sz w:val="24"/>
          <w:szCs w:val="24"/>
          <w:lang w:eastAsia="zh-CN"/>
        </w:rPr>
        <w:t>。</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 主旨大意题。文章第二段主要讲了 Adam van Casteren 通过做明嚼软口香糖和硬口香糖的实验来</w:t>
      </w:r>
      <w:r>
        <w:rPr>
          <w:rFonts w:hint="eastAsia" w:ascii="Times New Roman" w:hAnsi="Times New Roman" w:cs="Times New Roman"/>
          <w:sz w:val="24"/>
          <w:szCs w:val="24"/>
          <w:lang w:eastAsia="zh-CN"/>
        </w:rPr>
        <w:t>测</w:t>
      </w:r>
      <w:r>
        <w:rPr>
          <w:rFonts w:hint="default" w:ascii="Times New Roman" w:hAnsi="Times New Roman" w:cs="Times New Roman"/>
          <w:sz w:val="24"/>
          <w:szCs w:val="24"/>
        </w:rPr>
        <w:t>定咀嚼对人体能量的消耗。故选 D项。</w:t>
      </w:r>
    </w:p>
    <w:p>
      <w:pPr>
        <w:numPr>
          <w:ilvl w:val="0"/>
          <w:numId w:val="2"/>
        </w:numPr>
        <w:ind w:left="0" w:leftChars="0" w:firstLine="0" w:firstLineChars="0"/>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C 猜测词义题。根据文章第三段内容"chewing the soft gum increased energy expenditure by about 10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percent, while chewing the tougher gum increased this use by around 15 percent"可知,咀嚼软口香糖增加百分之十的能量消耗，而咀嚼硬口香糖增加百分之十五的能量消耗。本句中 energy expenditure 和 this use表达同一个意思，所以expenditure的意思是消耗。故选C</w:t>
      </w:r>
      <w:r>
        <w:rPr>
          <w:rFonts w:hint="eastAsia" w:ascii="Times New Roman" w:hAnsi="Times New Roman" w:cs="Times New Roman"/>
          <w:sz w:val="24"/>
          <w:szCs w:val="24"/>
          <w:lang w:eastAsia="zh-CN"/>
        </w:rPr>
        <w:t>。</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B 推理判断题。根据第四段内容“The findings suggest that the energy use required to chew also explain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why we developed such strong teeth for the action, Any amount of energy lost while chewing food, makes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meal a less efficient source of energy,so we must finish the action as soon as possible.”可知，这些发现表明，咀嚼造成的能量消耗也解释了为什么我们会进化出咀嚼所需的锋利的牙齿。在咀嚼食物的过程中造成的任何能量消耗，都会降低这顿饭提供能量的效能，所以我们一定得尽快完成咀嚼这一动作。由此推出，长锋利的牙齿是为了尽快完成咀嚼的动作，进而降低咀嚼所消耗的能量，故选 B项</w:t>
      </w:r>
      <w:r>
        <w:rPr>
          <w:rFonts w:hint="eastAsia" w:ascii="Times New Roman" w:hAnsi="Times New Roman" w:cs="Times New Roman"/>
          <w:sz w:val="24"/>
          <w:szCs w:val="24"/>
          <w:lang w:eastAsia="zh-CN"/>
        </w:rPr>
        <w:t>。</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C推理判断题。根据最后一段“It will contribute less than 1 percent of total daily energy use because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relatively short daily chewing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time”可知，由于每天明嚼的时间相对较短，每天咀嚼所消释的能量占比小</w:t>
      </w:r>
      <w:r>
        <w:rPr>
          <w:rFonts w:hint="eastAsia" w:ascii="Times New Roman" w:hAnsi="Times New Roman" w:cs="Times New Roman"/>
          <w:sz w:val="24"/>
          <w:szCs w:val="24"/>
          <w:lang w:eastAsia="zh-CN"/>
        </w:rPr>
        <w:t>于</w:t>
      </w:r>
      <w:r>
        <w:rPr>
          <w:rFonts w:hint="default" w:ascii="Times New Roman" w:hAnsi="Times New Roman" w:cs="Times New Roman"/>
          <w:sz w:val="24"/>
          <w:szCs w:val="24"/>
        </w:rPr>
        <w:t>百分之一。由此可见,Dylan Thompson 可能认为在日常生活中，咀嚼不会消耗太多能量。故选C项。</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文章大意】本文是一篇议论文，主题语境是人与社会。文章从三个方面阐释了好的社会关系让我们健康快乐。第一,社会关系让我们更快乐、身体更好。第二，良好的社会关系才能产生益处。第三，良好的社会关系不仅保护身体，还能保护大脑。所以，我们应该考虑一个问题:我们应该把时间和精力投资在何处?</w:t>
      </w:r>
    </w:p>
    <w:p>
      <w:pPr>
        <w:numPr>
          <w:ilvl w:val="0"/>
          <w:numId w:val="2"/>
        </w:numPr>
        <w:ind w:left="0" w:leftChars="0" w:firstLine="0" w:firstLineChars="0"/>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B 引出下文句。根据第二段的“The first is that social connections are really good for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us”,第三段的“So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second big lesson that we learned is that it's not just the number of friends you have, and it's not whether 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not you're in a committed relationship, but it’s the quality of your close relationships that matters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第四段的“And the third big lesson that we learned about relationships is that good relationships don't just protect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our bodies, they protect our brains.”可知，下文要从三个方面来阐释社会关系。所以答案为B</w:t>
      </w:r>
      <w:r>
        <w:rPr>
          <w:rFonts w:hint="eastAsia" w:ascii="Times New Roman" w:hAnsi="Times New Roman" w:cs="Times New Roman"/>
          <w:sz w:val="24"/>
          <w:szCs w:val="24"/>
          <w:lang w:eastAsia="zh-CN"/>
        </w:rPr>
        <w:t>。</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 承上启下句。根据“It turns out that people who are more socially connected to others are happier."可知，研究表明，和别人有更多社会联系的人更快乐。D选项进一步说明，这些人不仅更快乐，而且更健康、更长寿。设空处的后文又是前面内容的反面现象，前后文相呼应。所以答案为 D。</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 承上启下句。根据“but it’s the quality of your close relationships that matters”可知，E选项是对这句话的反向论证。空的后一句“High-confli</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rPr>
        <w:t>t marriages,for example,without much love,turn out to be very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bad for our health."又是E选项的例子。所以答案为E。</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rPr>
        <w:t>A 承接上文句。根据"It turns out that being in a securely attached relationship is protective”可知论点是:处在安稳的关系中对人是有保护作用的。接下来"Many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people are in relationships where they can get</w:t>
      </w:r>
      <w:r>
        <w:rPr>
          <w:rFonts w:hint="default" w:ascii="Times New Roman" w:hAnsi="Times New Roman" w:cs="Times New Roman"/>
          <w:sz w:val="24"/>
          <w:szCs w:val="24"/>
          <w:lang w:val="en-US" w:eastAsia="zh-CN"/>
        </w:rPr>
        <w:t xml:space="preserve"> help from the other persons in times of need.”和A选项是对论点的解释，意思是;许多人处在一种社会关系中，当他们需要帮助时，别人就会提供帮助。这些人的记忆更敏捷、记忆力更好。A 选项的 These people就是代指上文的many people。与此同时，A选项的"memories stay sharper and longer"又和本段的“that good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relationships don’t just protect our bodies, they protect our brains,"中的“protect our brains"相呼应。所以答案为A</w:t>
      </w:r>
      <w:r>
        <w:rPr>
          <w:rFonts w:hint="default" w:ascii="Times New Roman" w:hAnsi="Times New Roman" w:cs="Times New Roman"/>
          <w:sz w:val="24"/>
          <w:szCs w:val="24"/>
        </w:rPr>
        <w:t>。</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总结上文句，根据该空的前一句话“So,good and close relationships are good for our health and well-being."可</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项是对上一句话的总结和深化。所以答案为C</w:t>
      </w:r>
      <w:r>
        <w:rPr>
          <w:rFonts w:hint="default" w:ascii="Times New Roman" w:hAnsi="Times New Roman" w:cs="Times New Roman"/>
          <w:sz w:val="24"/>
          <w:szCs w:val="24"/>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文章大意】本文是一篇记叙文，主题语境是人与自我。文章讲述了一个相当贫穷，破旧不堪小村庄，有一个年轻的少年约翰尼，他和老奶奶住在一间木屋里。约翰尼曾梦想搬到一个更大的城市。有一天奶奶的话让约翰尼意识到，生活是多么美好，他很幸运能住在一个村庄里</w:t>
      </w:r>
      <w:r>
        <w:rPr>
          <w:rFonts w:hint="default" w:ascii="Times New Roman" w:hAnsi="Times New Roman" w:cs="Times New Roman"/>
          <w:sz w:val="24"/>
          <w:szCs w:val="24"/>
        </w:rPr>
        <w:t>。</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考查动词。根据前文“a small，unkept and rather poor village”可知这个村庄很穷，人们得努力工作来养活他们自己。</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A考查动词。根据下文语境“couldn't even go to the nearest city for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moment”可知约翰尼梦想搬到他以前从来没有拜访过的大城市，</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考查名词。根据上下文语境可知，约翰尼的朋友们去了大城市度假</w:t>
      </w:r>
      <w:r>
        <w:rPr>
          <w:rFonts w:hint="default" w:ascii="Times New Roman" w:hAnsi="Times New Roman" w:cs="Times New Roman"/>
          <w:sz w:val="24"/>
          <w:szCs w:val="24"/>
        </w:rPr>
        <w:t>。</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考查形容词。因为约翰尼从来没有出去过，所以约翰尼厌倦了在村子里度过长长的暑假。</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考查副词，根据前后文语境可知约翰尼郁闷地走进小屋，倒在暗褐色沙发上。</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考查动词短语，根据约翰尼所说的话可知.约翰尼是大声叫喊着说的。</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考查形容词，根据语境和约翰尼的情绪可知，约翰尼觉得自己被困在这个小地方</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考查形容词。根据语境和约翰尼的情绪，所说的话可知，奶奶很震惊</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考查动词。根据后文“He walked outside to look at the golden sun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over the horizon,standing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firm against the ocean and blue sky.”可知，此处是指约翰尼醒来。</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 考查动词。根据语境可知，早晨的太阳是从地平线升起。</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考查动词，根据语境可知奶奶跟约翰尼郑重地说。这里的announce意为“郑重地说"</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C考查动词。“看看这天空和海滩，是不是很奇妙?你不会在城市里找到它，对吗?"</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 考查动词，就在这时,在村子的尽头可以看到几只狼崽</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考查形容词。"看到那些狼崽了吗?他们是不是令人惊奇?……"</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 考查动词，这让约翰尼意识到，生活是多么美好，他很幸运能住在一个村庄里。</w:t>
      </w:r>
    </w:p>
    <w:p>
      <w:pPr>
        <w:numPr>
          <w:ilvl w:val="0"/>
          <w:numId w:val="0"/>
        </w:numPr>
        <w:ind w:leftChars="0"/>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【文章大意】本文是一篇说明文，近日，北京广播电视台推出《博物馆之城)文化节目，深人挖掘中华文明的独特价值，诠释民族精神,展现首都深厚的文化内涵和时代魅力。</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ranking 考查非谓语动词。本句话的谓语动词是 had，此处rank应用现在分词形式作状语。句意:截至2021 年底，北京共有博物馆204 座，其中一级博物馆18 座，居全国前列，是世界上博物馆资源最丰富的城市之一。</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resources 考查名词复数。resource 是可数名词。世界博物馆资源有很多，应用复数形式。</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which 考查定语从句。分析句子结构可知，此处是非限制性定语从句，先行词是a cultural programme,指物，应用关系代词which</w:t>
      </w:r>
      <w:r>
        <w:rPr>
          <w:rFonts w:hint="default" w:ascii="Times New Roman" w:hAnsi="Times New Roman" w:cs="Times New Roman"/>
          <w:sz w:val="24"/>
          <w:szCs w:val="24"/>
        </w:rPr>
        <w:t>。</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interprets 考查动词时态。分析句子结构可知，此处是与explores和showcases并列的谓语动词,应用一般现在时第三人称单数形式</w:t>
      </w:r>
      <w:r>
        <w:rPr>
          <w:rFonts w:hint="default" w:ascii="Times New Roman" w:hAnsi="Times New Roman" w:cs="Times New Roman"/>
          <w:sz w:val="24"/>
          <w:szCs w:val="24"/>
        </w:rPr>
        <w:t>。</w:t>
      </w:r>
    </w:p>
    <w:p>
      <w:pPr>
        <w:numPr>
          <w:ilvl w:val="0"/>
          <w:numId w:val="2"/>
        </w:numPr>
        <w:ind w:left="0" w:leftChars="0" w:firstLine="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have been broadcast(ed) 考查动词时态和语态。根据时间状语Until now可知此处应用现在完成时，且the programme 和 broadcast 是被动关系，应用被动语态。</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totally 考查副词。此处应用副词修饰形容词new。</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 考查连词。分析句子结构可知此处应用and连接两个并列的谓语动词visited和presented</w:t>
      </w:r>
      <w:r>
        <w:rPr>
          <w:rFonts w:hint="eastAsia" w:ascii="Times New Roman" w:hAnsi="Times New Roman" w:cs="Times New Roman"/>
          <w:sz w:val="24"/>
          <w:szCs w:val="24"/>
          <w:lang w:val="en-US" w:eastAsia="zh-CN"/>
        </w:rPr>
        <w:t>。</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考查介词，此句话的意思是:比如万寿寺乾隆皇帝(1711-1799)的画作，such as意为“比如。</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returned 考查非谓语动词。return 和 cultural relics是被动关系，且是非谓语,应用过去分词形式,本句话意为“恭亲王博物馆归还的文物”</w:t>
      </w:r>
      <w:r>
        <w:rPr>
          <w:rFonts w:hint="default" w:ascii="Times New Roman" w:hAnsi="Times New Roman" w:cs="Times New Roman"/>
          <w:sz w:val="24"/>
          <w:szCs w:val="24"/>
        </w:rPr>
        <w:t>。</w:t>
      </w:r>
    </w:p>
    <w:p>
      <w:pPr>
        <w:numPr>
          <w:ilvl w:val="0"/>
          <w:numId w:val="2"/>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depth 考查名词。此处应用名词作learning的宾语。本句话意为“通过探索和展览，观众将跟随主持人的脚步进人这些博物馆的"隐秘世界’，深人了解中华文明的广度和深度。”</w:t>
      </w:r>
    </w:p>
    <w:p>
      <w:pPr>
        <w:numPr>
          <w:ilvl w:val="0"/>
          <w:numId w:val="0"/>
        </w:numPr>
        <w:ind w:leftChars="0"/>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第三部分写作(共两节,满分40分)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第一节(满分15分)</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One possible version: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Dear Mr. Smith,</w:t>
      </w:r>
    </w:p>
    <w:p>
      <w:pPr>
        <w:numPr>
          <w:ilvl w:val="0"/>
          <w:numId w:val="0"/>
        </w:num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Being a student from China in senior school and now studying in the UK as an exchange student,I'm writing this letter to apply for the part-time tour guide.</w:t>
      </w:r>
    </w:p>
    <w:p>
      <w:pPr>
        <w:numPr>
          <w:ilvl w:val="0"/>
          <w:numId w:val="0"/>
        </w:num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position is really appealing to me and the British Museum also interests me very much, so I'm really expecting to work in the museum. Given that I can speak both English and fluent Chinese and I'm outgoing, sociable and responsible, I do believe I'm suitable for this position.</w:t>
      </w:r>
    </w:p>
    <w:p>
      <w:pPr>
        <w:numPr>
          <w:ilvl w:val="0"/>
          <w:numId w:val="0"/>
        </w:num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Your prompt reply will be highly appreciated.</w:t>
      </w:r>
    </w:p>
    <w:p>
      <w:pPr>
        <w:numPr>
          <w:ilvl w:val="0"/>
          <w:numId w:val="0"/>
        </w:numPr>
        <w:ind w:firstLine="7680" w:firstLineChars="3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Yours sincerely</w:t>
      </w:r>
      <w:r>
        <w:rPr>
          <w:rFonts w:hint="eastAsia" w:ascii="Times New Roman" w:hAnsi="Times New Roman" w:cs="Times New Roman"/>
          <w:sz w:val="24"/>
          <w:szCs w:val="24"/>
          <w:lang w:val="en-US" w:eastAsia="zh-CN"/>
        </w:rPr>
        <w:t>,</w:t>
      </w:r>
    </w:p>
    <w:p>
      <w:pPr>
        <w:numPr>
          <w:ilvl w:val="0"/>
          <w:numId w:val="0"/>
        </w:numPr>
        <w:ind w:firstLine="7680" w:firstLineChars="3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 Hua</w:t>
      </w:r>
    </w:p>
    <w:p>
      <w:pPr>
        <w:numPr>
          <w:ilvl w:val="0"/>
          <w:numId w:val="0"/>
        </w:numPr>
        <w:rPr>
          <w:rFonts w:hint="default" w:ascii="Times New Roman" w:hAnsi="Times New Roman" w:cs="Times New Roman"/>
          <w:b/>
          <w:bCs/>
          <w:sz w:val="24"/>
          <w:szCs w:val="24"/>
          <w:lang w:val="en-US" w:eastAsia="zh-CN"/>
        </w:rPr>
      </w:pPr>
    </w:p>
    <w:p>
      <w:pPr>
        <w:numPr>
          <w:ilvl w:val="0"/>
          <w:numId w:val="0"/>
        </w:num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【第一节应用文写作评分标准】</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在评分时，应注意以下几个方面:</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1.本题总分为 15 分，按 5 个档次给分</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2.评分时，先根据文章的内容和语言初步确定其所属档次，然后以该档次的要求来衡量、确定或调整档次，最后</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给分。</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3.词数少于 60,从总分中减去 2 分</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4.评分时，应注意的主要内容有内容要点、应用词汇和语法结构的丰富性和准确性及上下文的连贯性</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5.拼写与标点符号是语言准确性的一个方面，评分时，应视其对交际的影响程度予以考虑。英美拼写及词汇用</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法均可接受。</w:t>
      </w:r>
    </w:p>
    <w:p>
      <w:pPr>
        <w:numPr>
          <w:ilvl w:val="0"/>
          <w:numId w:val="3"/>
        </w:num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如书写较差，以致影响交际，将分数降低一个档次</w:t>
      </w:r>
      <w:r>
        <w:rPr>
          <w:rFonts w:hint="eastAsia"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eastAsiaTheme="minorEastAsia"/>
          <w:b w:val="0"/>
          <w:bCs w:val="0"/>
          <w:color w:val="000000" w:themeColor="text1"/>
          <w:kern w:val="0"/>
          <w:sz w:val="24"/>
          <w:szCs w:val="24"/>
          <w:lang w:val="en-US" w:eastAsia="zh-CN"/>
          <w14:textFill>
            <w14:solidFill>
              <w14:schemeClr w14:val="tx1"/>
            </w14:solidFill>
          </w14:textFill>
        </w:rPr>
      </w:pPr>
      <w:r>
        <w:rPr>
          <w:rFonts w:hint="eastAsia"/>
          <w:b w:val="0"/>
          <w:bCs w:val="0"/>
          <w:color w:val="000000" w:themeColor="text1"/>
          <w:kern w:val="0"/>
          <w:sz w:val="24"/>
          <w:szCs w:val="24"/>
          <w:lang w:val="en-US" w:eastAsia="zh-CN"/>
          <w14:textFill>
            <w14:solidFill>
              <w14:schemeClr w14:val="tx1"/>
            </w14:solidFill>
          </w14:textFill>
        </w:rPr>
        <w:t>评分原则</w:t>
      </w:r>
    </w:p>
    <w:tbl>
      <w:tblPr>
        <w:tblStyle w:val="4"/>
        <w:tblW w:w="9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0"/>
        <w:gridCol w:w="8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b w:val="0"/>
                <w:bCs w:val="0"/>
                <w:color w:val="000000" w:themeColor="text1"/>
                <w:kern w:val="0"/>
                <w:sz w:val="21"/>
                <w:szCs w:val="21"/>
                <w:lang w:eastAsia="zh-CN"/>
                <w14:textFill>
                  <w14:solidFill>
                    <w14:schemeClr w14:val="tx1"/>
                  </w14:solidFill>
                </w14:textFill>
              </w:rPr>
              <w:t>分值</w:t>
            </w:r>
          </w:p>
        </w:tc>
        <w:tc>
          <w:tcPr>
            <w:tcW w:w="8126" w:type="dxa"/>
            <w:noWrap w:val="0"/>
            <w:vAlign w:val="top"/>
          </w:tcPr>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b w:val="0"/>
                <w:bCs w:val="0"/>
                <w:color w:val="000000" w:themeColor="text1"/>
                <w:kern w:val="0"/>
                <w:sz w:val="21"/>
                <w:szCs w:val="21"/>
                <w:lang w:eastAsia="zh-CN"/>
                <w14:textFill>
                  <w14:solidFill>
                    <w14:schemeClr w14:val="tx1"/>
                  </w14:solidFill>
                </w14:textFill>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第五档</w:t>
            </w:r>
          </w:p>
          <w:p>
            <w:pPr>
              <w:keepNext w:val="0"/>
              <w:keepLines w:val="0"/>
              <w:pageBreakBefore w:val="0"/>
              <w:widowControl w:val="0"/>
              <w:kinsoku/>
              <w:wordWrap/>
              <w:overflowPunct/>
              <w:topLinePunct w:val="0"/>
              <w:autoSpaceDE/>
              <w:autoSpaceDN/>
              <w:bidi w:val="0"/>
              <w:adjustRightInd/>
              <w:snapToGrid/>
              <w:jc w:val="center"/>
              <w:textAlignment w:val="auto"/>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(13 - 15 分)</w:t>
            </w:r>
          </w:p>
        </w:tc>
        <w:tc>
          <w:tcPr>
            <w:tcW w:w="812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·完全完成了试题规定的任务；</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·覆盖所有内容要点;</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应用了较多的语法结构和词汇；</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·语法结构或词汇方面有些许错误,但为尽力使用较复杂结构较高级词汇所致, 具备较强的语言运用能力；</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·有效地使用了语句间的连接成分,使全文结构紧凑；</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·完全达到了预期的写作目的。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第四档</w:t>
            </w:r>
          </w:p>
          <w:p>
            <w:pPr>
              <w:keepNext w:val="0"/>
              <w:keepLines w:val="0"/>
              <w:pageBreakBefore w:val="0"/>
              <w:widowControl w:val="0"/>
              <w:kinsoku/>
              <w:wordWrap/>
              <w:overflowPunct/>
              <w:topLinePunct w:val="0"/>
              <w:autoSpaceDE/>
              <w:autoSpaceDN/>
              <w:bidi w:val="0"/>
              <w:adjustRightInd/>
              <w:snapToGrid/>
              <w:jc w:val="center"/>
              <w:textAlignment w:val="auto"/>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(10 - 12 分)</w:t>
            </w:r>
          </w:p>
        </w:tc>
        <w:tc>
          <w:tcPr>
            <w:tcW w:w="812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·完全完成了试题规定的任务；</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·虽漏掉一两个次重点,但覆盖所有主要内容；</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·应用的语法结构和词汇能满足任务的要求;</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·语法结构或词汇方面应用基本准确,些许错误主要是因尝试较复杂语法结构词汇所致；</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·应用简单的语句间连接成分,使全文结构紧凑；</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·达到了预期的写作目的。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第三档</w:t>
            </w:r>
          </w:p>
          <w:p>
            <w:pPr>
              <w:keepNext w:val="0"/>
              <w:keepLines w:val="0"/>
              <w:pageBreakBefore w:val="0"/>
              <w:widowControl w:val="0"/>
              <w:kinsoku/>
              <w:wordWrap/>
              <w:overflowPunct/>
              <w:topLinePunct w:val="0"/>
              <w:autoSpaceDE/>
              <w:autoSpaceDN/>
              <w:bidi w:val="0"/>
              <w:adjustRightInd/>
              <w:snapToGrid/>
              <w:jc w:val="center"/>
              <w:textAlignment w:val="auto"/>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(7 - 9 分)</w:t>
            </w:r>
          </w:p>
        </w:tc>
        <w:tc>
          <w:tcPr>
            <w:tcW w:w="812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·基本完成了试题规定的任务；</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·虽掉一些内容,但覆盖所有主要内容；</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·应用的语法结构和词汇能满足任务的要求；</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·有一些语法结构词汇方面的错误,但不影响理解；</w:t>
            </w:r>
          </w:p>
          <w:p>
            <w:pPr>
              <w:keepNext w:val="0"/>
              <w:keepLines w:val="0"/>
              <w:pageBreakBefore w:val="0"/>
              <w:widowControl w:val="0"/>
              <w:kinsoku/>
              <w:wordWrap/>
              <w:overflowPunct/>
              <w:topLinePunct w:val="0"/>
              <w:autoSpaceDE/>
              <w:autoSpaceDN/>
              <w:bidi w:val="0"/>
              <w:adjustRightInd/>
              <w:snapToGrid/>
              <w:textAlignment w:val="auto"/>
              <w:rPr>
                <w:rFonts w:hint="eastAsia"/>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·应用简单的语句间连接成分,使全文内容连贯；</w:t>
            </w:r>
          </w:p>
          <w:p>
            <w:pPr>
              <w:keepNext w:val="0"/>
              <w:keepLines w:val="0"/>
              <w:pageBreakBefore w:val="0"/>
              <w:widowControl w:val="0"/>
              <w:kinsoku/>
              <w:wordWrap/>
              <w:overflowPunct/>
              <w:topLinePunct w:val="0"/>
              <w:autoSpaceDE/>
              <w:autoSpaceDN/>
              <w:bidi w:val="0"/>
              <w:adjustRightInd/>
              <w:snapToGrid/>
              <w:textAlignment w:val="auto"/>
              <w:rPr>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·基本达到了预期的写作目的。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noWrap w:val="0"/>
            <w:vAlign w:val="center"/>
          </w:tcPr>
          <w:p>
            <w:pPr>
              <w:keepNext w:val="0"/>
              <w:keepLines w:val="0"/>
              <w:pageBreakBefore w:val="0"/>
              <w:widowControl w:val="0"/>
              <w:kinsoku/>
              <w:wordWrap/>
              <w:overflowPunct/>
              <w:topLinePunct w:val="0"/>
              <w:autoSpaceDE/>
              <w:autoSpaceDN/>
              <w:bidi w:val="0"/>
              <w:adjustRightInd/>
              <w:snapToGrid/>
              <w:jc w:val="center"/>
              <w:textAlignment w:val="auto"/>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第二档</w:t>
            </w:r>
          </w:p>
          <w:p>
            <w:pPr>
              <w:keepNext w:val="0"/>
              <w:keepLines w:val="0"/>
              <w:pageBreakBefore w:val="0"/>
              <w:widowControl w:val="0"/>
              <w:kinsoku/>
              <w:wordWrap/>
              <w:overflowPunct/>
              <w:topLinePunct w:val="0"/>
              <w:autoSpaceDE/>
              <w:autoSpaceDN/>
              <w:bidi w:val="0"/>
              <w:adjustRightInd/>
              <w:snapToGrid/>
              <w:jc w:val="center"/>
              <w:textAlignment w:val="auto"/>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(4 - 6 分)</w:t>
            </w:r>
          </w:p>
        </w:tc>
        <w:tc>
          <w:tcPr>
            <w:tcW w:w="8126" w:type="dxa"/>
            <w:noWrap w:val="0"/>
            <w:vAlign w:val="center"/>
          </w:tcPr>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·未适当完成试题规定的任务；</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·掉或末描述清楚一些主要内容,写了一些无关内容；</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·语法结构单、词汇有限。</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·有一些语法结构或词汇方面的错误,影响了对写作内容的理解；</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·较少使用语句间的连接成分,内容缺少连贯性；</w:t>
            </w:r>
          </w:p>
          <w:p>
            <w:pPr>
              <w:keepNext w:val="0"/>
              <w:keepLines w:val="0"/>
              <w:pageBreakBefore w:val="0"/>
              <w:widowControl w:val="0"/>
              <w:kinsoku/>
              <w:wordWrap/>
              <w:overflowPunct/>
              <w:topLinePunct w:val="0"/>
              <w:autoSpaceDE/>
              <w:autoSpaceDN/>
              <w:bidi w:val="0"/>
              <w:adjustRightInd/>
              <w:snapToGrid/>
              <w:textAlignment w:val="auto"/>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·信息未能清楚地传达给读者。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noWrap w:val="0"/>
            <w:vAlign w:val="center"/>
          </w:tcPr>
          <w:p>
            <w:pPr>
              <w:jc w:val="center"/>
              <w:rPr>
                <w:b w:val="0"/>
                <w:bCs w:val="0"/>
                <w:color w:val="000000" w:themeColor="text1"/>
                <w:kern w:val="0"/>
                <w:szCs w:val="21"/>
                <w14:textFill>
                  <w14:solidFill>
                    <w14:schemeClr w14:val="tx1"/>
                  </w14:solidFill>
                </w14:textFill>
              </w:rPr>
            </w:pPr>
            <w:r>
              <w:rPr>
                <w:b w:val="0"/>
                <w:bCs w:val="0"/>
                <w:color w:val="000000" w:themeColor="text1"/>
                <w:kern w:val="0"/>
                <w:szCs w:val="21"/>
                <w14:textFill>
                  <w14:solidFill>
                    <w14:schemeClr w14:val="tx1"/>
                  </w14:solidFill>
                </w14:textFill>
              </w:rPr>
              <w:t>第一档</w:t>
            </w:r>
          </w:p>
          <w:p>
            <w:pPr>
              <w:jc w:val="center"/>
              <w:rPr>
                <w:b w:val="0"/>
                <w:bCs w:val="0"/>
                <w:color w:val="000000" w:themeColor="text1"/>
                <w:kern w:val="0"/>
                <w:szCs w:val="21"/>
                <w14:textFill>
                  <w14:solidFill>
                    <w14:schemeClr w14:val="tx1"/>
                  </w14:solidFill>
                </w14:textFill>
              </w:rPr>
            </w:pPr>
            <w:r>
              <w:rPr>
                <w:b w:val="0"/>
                <w:bCs w:val="0"/>
                <w:color w:val="000000" w:themeColor="text1"/>
                <w:kern w:val="0"/>
                <w:szCs w:val="21"/>
                <w14:textFill>
                  <w14:solidFill>
                    <w14:schemeClr w14:val="tx1"/>
                  </w14:solidFill>
                </w14:textFill>
              </w:rPr>
              <w:t>(1- 3分</w:t>
            </w:r>
            <w:r>
              <w:rPr>
                <w:rFonts w:hint="eastAsia"/>
                <w:b w:val="0"/>
                <w:bCs w:val="0"/>
                <w:color w:val="000000" w:themeColor="text1"/>
                <w:kern w:val="0"/>
                <w:szCs w:val="21"/>
                <w14:textFill>
                  <w14:solidFill>
                    <w14:schemeClr w14:val="tx1"/>
                  </w14:solidFill>
                </w14:textFill>
              </w:rPr>
              <w:t>）</w:t>
            </w:r>
          </w:p>
        </w:tc>
        <w:tc>
          <w:tcPr>
            <w:tcW w:w="8126" w:type="dxa"/>
            <w:noWrap w:val="0"/>
            <w:vAlign w:val="center"/>
          </w:tcPr>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·未完成试题规定的任务；</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·明显遗漏主要内容,写了一些无关内容,原因可能是未理解试题要求；</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·语法结构单调、词汇有限；</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·较多语法结构或词汇方面的错误,影响对写作内容的理解；</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·缺乏语句间的连接成分,内容不连贯；</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·信息未能传达给读者。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noWrap w:val="0"/>
            <w:vAlign w:val="center"/>
          </w:tcPr>
          <w:p>
            <w:pPr>
              <w:jc w:val="center"/>
              <w:rPr>
                <w:b w:val="0"/>
                <w:bCs w:val="0"/>
                <w:color w:val="000000" w:themeColor="text1"/>
                <w:kern w:val="0"/>
                <w:szCs w:val="21"/>
                <w14:textFill>
                  <w14:solidFill>
                    <w14:schemeClr w14:val="tx1"/>
                  </w14:solidFill>
                </w14:textFill>
              </w:rPr>
            </w:pPr>
            <w:r>
              <w:rPr>
                <w:rFonts w:hint="eastAsia"/>
                <w:b w:val="0"/>
                <w:bCs w:val="0"/>
                <w:color w:val="000000" w:themeColor="text1"/>
                <w:kern w:val="0"/>
                <w:szCs w:val="21"/>
                <w14:textFill>
                  <w14:solidFill>
                    <w14:schemeClr w14:val="tx1"/>
                  </w14:solidFill>
                </w14:textFill>
              </w:rPr>
              <w:t>0分</w:t>
            </w:r>
          </w:p>
        </w:tc>
        <w:tc>
          <w:tcPr>
            <w:tcW w:w="8126" w:type="dxa"/>
            <w:noWrap w:val="0"/>
            <w:vAlign w:val="top"/>
          </w:tcPr>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·未能传达给读者任何信息；</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·内容太少,无法评判；</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·写的内容均与所要求内容无关成所写内容无法看清。</w:t>
            </w:r>
          </w:p>
        </w:tc>
      </w:tr>
    </w:tbl>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第二节</w:t>
      </w:r>
      <w:r>
        <w:rPr>
          <w:rFonts w:hint="eastAsia" w:ascii="Times New Roman" w:hAnsi="Times New Roman" w:cs="Times New Roman"/>
          <w:sz w:val="24"/>
          <w:szCs w:val="24"/>
          <w:lang w:val="en-US" w:eastAsia="zh-CN"/>
        </w:rPr>
        <w:t>:读后续写</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 possible version:</w:t>
      </w:r>
    </w:p>
    <w:p>
      <w:pPr>
        <w:numPr>
          <w:ilvl w:val="0"/>
          <w:numId w:val="0"/>
        </w:num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i/>
          <w:iCs/>
          <w:sz w:val="24"/>
          <w:szCs w:val="24"/>
          <w:lang w:val="en-US" w:eastAsia="zh-CN"/>
        </w:rPr>
        <w:t>After about fifteen minutes, she said her break was over</w:t>
      </w:r>
      <w:r>
        <w:rPr>
          <w:rFonts w:hint="eastAsia" w:ascii="Times New Roman" w:hAnsi="Times New Roman" w:cs="Times New Roman"/>
          <w:i/>
          <w:iCs/>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Kelly had to get back to work again. Before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leaving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she asked me to contact my husband again using her phone and said if I couldn't get through,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she would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call someone to come out and get the trunk open.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addition</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my meat and dairy groceries would be replaced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with new ones free of charge.Thankfully,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this time my husband answered my phone and came to my assistance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as soon as possible.</w:t>
      </w:r>
    </w:p>
    <w:p>
      <w:pPr>
        <w:numPr>
          <w:ilvl w:val="0"/>
          <w:numId w:val="0"/>
        </w:num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i/>
          <w:iCs/>
          <w:sz w:val="24"/>
          <w:szCs w:val="24"/>
          <w:lang w:val="en-US" w:eastAsia="zh-CN"/>
        </w:rPr>
        <w:t>After I got home that day,</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lang w:val="en-US" w:eastAsia="zh-CN"/>
        </w:rPr>
        <w:t>I kept thinking about what Kelly had done for 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Expe</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ting to do something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for her in return,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 went to the store with a small gift several days later and told her how grateful I was. She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would accept nothing in return and just told me to pay it forward(让爱传递下去)</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 have never seen her again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since we met,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for the sake that she resided in another city later 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However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 never forget the kindness she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showed on that day.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my life I try to spread the kindness, since only a little kindness can ignite something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shining, making the world more beautiful and harmonious.</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【第二节读后续写评分标准】</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在评分时，应注意以下几个方面:</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1.本题总分为25 分，按 5 个档次给分</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2.评分时，先根据所续写短文的内容和语言初步确定其所属档次，然后以该档次的要求衡量、确定或调整档次，</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最后给分。</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3.词数少于130的，从总分中减去2分。</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4.评分时，应主要从以下四点考虑</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(1)与所给短文及段落开头语的衔接程度;</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(2)内容的丰富性;</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(3)应用语法结构和词汇的丰富性和准确性;</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(4)上下文的连贯性</w:t>
      </w:r>
    </w:p>
    <w:p>
      <w:pPr>
        <w:numPr>
          <w:ilvl w:val="0"/>
          <w:numId w:val="0"/>
        </w:numPr>
        <w:ind w:firstLine="240" w:firstLineChars="1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5.拼写与标点符号是语言准确性的一个方面，评分时，应视其对交际的影响程度予以考虑</w:t>
      </w:r>
    </w:p>
    <w:p>
      <w:pPr>
        <w:numPr>
          <w:ilvl w:val="0"/>
          <w:numId w:val="0"/>
        </w:numPr>
        <w:ind w:firstLine="240" w:firstLineChars="1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6.如书写较差，以致影响交际，将分数降低一个档次</w:t>
      </w:r>
      <w:r>
        <w:rPr>
          <w:rFonts w:hint="eastAsia" w:ascii="Times New Roman" w:hAnsi="Times New Roman" w:cs="Times New Roman"/>
          <w:sz w:val="24"/>
          <w:szCs w:val="24"/>
          <w:lang w:val="en-US" w:eastAsia="zh-CN"/>
        </w:rPr>
        <w:t>。</w:t>
      </w:r>
    </w:p>
    <w:p>
      <w:pPr>
        <w:numPr>
          <w:ilvl w:val="0"/>
          <w:numId w:val="0"/>
        </w:numPr>
        <w:jc w:val="center"/>
        <w:rPr>
          <w:rFonts w:hint="eastAsia" w:eastAsiaTheme="minorEastAsia"/>
          <w:b w:val="0"/>
          <w:bCs w:val="0"/>
          <w:color w:val="000000" w:themeColor="text1"/>
          <w:kern w:val="0"/>
          <w:sz w:val="24"/>
          <w:lang w:val="en-US" w:eastAsia="zh-CN"/>
          <w14:textFill>
            <w14:solidFill>
              <w14:schemeClr w14:val="tx1"/>
            </w14:solidFill>
          </w14:textFill>
        </w:rPr>
      </w:pPr>
      <w:r>
        <w:rPr>
          <w:rFonts w:hint="eastAsia"/>
          <w:b w:val="0"/>
          <w:bCs w:val="0"/>
          <w:color w:val="000000" w:themeColor="text1"/>
          <w:kern w:val="0"/>
          <w:sz w:val="24"/>
          <w:lang w:val="en-US" w:eastAsia="zh-CN"/>
          <w14:textFill>
            <w14:solidFill>
              <w14:schemeClr w14:val="tx1"/>
            </w14:solidFill>
          </w14:textFill>
        </w:rPr>
        <w:t>评分原则</w:t>
      </w:r>
    </w:p>
    <w:tbl>
      <w:tblPr>
        <w:tblStyle w:val="4"/>
        <w:tblW w:w="96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8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noWrap w:val="0"/>
            <w:vAlign w:val="top"/>
          </w:tcPr>
          <w:p>
            <w:pPr>
              <w:jc w:val="center"/>
              <w:rPr>
                <w:rFonts w:hint="eastAsia" w:asciiTheme="minorHAnsi" w:hAnsiTheme="minorHAnsi" w:eastAsiaTheme="minorEastAsia" w:cstheme="minorBidi"/>
                <w:b w:val="0"/>
                <w:bCs w:val="0"/>
                <w:color w:val="000000" w:themeColor="text1"/>
                <w:kern w:val="0"/>
                <w:sz w:val="21"/>
                <w:szCs w:val="21"/>
                <w:lang w:val="en-US" w:eastAsia="zh-CN" w:bidi="ar-SA"/>
                <w14:textFill>
                  <w14:solidFill>
                    <w14:schemeClr w14:val="tx1"/>
                  </w14:solidFill>
                </w14:textFill>
              </w:rPr>
            </w:pPr>
            <w:r>
              <w:rPr>
                <w:rFonts w:hint="eastAsia"/>
                <w:b w:val="0"/>
                <w:bCs w:val="0"/>
                <w:color w:val="000000" w:themeColor="text1"/>
                <w:kern w:val="0"/>
                <w:sz w:val="21"/>
                <w:szCs w:val="21"/>
                <w:lang w:eastAsia="zh-CN"/>
                <w14:textFill>
                  <w14:solidFill>
                    <w14:schemeClr w14:val="tx1"/>
                  </w14:solidFill>
                </w14:textFill>
              </w:rPr>
              <w:t>分值</w:t>
            </w:r>
          </w:p>
        </w:tc>
        <w:tc>
          <w:tcPr>
            <w:tcW w:w="8379" w:type="dxa"/>
            <w:noWrap w:val="0"/>
            <w:vAlign w:val="top"/>
          </w:tcPr>
          <w:p>
            <w:pPr>
              <w:jc w:val="center"/>
              <w:rPr>
                <w:rFonts w:hint="eastAsia" w:asciiTheme="minorHAnsi" w:hAnsiTheme="minorHAnsi" w:eastAsiaTheme="minorEastAsia" w:cstheme="minorBidi"/>
                <w:b w:val="0"/>
                <w:bCs w:val="0"/>
                <w:color w:val="000000" w:themeColor="text1"/>
                <w:kern w:val="0"/>
                <w:sz w:val="21"/>
                <w:szCs w:val="21"/>
                <w:lang w:val="en-US" w:eastAsia="zh-CN" w:bidi="ar-SA"/>
                <w14:textFill>
                  <w14:solidFill>
                    <w14:schemeClr w14:val="tx1"/>
                  </w14:solidFill>
                </w14:textFill>
              </w:rPr>
            </w:pPr>
            <w:r>
              <w:rPr>
                <w:rFonts w:hint="eastAsia"/>
                <w:b w:val="0"/>
                <w:bCs w:val="0"/>
                <w:color w:val="000000" w:themeColor="text1"/>
                <w:kern w:val="0"/>
                <w:sz w:val="21"/>
                <w:szCs w:val="21"/>
                <w:lang w:eastAsia="zh-CN"/>
                <w14:textFill>
                  <w14:solidFill>
                    <w14:schemeClr w14:val="tx1"/>
                  </w14:solidFill>
                </w14:textFill>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noWrap w:val="0"/>
            <w:vAlign w:val="center"/>
          </w:tcPr>
          <w:p>
            <w:pPr>
              <w:jc w:val="center"/>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第五档</w:t>
            </w:r>
          </w:p>
          <w:p>
            <w:pPr>
              <w:jc w:val="center"/>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w:t>
            </w:r>
            <w:r>
              <w:rPr>
                <w:rFonts w:hint="eastAsia"/>
                <w:b w:val="0"/>
                <w:bCs w:val="0"/>
                <w:color w:val="000000" w:themeColor="text1"/>
                <w:kern w:val="0"/>
                <w:sz w:val="21"/>
                <w:szCs w:val="21"/>
                <w:lang w:val="en-US" w:eastAsia="zh-CN"/>
                <w14:textFill>
                  <w14:solidFill>
                    <w14:schemeClr w14:val="tx1"/>
                  </w14:solidFill>
                </w14:textFill>
              </w:rPr>
              <w:t>21</w:t>
            </w:r>
            <w:r>
              <w:rPr>
                <w:b w:val="0"/>
                <w:bCs w:val="0"/>
                <w:color w:val="000000" w:themeColor="text1"/>
                <w:kern w:val="0"/>
                <w:sz w:val="21"/>
                <w:szCs w:val="21"/>
                <w14:textFill>
                  <w14:solidFill>
                    <w14:schemeClr w14:val="tx1"/>
                  </w14:solidFill>
                </w14:textFill>
              </w:rPr>
              <w:t xml:space="preserve"> - </w:t>
            </w:r>
            <w:r>
              <w:rPr>
                <w:rFonts w:hint="eastAsia"/>
                <w:b w:val="0"/>
                <w:bCs w:val="0"/>
                <w:color w:val="000000" w:themeColor="text1"/>
                <w:kern w:val="0"/>
                <w:sz w:val="21"/>
                <w:szCs w:val="21"/>
                <w:lang w:val="en-US" w:eastAsia="zh-CN"/>
                <w14:textFill>
                  <w14:solidFill>
                    <w14:schemeClr w14:val="tx1"/>
                  </w14:solidFill>
                </w14:textFill>
              </w:rPr>
              <w:t>2</w:t>
            </w:r>
            <w:r>
              <w:rPr>
                <w:b w:val="0"/>
                <w:bCs w:val="0"/>
                <w:color w:val="000000" w:themeColor="text1"/>
                <w:kern w:val="0"/>
                <w:sz w:val="21"/>
                <w:szCs w:val="21"/>
                <w14:textFill>
                  <w14:solidFill>
                    <w14:schemeClr w14:val="tx1"/>
                  </w14:solidFill>
                </w14:textFill>
              </w:rPr>
              <w:t>5 分)</w:t>
            </w:r>
          </w:p>
        </w:tc>
        <w:tc>
          <w:tcPr>
            <w:tcW w:w="8379" w:type="dxa"/>
            <w:noWrap w:val="0"/>
            <w:vAlign w:val="center"/>
          </w:tcPr>
          <w:p>
            <w:pPr>
              <w:rPr>
                <w:rFonts w:hint="eastAsia"/>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·与所给短文融度高,与所提供各段落开头语衔接合理；</w:t>
            </w:r>
          </w:p>
          <w:p>
            <w:pPr>
              <w:rPr>
                <w:rFonts w:hint="eastAsia"/>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·内容丰富应用的语法结构和词汇丰富、准确,可能有些许错误,但完全不影响意义表达；</w:t>
            </w:r>
          </w:p>
          <w:p>
            <w:pPr>
              <w:rPr>
                <w:b w:val="0"/>
                <w:bCs w:val="0"/>
                <w:color w:val="000000" w:themeColor="text1"/>
                <w:kern w:val="0"/>
                <w:sz w:val="21"/>
                <w:szCs w:val="21"/>
                <w14:textFill>
                  <w14:solidFill>
                    <w14:schemeClr w14:val="tx1"/>
                  </w14:solidFill>
                </w14:textFill>
              </w:rPr>
            </w:pPr>
            <w:r>
              <w:rPr>
                <w:rFonts w:hint="eastAsia"/>
                <w:b w:val="0"/>
                <w:bCs w:val="0"/>
                <w:color w:val="000000" w:themeColor="text1"/>
                <w:kern w:val="0"/>
                <w:sz w:val="21"/>
                <w:szCs w:val="21"/>
                <w14:textFill>
                  <w14:solidFill>
                    <w14:schemeClr w14:val="tx1"/>
                  </w14:solidFill>
                </w14:textFill>
              </w:rPr>
              <w:t>·有效地使用了语句间的连接成分,所续写短文结构紧凑。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noWrap w:val="0"/>
            <w:vAlign w:val="center"/>
          </w:tcPr>
          <w:p>
            <w:pPr>
              <w:jc w:val="center"/>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第四档</w:t>
            </w:r>
          </w:p>
          <w:p>
            <w:pPr>
              <w:jc w:val="center"/>
              <w:rPr>
                <w:b w:val="0"/>
                <w:bCs w:val="0"/>
                <w:color w:val="000000" w:themeColor="text1"/>
                <w:kern w:val="0"/>
                <w:sz w:val="21"/>
                <w:szCs w:val="21"/>
                <w14:textFill>
                  <w14:solidFill>
                    <w14:schemeClr w14:val="tx1"/>
                  </w14:solidFill>
                </w14:textFill>
              </w:rPr>
            </w:pPr>
            <w:r>
              <w:rPr>
                <w:b w:val="0"/>
                <w:bCs w:val="0"/>
                <w:color w:val="000000" w:themeColor="text1"/>
                <w:kern w:val="0"/>
                <w:sz w:val="21"/>
                <w:szCs w:val="21"/>
                <w14:textFill>
                  <w14:solidFill>
                    <w14:schemeClr w14:val="tx1"/>
                  </w14:solidFill>
                </w14:textFill>
              </w:rPr>
              <w:t>(1</w:t>
            </w:r>
            <w:r>
              <w:rPr>
                <w:rFonts w:hint="eastAsia"/>
                <w:b w:val="0"/>
                <w:bCs w:val="0"/>
                <w:color w:val="000000" w:themeColor="text1"/>
                <w:kern w:val="0"/>
                <w:sz w:val="21"/>
                <w:szCs w:val="21"/>
                <w:lang w:val="en-US" w:eastAsia="zh-CN"/>
                <w14:textFill>
                  <w14:solidFill>
                    <w14:schemeClr w14:val="tx1"/>
                  </w14:solidFill>
                </w14:textFill>
              </w:rPr>
              <w:t>6</w:t>
            </w:r>
            <w:r>
              <w:rPr>
                <w:b w:val="0"/>
                <w:bCs w:val="0"/>
                <w:color w:val="000000" w:themeColor="text1"/>
                <w:kern w:val="0"/>
                <w:sz w:val="21"/>
                <w:szCs w:val="21"/>
                <w14:textFill>
                  <w14:solidFill>
                    <w14:schemeClr w14:val="tx1"/>
                  </w14:solidFill>
                </w14:textFill>
              </w:rPr>
              <w:t xml:space="preserve"> - </w:t>
            </w:r>
            <w:r>
              <w:rPr>
                <w:rFonts w:hint="eastAsia"/>
                <w:b w:val="0"/>
                <w:bCs w:val="0"/>
                <w:color w:val="000000" w:themeColor="text1"/>
                <w:kern w:val="0"/>
                <w:sz w:val="21"/>
                <w:szCs w:val="21"/>
                <w:lang w:val="en-US" w:eastAsia="zh-CN"/>
                <w14:textFill>
                  <w14:solidFill>
                    <w14:schemeClr w14:val="tx1"/>
                  </w14:solidFill>
                </w14:textFill>
              </w:rPr>
              <w:t>20</w:t>
            </w:r>
            <w:r>
              <w:rPr>
                <w:b w:val="0"/>
                <w:bCs w:val="0"/>
                <w:color w:val="000000" w:themeColor="text1"/>
                <w:kern w:val="0"/>
                <w:sz w:val="21"/>
                <w:szCs w:val="21"/>
                <w14:textFill>
                  <w14:solidFill>
                    <w14:schemeClr w14:val="tx1"/>
                  </w14:solidFill>
                </w14:textFill>
              </w:rPr>
              <w:t xml:space="preserve"> 分)</w:t>
            </w:r>
          </w:p>
        </w:tc>
        <w:tc>
          <w:tcPr>
            <w:tcW w:w="8379" w:type="dxa"/>
            <w:noWrap w:val="0"/>
            <w:vAlign w:val="center"/>
          </w:tcPr>
          <w:p>
            <w:pPr>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·与所给短文融度较高,与所提供各段落开头语衔接较为合理；</w:t>
            </w:r>
          </w:p>
          <w:p>
            <w:pPr>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·内容比较丰富,应用的语法结构和词汇较为丰富、准确,可能有些许错误,但完全不影响意义表达；</w:t>
            </w:r>
          </w:p>
          <w:p>
            <w:pPr>
              <w:rPr>
                <w:rFonts w:hint="eastAsia" w:eastAsiaTheme="minorEastAsia"/>
                <w:b w:val="0"/>
                <w:bCs w:val="0"/>
                <w:color w:val="000000" w:themeColor="text1"/>
                <w:kern w:val="0"/>
                <w:sz w:val="21"/>
                <w:szCs w:val="21"/>
                <w:lang w:eastAsia="zh-CN"/>
                <w14:textFill>
                  <w14:solidFill>
                    <w14:schemeClr w14:val="tx1"/>
                  </w14:solidFill>
                </w14:textFill>
              </w:rPr>
            </w:pPr>
            <w:r>
              <w:rPr>
                <w:rFonts w:hint="eastAsia" w:eastAsiaTheme="minorEastAsia"/>
                <w:b w:val="0"/>
                <w:bCs w:val="0"/>
                <w:color w:val="000000" w:themeColor="text1"/>
                <w:kern w:val="0"/>
                <w:sz w:val="21"/>
                <w:szCs w:val="21"/>
                <w:lang w:eastAsia="zh-CN"/>
                <w14:textFill>
                  <w14:solidFill>
                    <w14:schemeClr w14:val="tx1"/>
                  </w14:solidFill>
                </w14:textFill>
              </w:rPr>
              <w:t>·比较有效地使用了语句间的连接成分,所续写短文结构紧凑。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noWrap w:val="0"/>
            <w:vAlign w:val="center"/>
          </w:tcPr>
          <w:p>
            <w:pPr>
              <w:jc w:val="center"/>
              <w:rPr>
                <w:b w:val="0"/>
                <w:bCs w:val="0"/>
                <w:color w:val="000000" w:themeColor="text1"/>
                <w:kern w:val="0"/>
                <w:szCs w:val="21"/>
                <w14:textFill>
                  <w14:solidFill>
                    <w14:schemeClr w14:val="tx1"/>
                  </w14:solidFill>
                </w14:textFill>
              </w:rPr>
            </w:pPr>
            <w:r>
              <w:rPr>
                <w:b w:val="0"/>
                <w:bCs w:val="0"/>
                <w:color w:val="000000" w:themeColor="text1"/>
                <w:kern w:val="0"/>
                <w:szCs w:val="21"/>
                <w14:textFill>
                  <w14:solidFill>
                    <w14:schemeClr w14:val="tx1"/>
                  </w14:solidFill>
                </w14:textFill>
              </w:rPr>
              <w:t>第三档</w:t>
            </w:r>
          </w:p>
          <w:p>
            <w:pPr>
              <w:jc w:val="center"/>
              <w:rPr>
                <w:b w:val="0"/>
                <w:bCs w:val="0"/>
                <w:color w:val="000000" w:themeColor="text1"/>
                <w:kern w:val="0"/>
                <w:szCs w:val="21"/>
                <w14:textFill>
                  <w14:solidFill>
                    <w14:schemeClr w14:val="tx1"/>
                  </w14:solidFill>
                </w14:textFill>
              </w:rPr>
            </w:pPr>
            <w:r>
              <w:rPr>
                <w:b w:val="0"/>
                <w:bCs w:val="0"/>
                <w:color w:val="000000" w:themeColor="text1"/>
                <w:kern w:val="0"/>
                <w:szCs w:val="21"/>
                <w14:textFill>
                  <w14:solidFill>
                    <w14:schemeClr w14:val="tx1"/>
                  </w14:solidFill>
                </w14:textFill>
              </w:rPr>
              <w:t>(</w:t>
            </w:r>
            <w:r>
              <w:rPr>
                <w:rFonts w:hint="eastAsia"/>
                <w:b w:val="0"/>
                <w:bCs w:val="0"/>
                <w:color w:val="000000" w:themeColor="text1"/>
                <w:kern w:val="0"/>
                <w:szCs w:val="21"/>
                <w:lang w:val="en-US" w:eastAsia="zh-CN"/>
                <w14:textFill>
                  <w14:solidFill>
                    <w14:schemeClr w14:val="tx1"/>
                  </w14:solidFill>
                </w14:textFill>
              </w:rPr>
              <w:t>11</w:t>
            </w:r>
            <w:r>
              <w:rPr>
                <w:b w:val="0"/>
                <w:bCs w:val="0"/>
                <w:color w:val="000000" w:themeColor="text1"/>
                <w:kern w:val="0"/>
                <w:szCs w:val="21"/>
                <w14:textFill>
                  <w14:solidFill>
                    <w14:schemeClr w14:val="tx1"/>
                  </w14:solidFill>
                </w14:textFill>
              </w:rPr>
              <w:t xml:space="preserve"> - </w:t>
            </w:r>
            <w:r>
              <w:rPr>
                <w:rFonts w:hint="eastAsia"/>
                <w:b w:val="0"/>
                <w:bCs w:val="0"/>
                <w:color w:val="000000" w:themeColor="text1"/>
                <w:kern w:val="0"/>
                <w:szCs w:val="21"/>
                <w:lang w:val="en-US" w:eastAsia="zh-CN"/>
                <w14:textFill>
                  <w14:solidFill>
                    <w14:schemeClr w14:val="tx1"/>
                  </w14:solidFill>
                </w14:textFill>
              </w:rPr>
              <w:t>15</w:t>
            </w:r>
            <w:r>
              <w:rPr>
                <w:b w:val="0"/>
                <w:bCs w:val="0"/>
                <w:color w:val="000000" w:themeColor="text1"/>
                <w:kern w:val="0"/>
                <w:szCs w:val="21"/>
                <w14:textFill>
                  <w14:solidFill>
                    <w14:schemeClr w14:val="tx1"/>
                  </w14:solidFill>
                </w14:textFill>
              </w:rPr>
              <w:t>分)</w:t>
            </w:r>
          </w:p>
        </w:tc>
        <w:tc>
          <w:tcPr>
            <w:tcW w:w="8379" w:type="dxa"/>
            <w:noWrap w:val="0"/>
            <w:vAlign w:val="center"/>
          </w:tcPr>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·与所给短文关系较为密切,与所提供各段落开头语有一定程度的衔接；</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·写出了若干有关内容,应用的语法结构和词汇能满足任务的要求,虽有一些错误,但不影响意义表达；</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·应用简单的语句间连接成分,使全文内容连贯。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noWrap w:val="0"/>
            <w:vAlign w:val="center"/>
          </w:tcPr>
          <w:p>
            <w:pPr>
              <w:jc w:val="center"/>
              <w:rPr>
                <w:b w:val="0"/>
                <w:bCs w:val="0"/>
                <w:color w:val="000000" w:themeColor="text1"/>
                <w:kern w:val="0"/>
                <w:szCs w:val="21"/>
                <w14:textFill>
                  <w14:solidFill>
                    <w14:schemeClr w14:val="tx1"/>
                  </w14:solidFill>
                </w14:textFill>
              </w:rPr>
            </w:pPr>
            <w:r>
              <w:rPr>
                <w:b w:val="0"/>
                <w:bCs w:val="0"/>
                <w:color w:val="000000" w:themeColor="text1"/>
                <w:kern w:val="0"/>
                <w:szCs w:val="21"/>
                <w14:textFill>
                  <w14:solidFill>
                    <w14:schemeClr w14:val="tx1"/>
                  </w14:solidFill>
                </w14:textFill>
              </w:rPr>
              <w:t>第二档</w:t>
            </w:r>
          </w:p>
          <w:p>
            <w:pPr>
              <w:jc w:val="center"/>
              <w:rPr>
                <w:b w:val="0"/>
                <w:bCs w:val="0"/>
                <w:color w:val="000000" w:themeColor="text1"/>
                <w:kern w:val="0"/>
                <w:szCs w:val="21"/>
                <w14:textFill>
                  <w14:solidFill>
                    <w14:schemeClr w14:val="tx1"/>
                  </w14:solidFill>
                </w14:textFill>
              </w:rPr>
            </w:pPr>
            <w:r>
              <w:rPr>
                <w:b w:val="0"/>
                <w:bCs w:val="0"/>
                <w:color w:val="000000" w:themeColor="text1"/>
                <w:kern w:val="0"/>
                <w:szCs w:val="21"/>
                <w14:textFill>
                  <w14:solidFill>
                    <w14:schemeClr w14:val="tx1"/>
                  </w14:solidFill>
                </w14:textFill>
              </w:rPr>
              <w:t>(</w:t>
            </w:r>
            <w:r>
              <w:rPr>
                <w:rFonts w:hint="eastAsia"/>
                <w:b w:val="0"/>
                <w:bCs w:val="0"/>
                <w:color w:val="000000" w:themeColor="text1"/>
                <w:kern w:val="0"/>
                <w:szCs w:val="21"/>
                <w:lang w:val="en-US" w:eastAsia="zh-CN"/>
                <w14:textFill>
                  <w14:solidFill>
                    <w14:schemeClr w14:val="tx1"/>
                  </w14:solidFill>
                </w14:textFill>
              </w:rPr>
              <w:t>6</w:t>
            </w:r>
            <w:r>
              <w:rPr>
                <w:b w:val="0"/>
                <w:bCs w:val="0"/>
                <w:color w:val="000000" w:themeColor="text1"/>
                <w:kern w:val="0"/>
                <w:szCs w:val="21"/>
                <w14:textFill>
                  <w14:solidFill>
                    <w14:schemeClr w14:val="tx1"/>
                  </w14:solidFill>
                </w14:textFill>
              </w:rPr>
              <w:t xml:space="preserve"> -</w:t>
            </w:r>
            <w:r>
              <w:rPr>
                <w:rFonts w:hint="eastAsia"/>
                <w:b w:val="0"/>
                <w:bCs w:val="0"/>
                <w:color w:val="000000" w:themeColor="text1"/>
                <w:kern w:val="0"/>
                <w:szCs w:val="21"/>
                <w:lang w:val="en-US" w:eastAsia="zh-CN"/>
                <w14:textFill>
                  <w14:solidFill>
                    <w14:schemeClr w14:val="tx1"/>
                  </w14:solidFill>
                </w14:textFill>
              </w:rPr>
              <w:t>10</w:t>
            </w:r>
            <w:r>
              <w:rPr>
                <w:b w:val="0"/>
                <w:bCs w:val="0"/>
                <w:color w:val="000000" w:themeColor="text1"/>
                <w:kern w:val="0"/>
                <w:szCs w:val="21"/>
                <w14:textFill>
                  <w14:solidFill>
                    <w14:schemeClr w14:val="tx1"/>
                  </w14:solidFill>
                </w14:textFill>
              </w:rPr>
              <w:t xml:space="preserve"> 分)</w:t>
            </w:r>
          </w:p>
        </w:tc>
        <w:tc>
          <w:tcPr>
            <w:tcW w:w="8379" w:type="dxa"/>
            <w:noWrap w:val="0"/>
            <w:vAlign w:val="center"/>
          </w:tcPr>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·与所给短文有一定的关系,与所提供各段落开头语有一定程度的衔接；</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·写出了一些有关内容,语法结构单调,词汇有限,有些语法结构和词汇方面的错误,影响了意义的表达；</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·较少使用语句间的连接成分,全文内容缺少连贯性。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noWrap w:val="0"/>
            <w:vAlign w:val="center"/>
          </w:tcPr>
          <w:p>
            <w:pPr>
              <w:jc w:val="center"/>
              <w:rPr>
                <w:b w:val="0"/>
                <w:bCs w:val="0"/>
                <w:color w:val="000000" w:themeColor="text1"/>
                <w:kern w:val="0"/>
                <w:szCs w:val="21"/>
                <w14:textFill>
                  <w14:solidFill>
                    <w14:schemeClr w14:val="tx1"/>
                  </w14:solidFill>
                </w14:textFill>
              </w:rPr>
            </w:pPr>
            <w:r>
              <w:rPr>
                <w:b w:val="0"/>
                <w:bCs w:val="0"/>
                <w:color w:val="000000" w:themeColor="text1"/>
                <w:kern w:val="0"/>
                <w:szCs w:val="21"/>
                <w14:textFill>
                  <w14:solidFill>
                    <w14:schemeClr w14:val="tx1"/>
                  </w14:solidFill>
                </w14:textFill>
              </w:rPr>
              <w:t>第一档</w:t>
            </w:r>
          </w:p>
          <w:p>
            <w:pPr>
              <w:jc w:val="center"/>
              <w:rPr>
                <w:b w:val="0"/>
                <w:bCs w:val="0"/>
                <w:color w:val="000000" w:themeColor="text1"/>
                <w:kern w:val="0"/>
                <w:szCs w:val="21"/>
                <w14:textFill>
                  <w14:solidFill>
                    <w14:schemeClr w14:val="tx1"/>
                  </w14:solidFill>
                </w14:textFill>
              </w:rPr>
            </w:pPr>
            <w:r>
              <w:rPr>
                <w:b w:val="0"/>
                <w:bCs w:val="0"/>
                <w:color w:val="000000" w:themeColor="text1"/>
                <w:kern w:val="0"/>
                <w:szCs w:val="21"/>
                <w14:textFill>
                  <w14:solidFill>
                    <w14:schemeClr w14:val="tx1"/>
                  </w14:solidFill>
                </w14:textFill>
              </w:rPr>
              <w:t>(</w:t>
            </w:r>
            <w:r>
              <w:rPr>
                <w:rFonts w:hint="eastAsia"/>
                <w:b w:val="0"/>
                <w:bCs w:val="0"/>
                <w:color w:val="000000" w:themeColor="text1"/>
                <w:kern w:val="0"/>
                <w:szCs w:val="21"/>
                <w:lang w:val="en-US" w:eastAsia="zh-CN"/>
                <w14:textFill>
                  <w14:solidFill>
                    <w14:schemeClr w14:val="tx1"/>
                  </w14:solidFill>
                </w14:textFill>
              </w:rPr>
              <w:t>1</w:t>
            </w:r>
            <w:r>
              <w:rPr>
                <w:b w:val="0"/>
                <w:bCs w:val="0"/>
                <w:color w:val="000000" w:themeColor="text1"/>
                <w:kern w:val="0"/>
                <w:szCs w:val="21"/>
                <w14:textFill>
                  <w14:solidFill>
                    <w14:schemeClr w14:val="tx1"/>
                  </w14:solidFill>
                </w14:textFill>
              </w:rPr>
              <w:t xml:space="preserve">- </w:t>
            </w:r>
            <w:r>
              <w:rPr>
                <w:rFonts w:hint="eastAsia"/>
                <w:b w:val="0"/>
                <w:bCs w:val="0"/>
                <w:color w:val="000000" w:themeColor="text1"/>
                <w:kern w:val="0"/>
                <w:szCs w:val="21"/>
                <w:lang w:val="en-US" w:eastAsia="zh-CN"/>
                <w14:textFill>
                  <w14:solidFill>
                    <w14:schemeClr w14:val="tx1"/>
                  </w14:solidFill>
                </w14:textFill>
              </w:rPr>
              <w:t>5</w:t>
            </w:r>
            <w:r>
              <w:rPr>
                <w:b w:val="0"/>
                <w:bCs w:val="0"/>
                <w:color w:val="000000" w:themeColor="text1"/>
                <w:kern w:val="0"/>
                <w:szCs w:val="21"/>
                <w14:textFill>
                  <w14:solidFill>
                    <w14:schemeClr w14:val="tx1"/>
                  </w14:solidFill>
                </w14:textFill>
              </w:rPr>
              <w:t>分</w:t>
            </w:r>
            <w:r>
              <w:rPr>
                <w:rFonts w:hint="eastAsia"/>
                <w:b w:val="0"/>
                <w:bCs w:val="0"/>
                <w:color w:val="000000" w:themeColor="text1"/>
                <w:kern w:val="0"/>
                <w:szCs w:val="21"/>
                <w14:textFill>
                  <w14:solidFill>
                    <w14:schemeClr w14:val="tx1"/>
                  </w14:solidFill>
                </w14:textFill>
              </w:rPr>
              <w:t>）</w:t>
            </w:r>
          </w:p>
        </w:tc>
        <w:tc>
          <w:tcPr>
            <w:tcW w:w="8379" w:type="dxa"/>
            <w:noWrap w:val="0"/>
            <w:vAlign w:val="center"/>
          </w:tcPr>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·与所给短文和开头语的衔接较差;</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·产出内容太少,语法结构单调,词汇有限,有较多语法结构和词汇方面的错误,严重影响了意义的表达;</w:t>
            </w:r>
          </w:p>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·缺乏语句间的连接成分,全文内容不连贯。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noWrap w:val="0"/>
            <w:vAlign w:val="center"/>
          </w:tcPr>
          <w:p>
            <w:pPr>
              <w:jc w:val="center"/>
              <w:rPr>
                <w:b w:val="0"/>
                <w:bCs w:val="0"/>
                <w:color w:val="000000" w:themeColor="text1"/>
                <w:kern w:val="0"/>
                <w:szCs w:val="21"/>
                <w14:textFill>
                  <w14:solidFill>
                    <w14:schemeClr w14:val="tx1"/>
                  </w14:solidFill>
                </w14:textFill>
              </w:rPr>
            </w:pPr>
            <w:r>
              <w:rPr>
                <w:rFonts w:hint="eastAsia"/>
                <w:b w:val="0"/>
                <w:bCs w:val="0"/>
                <w:color w:val="000000" w:themeColor="text1"/>
                <w:kern w:val="0"/>
                <w:szCs w:val="21"/>
                <w14:textFill>
                  <w14:solidFill>
                    <w14:schemeClr w14:val="tx1"/>
                  </w14:solidFill>
                </w14:textFill>
              </w:rPr>
              <w:t>0分</w:t>
            </w:r>
          </w:p>
        </w:tc>
        <w:tc>
          <w:tcPr>
            <w:tcW w:w="8379" w:type="dxa"/>
            <w:noWrap w:val="0"/>
            <w:vAlign w:val="top"/>
          </w:tcPr>
          <w:p>
            <w:pPr>
              <w:rPr>
                <w:rFonts w:hint="eastAsia" w:eastAsiaTheme="minorEastAsia"/>
                <w:b w:val="0"/>
                <w:bCs w:val="0"/>
                <w:color w:val="000000" w:themeColor="text1"/>
                <w:kern w:val="0"/>
                <w:szCs w:val="21"/>
                <w:lang w:eastAsia="zh-CN"/>
                <w14:textFill>
                  <w14:solidFill>
                    <w14:schemeClr w14:val="tx1"/>
                  </w14:solidFill>
                </w14:textFill>
              </w:rPr>
            </w:pPr>
            <w:r>
              <w:rPr>
                <w:rFonts w:hint="eastAsia" w:eastAsiaTheme="minorEastAsia"/>
                <w:b w:val="0"/>
                <w:bCs w:val="0"/>
                <w:color w:val="000000" w:themeColor="text1"/>
                <w:kern w:val="0"/>
                <w:szCs w:val="21"/>
                <w:lang w:eastAsia="zh-CN"/>
                <w14:textFill>
                  <w14:solidFill>
                    <w14:schemeClr w14:val="tx1"/>
                  </w14:solidFill>
                </w14:textFill>
              </w:rPr>
              <w:t>·白卷内容太少,无法评判或所写内容与所提供内容无关。</w:t>
            </w:r>
          </w:p>
        </w:tc>
      </w:tr>
    </w:tbl>
    <w:p>
      <w:pPr>
        <w:numPr>
          <w:ilvl w:val="0"/>
          <w:numId w:val="0"/>
        </w:numPr>
        <w:rPr>
          <w:rFonts w:hint="eastAsia" w:ascii="Times New Roman" w:hAnsi="Times New Roman" w:cs="Times New Roman"/>
          <w:sz w:val="24"/>
          <w:szCs w:val="24"/>
          <w:lang w:val="en-US" w:eastAsia="zh-CN"/>
        </w:rPr>
      </w:pPr>
    </w:p>
    <w:sectPr>
      <w:footerReference r:id="rId3" w:type="default"/>
      <w:pgSz w:w="11850" w:h="16783"/>
      <w:pgMar w:top="986" w:right="1179" w:bottom="1157"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8C7146"/>
    <w:multiLevelType w:val="singleLevel"/>
    <w:tmpl w:val="AE8C7146"/>
    <w:lvl w:ilvl="0" w:tentative="0">
      <w:start w:val="1"/>
      <w:numFmt w:val="decimal"/>
      <w:suff w:val="space"/>
      <w:lvlText w:val="%1."/>
      <w:lvlJc w:val="left"/>
    </w:lvl>
  </w:abstractNum>
  <w:abstractNum w:abstractNumId="1">
    <w:nsid w:val="DB7D1C56"/>
    <w:multiLevelType w:val="singleLevel"/>
    <w:tmpl w:val="DB7D1C56"/>
    <w:lvl w:ilvl="0" w:tentative="0">
      <w:start w:val="6"/>
      <w:numFmt w:val="decimal"/>
      <w:lvlText w:val="%1."/>
      <w:lvlJc w:val="left"/>
      <w:pPr>
        <w:tabs>
          <w:tab w:val="left" w:pos="312"/>
        </w:tabs>
      </w:pPr>
    </w:lvl>
  </w:abstractNum>
  <w:abstractNum w:abstractNumId="2">
    <w:nsid w:val="F186290B"/>
    <w:multiLevelType w:val="singleLevel"/>
    <w:tmpl w:val="F186290B"/>
    <w:lvl w:ilvl="0" w:tentative="0">
      <w:start w:val="36"/>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A4004"/>
    <w:rsid w:val="049E1167"/>
    <w:rsid w:val="064A43AE"/>
    <w:rsid w:val="06E25B42"/>
    <w:rsid w:val="07787867"/>
    <w:rsid w:val="08A768DB"/>
    <w:rsid w:val="097861EC"/>
    <w:rsid w:val="0B550127"/>
    <w:rsid w:val="0B8569CC"/>
    <w:rsid w:val="0D8B59D3"/>
    <w:rsid w:val="0EA2230D"/>
    <w:rsid w:val="10337153"/>
    <w:rsid w:val="11D36A41"/>
    <w:rsid w:val="123D0A27"/>
    <w:rsid w:val="12796833"/>
    <w:rsid w:val="145466E3"/>
    <w:rsid w:val="14B002CA"/>
    <w:rsid w:val="15F444EC"/>
    <w:rsid w:val="185E73CB"/>
    <w:rsid w:val="194C50E2"/>
    <w:rsid w:val="19786E07"/>
    <w:rsid w:val="1A2A086E"/>
    <w:rsid w:val="1A7A6FA2"/>
    <w:rsid w:val="1E363763"/>
    <w:rsid w:val="1FDF6314"/>
    <w:rsid w:val="223F73A3"/>
    <w:rsid w:val="236073DD"/>
    <w:rsid w:val="256C3D8E"/>
    <w:rsid w:val="26BA4F8D"/>
    <w:rsid w:val="27500DB8"/>
    <w:rsid w:val="281D3812"/>
    <w:rsid w:val="293F71E0"/>
    <w:rsid w:val="2BAA41FC"/>
    <w:rsid w:val="2E9A0765"/>
    <w:rsid w:val="30493937"/>
    <w:rsid w:val="30BD3362"/>
    <w:rsid w:val="30CD33F4"/>
    <w:rsid w:val="34452DB9"/>
    <w:rsid w:val="358F20C4"/>
    <w:rsid w:val="3595741F"/>
    <w:rsid w:val="36FC0DAF"/>
    <w:rsid w:val="37EA51E0"/>
    <w:rsid w:val="3AF96E70"/>
    <w:rsid w:val="3B25715C"/>
    <w:rsid w:val="3C0E11C1"/>
    <w:rsid w:val="3C333AB1"/>
    <w:rsid w:val="3C4F1203"/>
    <w:rsid w:val="3E63234B"/>
    <w:rsid w:val="4179357D"/>
    <w:rsid w:val="41F538FD"/>
    <w:rsid w:val="433E41EF"/>
    <w:rsid w:val="437F3B46"/>
    <w:rsid w:val="45657E84"/>
    <w:rsid w:val="45E57176"/>
    <w:rsid w:val="47CE4F57"/>
    <w:rsid w:val="4BE93F59"/>
    <w:rsid w:val="4C6E08AE"/>
    <w:rsid w:val="4CCC2415"/>
    <w:rsid w:val="4D387881"/>
    <w:rsid w:val="4D9C6098"/>
    <w:rsid w:val="4E1D37EB"/>
    <w:rsid w:val="51DF3FA0"/>
    <w:rsid w:val="543A38D9"/>
    <w:rsid w:val="57B34AE5"/>
    <w:rsid w:val="58330B3B"/>
    <w:rsid w:val="5ABD49CF"/>
    <w:rsid w:val="5B072951"/>
    <w:rsid w:val="5BB47D47"/>
    <w:rsid w:val="5F04235D"/>
    <w:rsid w:val="605206D5"/>
    <w:rsid w:val="639A4627"/>
    <w:rsid w:val="64310B80"/>
    <w:rsid w:val="643D2D6E"/>
    <w:rsid w:val="649E792D"/>
    <w:rsid w:val="675E7D01"/>
    <w:rsid w:val="68012299"/>
    <w:rsid w:val="688F3857"/>
    <w:rsid w:val="6B0C01D9"/>
    <w:rsid w:val="6BB27B80"/>
    <w:rsid w:val="6BD25767"/>
    <w:rsid w:val="6D1139A9"/>
    <w:rsid w:val="6DB41893"/>
    <w:rsid w:val="6E6237C7"/>
    <w:rsid w:val="702A3D2C"/>
    <w:rsid w:val="707C7A70"/>
    <w:rsid w:val="71327DDF"/>
    <w:rsid w:val="73FE635C"/>
    <w:rsid w:val="74D50700"/>
    <w:rsid w:val="75093D0C"/>
    <w:rsid w:val="7808483A"/>
    <w:rsid w:val="79E25ED1"/>
    <w:rsid w:val="79F71EBC"/>
    <w:rsid w:val="7BCC6573"/>
    <w:rsid w:val="7C88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2022-10-31T15:27:00Z</dcterms:created>
  <dc:creator>Administrator</dc:creator>
  <cp:lastModifiedBy>Rainbow</cp:lastModifiedBy>
  <dcterms:modified xsi:type="dcterms:W3CDTF">2022-11-03T07:34:46Z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