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story is the hubris cylinder thinks it can breaks the wall so it runs into it, gets hurt so it tries to run harder and dies because of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Animation principles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Stretch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Squish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Anticipation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Slow in and 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Emotions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Hubris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Determination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