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FF4" w14:textId="62B70BB0" w:rsidR="00D84706" w:rsidRDefault="004479DE" w:rsidP="004479DE">
      <w:pPr>
        <w:jc w:val="center"/>
        <w:rPr>
          <w:b/>
          <w:bCs/>
          <w:smallCaps/>
          <w:sz w:val="72"/>
          <w:szCs w:val="72"/>
        </w:rPr>
      </w:pPr>
      <w:r w:rsidRPr="004479DE">
        <w:rPr>
          <w:b/>
          <w:bCs/>
          <w:smallCaps/>
          <w:sz w:val="72"/>
          <w:szCs w:val="72"/>
        </w:rPr>
        <w:t>Vizsgaremek</w:t>
      </w:r>
    </w:p>
    <w:p w14:paraId="283D935C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1E912F28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7C9AB9DB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5C1C58A8" w14:textId="679FF77A" w:rsidR="004479DE" w:rsidRPr="004479DE" w:rsidRDefault="004479DE" w:rsidP="004479DE">
      <w:pPr>
        <w:jc w:val="center"/>
        <w:rPr>
          <w:b/>
          <w:bCs/>
          <w:i/>
          <w:iCs/>
          <w:smallCaps/>
          <w:sz w:val="72"/>
          <w:szCs w:val="72"/>
        </w:rPr>
      </w:pPr>
      <w:r w:rsidRPr="004479DE">
        <w:rPr>
          <w:b/>
          <w:bCs/>
          <w:i/>
          <w:iCs/>
          <w:smallCaps/>
          <w:sz w:val="72"/>
          <w:szCs w:val="72"/>
        </w:rPr>
        <w:t>AUMS</w:t>
      </w:r>
    </w:p>
    <w:p w14:paraId="00130244" w14:textId="5794E6EA" w:rsidR="004479DE" w:rsidRPr="004479DE" w:rsidRDefault="004479DE" w:rsidP="004479DE">
      <w:pPr>
        <w:jc w:val="center"/>
        <w:rPr>
          <w:b/>
          <w:bCs/>
          <w:smallCaps/>
          <w:sz w:val="52"/>
          <w:szCs w:val="52"/>
        </w:rPr>
      </w:pPr>
      <w:r w:rsidRPr="004479DE">
        <w:rPr>
          <w:b/>
          <w:bCs/>
          <w:smallCaps/>
          <w:sz w:val="52"/>
          <w:szCs w:val="52"/>
        </w:rPr>
        <w:t>Access and User Management System</w:t>
      </w:r>
    </w:p>
    <w:p w14:paraId="57D76C39" w14:textId="5B4A7484" w:rsidR="004479DE" w:rsidRPr="004479DE" w:rsidRDefault="004479DE" w:rsidP="004479DE">
      <w:pPr>
        <w:jc w:val="center"/>
        <w:rPr>
          <w:b/>
          <w:bCs/>
          <w:smallCaps/>
          <w:sz w:val="48"/>
          <w:szCs w:val="48"/>
        </w:rPr>
      </w:pPr>
    </w:p>
    <w:p w14:paraId="6421CD57" w14:textId="2C2424B0" w:rsid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Magyar Máté</w:t>
      </w:r>
    </w:p>
    <w:p w14:paraId="7E5E96C1" w14:textId="0FFCB1F6" w:rsid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Táborosi István Balázs</w:t>
      </w:r>
    </w:p>
    <w:p w14:paraId="0420C7F2" w14:textId="039FC550" w:rsidR="004479DE" w:rsidRPr="004479DE" w:rsidRDefault="004479DE" w:rsidP="004479DE">
      <w:pPr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Lator Bence</w:t>
      </w:r>
    </w:p>
    <w:p w14:paraId="5139F1AA" w14:textId="77777777" w:rsidR="004479DE" w:rsidRDefault="004479DE" w:rsidP="004479DE">
      <w:pPr>
        <w:jc w:val="center"/>
        <w:rPr>
          <w:b/>
          <w:bCs/>
          <w:smallCaps/>
          <w:sz w:val="72"/>
          <w:szCs w:val="72"/>
        </w:rPr>
      </w:pPr>
    </w:p>
    <w:p w14:paraId="5F6572B7" w14:textId="77777777" w:rsidR="004479DE" w:rsidRDefault="004479DE" w:rsidP="004479DE">
      <w:pPr>
        <w:rPr>
          <w:b/>
          <w:bCs/>
          <w:smallCaps/>
          <w:sz w:val="72"/>
          <w:szCs w:val="72"/>
        </w:rPr>
      </w:pPr>
    </w:p>
    <w:p w14:paraId="34D5815A" w14:textId="7DD02572" w:rsidR="004479DE" w:rsidRPr="004479DE" w:rsidRDefault="004479DE" w:rsidP="004479DE">
      <w:pPr>
        <w:spacing w:before="360"/>
        <w:jc w:val="center"/>
        <w:rPr>
          <w:smallCaps/>
          <w:sz w:val="56"/>
          <w:szCs w:val="56"/>
        </w:rPr>
      </w:pPr>
      <w:r w:rsidRPr="004479DE">
        <w:rPr>
          <w:smallCaps/>
          <w:sz w:val="56"/>
          <w:szCs w:val="56"/>
        </w:rPr>
        <w:t>2023.</w:t>
      </w:r>
    </w:p>
    <w:p w14:paraId="78DA6524" w14:textId="7C57CDB6" w:rsidR="004479DE" w:rsidRDefault="004479DE" w:rsidP="004479DE">
      <w:pPr>
        <w:jc w:val="center"/>
        <w:rPr>
          <w:smallCaps/>
          <w:sz w:val="56"/>
          <w:szCs w:val="56"/>
        </w:rPr>
      </w:pPr>
      <w:r>
        <w:rPr>
          <w:smallCaps/>
          <w:sz w:val="56"/>
          <w:szCs w:val="56"/>
        </w:rPr>
        <w:t>Szeged</w:t>
      </w:r>
      <w:r w:rsidR="00496CE0">
        <w:rPr>
          <w:smallCaps/>
          <w:sz w:val="56"/>
          <w:szCs w:val="56"/>
        </w:rPr>
        <w:t>i</w:t>
      </w:r>
      <w:r>
        <w:rPr>
          <w:smallCaps/>
          <w:sz w:val="56"/>
          <w:szCs w:val="56"/>
        </w:rPr>
        <w:t xml:space="preserve"> Vasvári Pál technikum</w:t>
      </w:r>
    </w:p>
    <w:p w14:paraId="3839F3EE" w14:textId="4D17B77B" w:rsidR="004479DE" w:rsidRDefault="00F75FB6" w:rsidP="00F75FB6">
      <w:pPr>
        <w:pStyle w:val="Cmsor1"/>
        <w:rPr>
          <w:b w:val="0"/>
          <w:bCs w:val="0"/>
        </w:rPr>
      </w:pPr>
      <w:r>
        <w:rPr>
          <w:b w:val="0"/>
          <w:bCs w:val="0"/>
        </w:rPr>
        <w:lastRenderedPageBreak/>
        <w:t>A szoftver célja</w:t>
      </w:r>
    </w:p>
    <w:p w14:paraId="3EC781F9" w14:textId="05D05FD4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kártyás beléptetőrendszer célja, hogy lehetővé tegye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szervezetek számára, hogy hatékonyan kezeljék a dolgozók belépését és kilépését munkahelyi területekre. </w:t>
      </w:r>
    </w:p>
    <w:p w14:paraId="0C0058FD" w14:textId="16E6BAF2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tartalmaz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egy belép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tető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felületet, ahol minden felhasználó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nak lehetősége van belépni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 saját fiókjába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és ellenőrizheti a belépésének és kilépésének időpontjait, saját adatait. </w:t>
      </w:r>
      <w:r w:rsidR="00996F51">
        <w:rPr>
          <w:rFonts w:asciiTheme="minorHAnsi" w:hAnsiTheme="minorHAnsi" w:cstheme="minorHAnsi"/>
          <w:b w:val="0"/>
          <w:bCs w:val="0"/>
          <w:sz w:val="24"/>
          <w:szCs w:val="24"/>
        </w:rPr>
        <w:t>Két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adminisztrációs felületet, amely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et csak admin jogosultsággal rendelkező felhasználók érhetnek el, ami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lehetővé teszi a kártyák és a hozzájuk tartozó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személyek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kezelését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. Egy regisztrációs ablakot, ahol egy menedzser vagy admin rangú személy létre tud hozni új felhasználót.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V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alamint egy beléptető terminált, amely lehetővé teszi a dolgozók számára a munkahelyi területekre történő belépést és kilépést. </w:t>
      </w:r>
    </w:p>
    <w:p w14:paraId="6A1EF9D9" w14:textId="30965786" w:rsidR="00F75FB6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célja, hogy biztonságosan és hatékonyan kezelje a munkahelyi belépések és kilépések folyamatát, és így megóvja a szervezet értékeinek és információinak biztonságát a jogosulatlan belépéstől és az esetleges biztonsági fenyegetésektől.</w:t>
      </w:r>
    </w:p>
    <w:p w14:paraId="4EDD6AEE" w14:textId="2C3898DF" w:rsidR="00496CE0" w:rsidRDefault="00496CE0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0BF9C50" w14:textId="14DF37BD" w:rsidR="003079DA" w:rsidRDefault="00496CE0" w:rsidP="00996F51">
      <w:pPr>
        <w:pStyle w:val="Cmsor1"/>
        <w:spacing w:after="600" w:afterAutospacing="0"/>
        <w:rPr>
          <w:b w:val="0"/>
          <w:bCs w:val="0"/>
        </w:rPr>
      </w:pPr>
      <w:r>
        <w:rPr>
          <w:b w:val="0"/>
          <w:bCs w:val="0"/>
        </w:rPr>
        <w:t>Frontend</w:t>
      </w:r>
    </w:p>
    <w:p w14:paraId="32DF0A59" w14:textId="7F639382" w:rsidR="003079DA" w:rsidRDefault="00C43B83" w:rsidP="003079DA">
      <w:pPr>
        <w:pStyle w:val="Alcm"/>
        <w:rPr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62DB3E" wp14:editId="73757EE6">
            <wp:simplePos x="0" y="0"/>
            <wp:positionH relativeFrom="column">
              <wp:posOffset>4119880</wp:posOffset>
            </wp:positionH>
            <wp:positionV relativeFrom="paragraph">
              <wp:posOffset>339725</wp:posOffset>
            </wp:positionV>
            <wp:extent cx="436245" cy="436245"/>
            <wp:effectExtent l="0" t="0" r="1905" b="1905"/>
            <wp:wrapTight wrapText="bothSides">
              <wp:wrapPolygon edited="0">
                <wp:start x="7546" y="0"/>
                <wp:lineTo x="0" y="3773"/>
                <wp:lineTo x="0" y="16035"/>
                <wp:lineTo x="6603" y="20751"/>
                <wp:lineTo x="7546" y="20751"/>
                <wp:lineTo x="14148" y="20751"/>
                <wp:lineTo x="16035" y="20751"/>
                <wp:lineTo x="20751" y="16978"/>
                <wp:lineTo x="20751" y="2830"/>
                <wp:lineTo x="14148" y="0"/>
                <wp:lineTo x="7546" y="0"/>
              </wp:wrapPolygon>
            </wp:wrapTight>
            <wp:docPr id="21109494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0C2FEB" wp14:editId="4D62D6D5">
            <wp:simplePos x="0" y="0"/>
            <wp:positionH relativeFrom="column">
              <wp:posOffset>3167380</wp:posOffset>
            </wp:positionH>
            <wp:positionV relativeFrom="paragraph">
              <wp:posOffset>301625</wp:posOffset>
            </wp:positionV>
            <wp:extent cx="514350" cy="514350"/>
            <wp:effectExtent l="0" t="0" r="0" b="0"/>
            <wp:wrapTight wrapText="bothSides">
              <wp:wrapPolygon edited="0">
                <wp:start x="12800" y="0"/>
                <wp:lineTo x="1600" y="4800"/>
                <wp:lineTo x="0" y="6400"/>
                <wp:lineTo x="0" y="15200"/>
                <wp:lineTo x="9600" y="20000"/>
                <wp:lineTo x="12800" y="20800"/>
                <wp:lineTo x="17600" y="20800"/>
                <wp:lineTo x="19200" y="20000"/>
                <wp:lineTo x="20800" y="16800"/>
                <wp:lineTo x="20800" y="3200"/>
                <wp:lineTo x="17600" y="0"/>
                <wp:lineTo x="12800" y="0"/>
              </wp:wrapPolygon>
            </wp:wrapTight>
            <wp:docPr id="5978362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DA">
        <w:rPr>
          <w:color w:val="auto"/>
          <w:sz w:val="32"/>
          <w:szCs w:val="32"/>
        </w:rPr>
        <w:t>Alkalmazott szoftvereszközök</w:t>
      </w:r>
    </w:p>
    <w:p w14:paraId="53314E72" w14:textId="75A96A65" w:rsidR="003079DA" w:rsidRDefault="003079DA" w:rsidP="003079DA">
      <w:pPr>
        <w:pStyle w:val="Listaszerbekezds"/>
        <w:numPr>
          <w:ilvl w:val="0"/>
          <w:numId w:val="3"/>
        </w:numPr>
      </w:pPr>
      <w:r>
        <w:t>Visual Studio Code</w:t>
      </w:r>
    </w:p>
    <w:p w14:paraId="616B9E4B" w14:textId="57837E55" w:rsidR="003079DA" w:rsidRDefault="003079DA" w:rsidP="003079DA">
      <w:pPr>
        <w:pStyle w:val="Listaszerbekezds"/>
        <w:numPr>
          <w:ilvl w:val="0"/>
          <w:numId w:val="3"/>
        </w:numPr>
      </w:pPr>
      <w:r>
        <w:t>Google Chrome</w:t>
      </w:r>
    </w:p>
    <w:p w14:paraId="736B2965" w14:textId="7B902ACB" w:rsidR="003079DA" w:rsidRPr="003079DA" w:rsidRDefault="003079DA" w:rsidP="003079DA">
      <w:r>
        <w:t xml:space="preserve">A REST API elkészítéséhez Python-t használtunk, mely egy nagyon magas szintű programozási nyelv. </w:t>
      </w:r>
      <w:r w:rsidR="00E50D97">
        <w:t>Részletesebben majd a Backend kifejtésénél.</w:t>
      </w:r>
    </w:p>
    <w:p w14:paraId="083058A1" w14:textId="4DC66CFC" w:rsidR="003079DA" w:rsidRDefault="00C43B83" w:rsidP="003079DA">
      <w:pPr>
        <w:pStyle w:val="Alcm"/>
        <w:rPr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598253" wp14:editId="215C47C3">
            <wp:simplePos x="0" y="0"/>
            <wp:positionH relativeFrom="column">
              <wp:posOffset>1986280</wp:posOffset>
            </wp:positionH>
            <wp:positionV relativeFrom="paragraph">
              <wp:posOffset>212090</wp:posOffset>
            </wp:positionV>
            <wp:extent cx="1390650" cy="762000"/>
            <wp:effectExtent l="0" t="0" r="0" b="0"/>
            <wp:wrapTight wrapText="bothSides">
              <wp:wrapPolygon edited="0">
                <wp:start x="10356" y="0"/>
                <wp:lineTo x="1184" y="4320"/>
                <wp:lineTo x="0" y="5400"/>
                <wp:lineTo x="0" y="18360"/>
                <wp:lineTo x="1775" y="20520"/>
                <wp:lineTo x="2959" y="21060"/>
                <wp:lineTo x="18345" y="21060"/>
                <wp:lineTo x="19529" y="20520"/>
                <wp:lineTo x="21304" y="18360"/>
                <wp:lineTo x="21304" y="5940"/>
                <wp:lineTo x="19529" y="4320"/>
                <wp:lineTo x="12132" y="0"/>
                <wp:lineTo x="10356" y="0"/>
              </wp:wrapPolygon>
            </wp:wrapTight>
            <wp:docPr id="16902488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DA">
        <w:rPr>
          <w:color w:val="auto"/>
          <w:sz w:val="32"/>
          <w:szCs w:val="32"/>
        </w:rPr>
        <w:t>Nyelvhasználat</w:t>
      </w:r>
    </w:p>
    <w:p w14:paraId="57707C67" w14:textId="2110022A" w:rsidR="003079DA" w:rsidRDefault="003079DA" w:rsidP="003079DA">
      <w:pPr>
        <w:pStyle w:val="Listaszerbekezds"/>
        <w:numPr>
          <w:ilvl w:val="0"/>
          <w:numId w:val="1"/>
        </w:numPr>
      </w:pPr>
      <w:r>
        <w:t>HTML</w:t>
      </w:r>
    </w:p>
    <w:p w14:paraId="47012BE7" w14:textId="47742FDC" w:rsidR="003079DA" w:rsidRDefault="003079DA" w:rsidP="003079DA">
      <w:pPr>
        <w:pStyle w:val="Listaszerbekezds"/>
        <w:numPr>
          <w:ilvl w:val="0"/>
          <w:numId w:val="1"/>
        </w:numPr>
      </w:pPr>
      <w:r>
        <w:t>Javascript</w:t>
      </w:r>
    </w:p>
    <w:p w14:paraId="1DDF4234" w14:textId="3C45D948" w:rsidR="003079DA" w:rsidRDefault="003079DA" w:rsidP="003079DA">
      <w:pPr>
        <w:pStyle w:val="Listaszerbekezds"/>
        <w:numPr>
          <w:ilvl w:val="0"/>
          <w:numId w:val="1"/>
        </w:numPr>
      </w:pPr>
      <w:r>
        <w:t>CSS</w:t>
      </w:r>
    </w:p>
    <w:p w14:paraId="7AB54591" w14:textId="1A610741" w:rsidR="003079DA" w:rsidRDefault="00C43B83" w:rsidP="003079DA">
      <w:pPr>
        <w:pStyle w:val="Alcm"/>
        <w:rPr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878373" wp14:editId="0F84A342">
            <wp:simplePos x="0" y="0"/>
            <wp:positionH relativeFrom="margin">
              <wp:posOffset>3853180</wp:posOffset>
            </wp:positionH>
            <wp:positionV relativeFrom="paragraph">
              <wp:posOffset>201930</wp:posOffset>
            </wp:positionV>
            <wp:extent cx="807720" cy="807720"/>
            <wp:effectExtent l="0" t="0" r="0" b="0"/>
            <wp:wrapTight wrapText="bothSides">
              <wp:wrapPolygon edited="0">
                <wp:start x="7642" y="1019"/>
                <wp:lineTo x="4585" y="3566"/>
                <wp:lineTo x="1019" y="7642"/>
                <wp:lineTo x="1019" y="12736"/>
                <wp:lineTo x="4585" y="18340"/>
                <wp:lineTo x="7642" y="19868"/>
                <wp:lineTo x="13245" y="19868"/>
                <wp:lineTo x="16302" y="18340"/>
                <wp:lineTo x="19868" y="12226"/>
                <wp:lineTo x="20377" y="8151"/>
                <wp:lineTo x="16302" y="3566"/>
                <wp:lineTo x="13245" y="1019"/>
                <wp:lineTo x="7642" y="1019"/>
              </wp:wrapPolygon>
            </wp:wrapTight>
            <wp:docPr id="82172165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DA">
        <w:rPr>
          <w:color w:val="auto"/>
          <w:sz w:val="32"/>
          <w:szCs w:val="32"/>
        </w:rPr>
        <w:t>Megvalósítás</w:t>
      </w:r>
      <w:r w:rsidR="00E50D97">
        <w:rPr>
          <w:color w:val="auto"/>
          <w:sz w:val="32"/>
          <w:szCs w:val="32"/>
        </w:rPr>
        <w:t>t</w:t>
      </w:r>
      <w:r w:rsidR="003079DA">
        <w:rPr>
          <w:color w:val="auto"/>
          <w:sz w:val="32"/>
          <w:szCs w:val="32"/>
        </w:rPr>
        <w:t xml:space="preserve"> segítő keretrendszerek</w:t>
      </w:r>
    </w:p>
    <w:p w14:paraId="6ABFDE81" w14:textId="3F2E5268" w:rsidR="003079DA" w:rsidRDefault="00C43B83" w:rsidP="003079DA">
      <w:pPr>
        <w:pStyle w:val="Listaszerbekezds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D42F39" wp14:editId="29BE7038">
            <wp:simplePos x="0" y="0"/>
            <wp:positionH relativeFrom="column">
              <wp:posOffset>2054860</wp:posOffset>
            </wp:positionH>
            <wp:positionV relativeFrom="paragraph">
              <wp:posOffset>8255</wp:posOffset>
            </wp:positionV>
            <wp:extent cx="609600" cy="528320"/>
            <wp:effectExtent l="0" t="0" r="0" b="5080"/>
            <wp:wrapTight wrapText="bothSides">
              <wp:wrapPolygon edited="0">
                <wp:start x="0" y="0"/>
                <wp:lineTo x="0" y="1558"/>
                <wp:lineTo x="8100" y="21029"/>
                <wp:lineTo x="8775" y="21029"/>
                <wp:lineTo x="12150" y="21029"/>
                <wp:lineTo x="12825" y="21029"/>
                <wp:lineTo x="20925" y="1558"/>
                <wp:lineTo x="20925" y="0"/>
                <wp:lineTo x="0" y="0"/>
              </wp:wrapPolygon>
            </wp:wrapTight>
            <wp:docPr id="21750049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DA">
        <w:t>VueJs</w:t>
      </w:r>
    </w:p>
    <w:p w14:paraId="55A517FC" w14:textId="423B6D82" w:rsidR="003079DA" w:rsidRDefault="00C43B83" w:rsidP="003079DA">
      <w:pPr>
        <w:pStyle w:val="Listaszerbekezds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9CF508" wp14:editId="4A863756">
            <wp:simplePos x="0" y="0"/>
            <wp:positionH relativeFrom="column">
              <wp:posOffset>2780030</wp:posOffset>
            </wp:positionH>
            <wp:positionV relativeFrom="paragraph">
              <wp:posOffset>7620</wp:posOffset>
            </wp:positionV>
            <wp:extent cx="895350" cy="676275"/>
            <wp:effectExtent l="0" t="0" r="0" b="9525"/>
            <wp:wrapTight wrapText="bothSides">
              <wp:wrapPolygon edited="0">
                <wp:start x="14706" y="0"/>
                <wp:lineTo x="2298" y="1217"/>
                <wp:lineTo x="0" y="8518"/>
                <wp:lineTo x="919" y="16428"/>
                <wp:lineTo x="1838" y="20079"/>
                <wp:lineTo x="10111" y="21296"/>
                <wp:lineTo x="15166" y="21296"/>
                <wp:lineTo x="21140" y="18862"/>
                <wp:lineTo x="21140" y="12777"/>
                <wp:lineTo x="17464" y="10344"/>
                <wp:lineTo x="20681" y="9127"/>
                <wp:lineTo x="20681" y="4259"/>
                <wp:lineTo x="17923" y="0"/>
                <wp:lineTo x="14706" y="0"/>
              </wp:wrapPolygon>
            </wp:wrapTight>
            <wp:docPr id="37092678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DA">
        <w:t>Bootstrap</w:t>
      </w:r>
    </w:p>
    <w:p w14:paraId="303F5F37" w14:textId="2327CBCC" w:rsidR="003079DA" w:rsidRDefault="003079DA" w:rsidP="003079DA">
      <w:pPr>
        <w:pStyle w:val="Listaszerbekezds"/>
        <w:numPr>
          <w:ilvl w:val="0"/>
          <w:numId w:val="2"/>
        </w:numPr>
      </w:pPr>
      <w:r>
        <w:t>JQuery</w:t>
      </w:r>
    </w:p>
    <w:p w14:paraId="6B072209" w14:textId="0FBE80D4" w:rsidR="00E50D97" w:rsidRDefault="00E50D97" w:rsidP="003079DA">
      <w:pPr>
        <w:pStyle w:val="Alcm"/>
        <w:rPr>
          <w:color w:val="auto"/>
          <w:sz w:val="32"/>
          <w:szCs w:val="32"/>
        </w:rPr>
      </w:pPr>
    </w:p>
    <w:p w14:paraId="39FFE8FC" w14:textId="5968AB63" w:rsidR="00E50D97" w:rsidRDefault="00E50D97" w:rsidP="003079DA">
      <w:pPr>
        <w:pStyle w:val="Alcm"/>
        <w:rPr>
          <w:color w:val="auto"/>
          <w:sz w:val="32"/>
          <w:szCs w:val="32"/>
        </w:rPr>
      </w:pPr>
    </w:p>
    <w:p w14:paraId="531BA477" w14:textId="076F4DFA" w:rsidR="003079DA" w:rsidRPr="00E50D97" w:rsidRDefault="0014390C" w:rsidP="00E50D97">
      <w:pPr>
        <w:pStyle w:val="Cmsor3"/>
        <w:spacing w:after="240"/>
        <w:rPr>
          <w:rFonts w:cstheme="majorHAnsi"/>
          <w:b/>
          <w:bCs/>
          <w:color w:val="auto"/>
          <w:sz w:val="40"/>
          <w:szCs w:val="40"/>
        </w:rPr>
      </w:pPr>
      <w:r>
        <w:rPr>
          <w:rFonts w:cstheme="majorHAnsi"/>
          <w:b/>
          <w:bCs/>
          <w:color w:val="auto"/>
          <w:sz w:val="40"/>
          <w:szCs w:val="40"/>
        </w:rPr>
        <w:lastRenderedPageBreak/>
        <w:t>Bejelentkező felület</w:t>
      </w:r>
    </w:p>
    <w:p w14:paraId="580E8E0E" w14:textId="652F3E4A" w:rsidR="00996F51" w:rsidRDefault="00E50D97" w:rsidP="003079DA">
      <w:pPr>
        <w:pStyle w:val="Alcm"/>
        <w:rPr>
          <w:color w:val="auto"/>
        </w:rPr>
      </w:pPr>
      <w:r w:rsidRPr="003079DA">
        <w:rPr>
          <w:color w:val="auto"/>
        </w:rPr>
        <w:drawing>
          <wp:anchor distT="0" distB="0" distL="114300" distR="114300" simplePos="0" relativeHeight="251658240" behindDoc="1" locked="0" layoutInCell="1" allowOverlap="1" wp14:anchorId="6E1A8493" wp14:editId="51360DC0">
            <wp:simplePos x="0" y="0"/>
            <wp:positionH relativeFrom="margin">
              <wp:posOffset>-95250</wp:posOffset>
            </wp:positionH>
            <wp:positionV relativeFrom="paragraph">
              <wp:posOffset>916940</wp:posOffset>
            </wp:positionV>
            <wp:extent cx="5760720" cy="2767330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19159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6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CE0" w:rsidRPr="003079DA">
        <w:rPr>
          <w:color w:val="auto"/>
        </w:rPr>
        <w:t xml:space="preserve">Egy olyan </w:t>
      </w:r>
      <w:r w:rsidR="008D51AB">
        <w:rPr>
          <w:color w:val="auto"/>
        </w:rPr>
        <w:t>dizájn</w:t>
      </w:r>
      <w:r w:rsidR="00496CE0" w:rsidRPr="003079DA">
        <w:rPr>
          <w:color w:val="auto"/>
        </w:rPr>
        <w:t xml:space="preserve"> létrehozása volt a cél, amely megállja a helyét a mai </w:t>
      </w:r>
      <w:r w:rsidR="00996F51" w:rsidRPr="003079DA">
        <w:rPr>
          <w:color w:val="auto"/>
        </w:rPr>
        <w:t>letisztult kinézetet uralta világban,</w:t>
      </w:r>
      <w:r w:rsidR="008D51AB">
        <w:rPr>
          <w:color w:val="auto"/>
        </w:rPr>
        <w:t xml:space="preserve"> viszont nem a megszokott, fekete-fehér-szürke színek dominálásával, hanem</w:t>
      </w:r>
      <w:r w:rsidR="00996F51" w:rsidRPr="003079DA">
        <w:rPr>
          <w:color w:val="auto"/>
        </w:rPr>
        <w:t xml:space="preserve"> egy kis élénk színösszeállítá</w:t>
      </w:r>
      <w:r w:rsidR="008D51AB">
        <w:rPr>
          <w:color w:val="auto"/>
        </w:rPr>
        <w:t>ssal</w:t>
      </w:r>
      <w:r w:rsidR="00996F51" w:rsidRPr="003079DA">
        <w:rPr>
          <w:color w:val="auto"/>
        </w:rPr>
        <w:t>, amely kevésbé használatos manapság.</w:t>
      </w:r>
    </w:p>
    <w:p w14:paraId="0F807E76" w14:textId="350FFC48" w:rsidR="00E50D97" w:rsidRDefault="00E50D97" w:rsidP="00E50D97">
      <w:pPr>
        <w:spacing w:before="240"/>
      </w:pPr>
      <w:r>
        <w:t>A weboldal megnyitása után ez a felület fogad minket, ahol kettő input mező és egy, a bejelentkezést végrehajtó gomb található.</w:t>
      </w:r>
      <w:r w:rsidR="00C151A8">
        <w:t xml:space="preserve"> </w:t>
      </w:r>
    </w:p>
    <w:p w14:paraId="105AFA4F" w14:textId="6224E014" w:rsidR="0014390C" w:rsidRPr="00E50D97" w:rsidRDefault="0014390C" w:rsidP="00E50D97">
      <w:pPr>
        <w:spacing w:before="240"/>
      </w:pPr>
      <w:r>
        <w:t>Ahhoz</w:t>
      </w:r>
      <w:r w:rsidR="00CF67AB">
        <w:t>,</w:t>
      </w:r>
      <w:r>
        <w:t xml:space="preserve"> hogy </w:t>
      </w:r>
      <w:r w:rsidR="00CF67AB">
        <w:t xml:space="preserve">egy zöld </w:t>
      </w:r>
      <w:r>
        <w:t>animáció működjön az input mezők</w:t>
      </w:r>
      <w:r w:rsidR="00CF67AB">
        <w:t>be kattintás után,</w:t>
      </w:r>
      <w:r>
        <w:t xml:space="preserve"> átlátszóvá, illetve szürkévé kellett módosítani a </w:t>
      </w:r>
      <w:proofErr w:type="spellStart"/>
      <w:r>
        <w:t>css</w:t>
      </w:r>
      <w:proofErr w:type="spellEnd"/>
      <w:r>
        <w:t xml:space="preserve"> állományban. </w:t>
      </w:r>
    </w:p>
    <w:p w14:paraId="57DBCFD3" w14:textId="5E0EDBA2" w:rsidR="00996F51" w:rsidRDefault="0014390C">
      <w:r w:rsidRPr="0014390C">
        <w:drawing>
          <wp:anchor distT="0" distB="0" distL="114300" distR="114300" simplePos="0" relativeHeight="251659264" behindDoc="1" locked="0" layoutInCell="1" allowOverlap="1" wp14:anchorId="620923F4" wp14:editId="0D87FD60">
            <wp:simplePos x="0" y="0"/>
            <wp:positionH relativeFrom="margin">
              <wp:posOffset>283845</wp:posOffset>
            </wp:positionH>
            <wp:positionV relativeFrom="paragraph">
              <wp:posOffset>5080</wp:posOffset>
            </wp:positionV>
            <wp:extent cx="4836795" cy="3167380"/>
            <wp:effectExtent l="0" t="0" r="1905" b="0"/>
            <wp:wrapTight wrapText="bothSides">
              <wp:wrapPolygon edited="0">
                <wp:start x="0" y="0"/>
                <wp:lineTo x="0" y="21435"/>
                <wp:lineTo x="21523" y="21435"/>
                <wp:lineTo x="21523" y="0"/>
                <wp:lineTo x="0" y="0"/>
              </wp:wrapPolygon>
            </wp:wrapTight>
            <wp:docPr id="1925804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4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4D192" w14:textId="751157F3" w:rsidR="0014390C" w:rsidRDefault="0014390C" w:rsidP="00496CE0">
      <w:r>
        <w:br/>
      </w:r>
    </w:p>
    <w:p w14:paraId="3567F5BF" w14:textId="77777777" w:rsidR="0014390C" w:rsidRDefault="0014390C">
      <w:r>
        <w:br w:type="page"/>
      </w:r>
    </w:p>
    <w:p w14:paraId="01826D8F" w14:textId="225792C3" w:rsidR="00994FDB" w:rsidRDefault="00403D2E" w:rsidP="00496CE0">
      <w:r w:rsidRPr="00403D2E">
        <w:lastRenderedPageBreak/>
        <w:drawing>
          <wp:anchor distT="0" distB="0" distL="114300" distR="114300" simplePos="0" relativeHeight="251667456" behindDoc="1" locked="0" layoutInCell="1" allowOverlap="1" wp14:anchorId="1D34DE86" wp14:editId="3316B4FD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244157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03" y="21506"/>
                <wp:lineTo x="21403" y="0"/>
                <wp:lineTo x="0" y="0"/>
              </wp:wrapPolygon>
            </wp:wrapTight>
            <wp:docPr id="19592968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68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FDB">
        <w:t>Az animá</w:t>
      </w:r>
      <w:r>
        <w:t xml:space="preserve">ció egy kis zöldes </w:t>
      </w:r>
      <w:proofErr w:type="gramStart"/>
      <w:r>
        <w:t>felvillanás</w:t>
      </w:r>
      <w:proofErr w:type="gramEnd"/>
      <w:r>
        <w:t xml:space="preserve"> amely elhalványul a mezők körül, illetve a kis </w:t>
      </w:r>
      <w:proofErr w:type="spellStart"/>
      <w:r>
        <w:t>icon</w:t>
      </w:r>
      <w:proofErr w:type="spellEnd"/>
      <w:r>
        <w:t>-ok is színt váltanak és balra csúsznak.</w:t>
      </w:r>
    </w:p>
    <w:p w14:paraId="53F0250B" w14:textId="01F3B813" w:rsidR="00403D2E" w:rsidRDefault="00403D2E" w:rsidP="00496CE0">
      <w:r w:rsidRPr="00403D2E">
        <w:drawing>
          <wp:anchor distT="0" distB="0" distL="114300" distR="114300" simplePos="0" relativeHeight="251666432" behindDoc="1" locked="0" layoutInCell="1" allowOverlap="1" wp14:anchorId="5B030D6C" wp14:editId="2D933FF6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174804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518" y="21414"/>
                <wp:lineTo x="21518" y="0"/>
                <wp:lineTo x="0" y="0"/>
              </wp:wrapPolygon>
            </wp:wrapTight>
            <wp:docPr id="18540890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90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0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CAC78" w14:textId="0381B709" w:rsidR="00496CE0" w:rsidRDefault="0014390C" w:rsidP="00496CE0">
      <w:r>
        <w:t>A weboldalon</w:t>
      </w:r>
      <w:r w:rsidR="00994FDB">
        <w:t xml:space="preserve"> összes oldalán</w:t>
      </w:r>
      <w:r>
        <w:t xml:space="preserve"> egységesítve van ez a lila-rózsaszín átmenetes színösszeállítás, amit az alábbi módon állítottunk be:</w:t>
      </w:r>
    </w:p>
    <w:p w14:paraId="706A5CEB" w14:textId="27C904D3" w:rsidR="0014390C" w:rsidRDefault="0014390C" w:rsidP="00496CE0">
      <w:r w:rsidRPr="0014390C">
        <w:drawing>
          <wp:inline distT="0" distB="0" distL="0" distR="0" wp14:anchorId="65CAD5DC" wp14:editId="2D280221">
            <wp:extent cx="5760720" cy="1044575"/>
            <wp:effectExtent l="0" t="0" r="0" b="3175"/>
            <wp:docPr id="17911794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79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1E8" w14:textId="51D0424E" w:rsidR="0014390C" w:rsidRDefault="00E50FDA" w:rsidP="00403D2E">
      <w:pPr>
        <w:spacing w:before="240"/>
      </w:pPr>
      <w:r>
        <w:t xml:space="preserve">Az bejelentkezés először egy validációval kezdődik, ahol megnézzük, hogy ha emaillel próbál a felhasználó bejelentkezni, akkor az csakis a cég által automatikusan generált emaillel lehessen. Validáció után egy </w:t>
      </w:r>
      <w:r w:rsidRPr="00E50FDA">
        <w:rPr>
          <w:b/>
          <w:bCs/>
          <w:i/>
          <w:iCs/>
        </w:rPr>
        <w:t>axios</w:t>
      </w:r>
      <w:r>
        <w:t xml:space="preserve"> Post küldés segítségével küldjük el a bejelentkező személy által megadott adatokat a Pythonon futó backend felé, ami azonnal lekéri az adatokat az adatbázisból. Az adatbázisban </w:t>
      </w:r>
      <w:r w:rsidRPr="00E50FDA">
        <w:rPr>
          <w:b/>
          <w:bCs/>
          <w:i/>
          <w:iCs/>
        </w:rPr>
        <w:t>hash</w:t>
      </w:r>
      <w:r>
        <w:t xml:space="preserve">-elve vannak a jelszavak eltárolva, ezért backend részen </w:t>
      </w:r>
      <w:r w:rsidRPr="00E50FDA">
        <w:rPr>
          <w:b/>
          <w:bCs/>
          <w:i/>
          <w:iCs/>
        </w:rPr>
        <w:t>bcrypt</w:t>
      </w:r>
      <w:r>
        <w:t xml:space="preserve"> segítségével ellenőrizzük, hogy a weboldalról küldött, illetve az adatbázisban szereplő kódolt jelszó megegyezik-e. Ha minden stimmel egy tokent (access token) küld vissza, amit innentől kezdve minden egyes axios kérés és/vagy küldésnél továbbítani kell. </w:t>
      </w:r>
      <w:r w:rsidR="00994FDB">
        <w:t>A későbbiekben ki lesz fejtve, hogy erre miért van szükség.</w:t>
      </w:r>
    </w:p>
    <w:p w14:paraId="43B83E32" w14:textId="4450055B" w:rsidR="00994FDB" w:rsidRDefault="00994FDB" w:rsidP="00496CE0">
      <w:r>
        <w:t xml:space="preserve">Ha a kettő adat közül valamelyik hibás volt, akkor az egy felugró ablak jelezni fogja nekünk, </w:t>
      </w:r>
      <w:proofErr w:type="gramStart"/>
      <w:r>
        <w:t>viszont</w:t>
      </w:r>
      <w:proofErr w:type="gramEnd"/>
      <w:r>
        <w:t xml:space="preserve"> ha minden sikeres akkor a felület továbbít minket a „Home” oldalra, ahol az adott személy az adatait éri el és ellenőrizheti és a jelszavát módosíthatja.</w:t>
      </w:r>
    </w:p>
    <w:p w14:paraId="42278F9A" w14:textId="02BCDAB8" w:rsidR="00994FDB" w:rsidRDefault="00403D2E" w:rsidP="00496CE0">
      <w:r>
        <w:br w:type="page"/>
      </w:r>
    </w:p>
    <w:p w14:paraId="29FDC55F" w14:textId="5D5092D0" w:rsidR="00994FDB" w:rsidRDefault="00994FDB" w:rsidP="00994FDB">
      <w:pPr>
        <w:pStyle w:val="Cmsor3"/>
        <w:spacing w:after="240"/>
        <w:rPr>
          <w:rFonts w:cstheme="majorHAnsi"/>
          <w:b/>
          <w:bCs/>
          <w:color w:val="auto"/>
          <w:sz w:val="40"/>
          <w:szCs w:val="40"/>
        </w:rPr>
      </w:pPr>
      <w:r w:rsidRPr="00994FDB">
        <w:rPr>
          <w:rFonts w:cstheme="majorHAnsi"/>
          <w:b/>
          <w:bCs/>
          <w:color w:val="auto"/>
          <w:sz w:val="40"/>
          <w:szCs w:val="40"/>
        </w:rPr>
        <w:lastRenderedPageBreak/>
        <w:t>Home</w:t>
      </w:r>
    </w:p>
    <w:p w14:paraId="1C828BE1" w14:textId="77777777" w:rsidR="00994FDB" w:rsidRPr="00994FDB" w:rsidRDefault="00994FDB" w:rsidP="00994FDB"/>
    <w:sectPr w:rsidR="00994FDB" w:rsidRPr="00994FD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D252" w14:textId="77777777" w:rsidR="00D7191B" w:rsidRDefault="00D7191B" w:rsidP="004479DE">
      <w:pPr>
        <w:spacing w:after="0" w:line="240" w:lineRule="auto"/>
      </w:pPr>
      <w:r>
        <w:separator/>
      </w:r>
    </w:p>
  </w:endnote>
  <w:endnote w:type="continuationSeparator" w:id="0">
    <w:p w14:paraId="388896A8" w14:textId="77777777" w:rsidR="00D7191B" w:rsidRDefault="00D7191B" w:rsidP="0044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751262"/>
      <w:docPartObj>
        <w:docPartGallery w:val="Page Numbers (Bottom of Page)"/>
        <w:docPartUnique/>
      </w:docPartObj>
    </w:sdtPr>
    <w:sdtContent>
      <w:p w14:paraId="3627D5E5" w14:textId="77777777" w:rsidR="004479DE" w:rsidRDefault="004479DE">
        <w:pPr>
          <w:pStyle w:val="llb"/>
          <w:jc w:val="right"/>
        </w:pPr>
      </w:p>
      <w:p w14:paraId="12EF6C9A" w14:textId="2E1EBE7F" w:rsidR="004479DE" w:rsidRDefault="004479DE" w:rsidP="004479DE">
        <w:pPr>
          <w:pStyle w:val="llb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4BFA5" w14:textId="77777777" w:rsidR="004479DE" w:rsidRDefault="004479D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5778" w14:textId="77777777" w:rsidR="00D7191B" w:rsidRDefault="00D7191B" w:rsidP="004479DE">
      <w:pPr>
        <w:spacing w:after="0" w:line="240" w:lineRule="auto"/>
      </w:pPr>
      <w:r>
        <w:separator/>
      </w:r>
    </w:p>
  </w:footnote>
  <w:footnote w:type="continuationSeparator" w:id="0">
    <w:p w14:paraId="027E4633" w14:textId="77777777" w:rsidR="00D7191B" w:rsidRDefault="00D7191B" w:rsidP="00447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14C"/>
    <w:multiLevelType w:val="hybridMultilevel"/>
    <w:tmpl w:val="119867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07C1"/>
    <w:multiLevelType w:val="hybridMultilevel"/>
    <w:tmpl w:val="33105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235B9"/>
    <w:multiLevelType w:val="hybridMultilevel"/>
    <w:tmpl w:val="90A8F0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072843">
    <w:abstractNumId w:val="2"/>
  </w:num>
  <w:num w:numId="2" w16cid:durableId="1499883081">
    <w:abstractNumId w:val="1"/>
  </w:num>
  <w:num w:numId="3" w16cid:durableId="51592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5B"/>
    <w:rsid w:val="0014390C"/>
    <w:rsid w:val="001F08F8"/>
    <w:rsid w:val="003079DA"/>
    <w:rsid w:val="00403D2E"/>
    <w:rsid w:val="004479DE"/>
    <w:rsid w:val="00496CE0"/>
    <w:rsid w:val="00556F66"/>
    <w:rsid w:val="00696D5B"/>
    <w:rsid w:val="008D51AB"/>
    <w:rsid w:val="00994FDB"/>
    <w:rsid w:val="00996F51"/>
    <w:rsid w:val="00B36B41"/>
    <w:rsid w:val="00C151A8"/>
    <w:rsid w:val="00C43B83"/>
    <w:rsid w:val="00CF67AB"/>
    <w:rsid w:val="00D7191B"/>
    <w:rsid w:val="00D84706"/>
    <w:rsid w:val="00E50D97"/>
    <w:rsid w:val="00E50FDA"/>
    <w:rsid w:val="00F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440B"/>
  <w15:chartTrackingRefBased/>
  <w15:docId w15:val="{B3F2295D-04F5-4649-B580-AAB0B07A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47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0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79DE"/>
  </w:style>
  <w:style w:type="paragraph" w:styleId="llb">
    <w:name w:val="footer"/>
    <w:basedOn w:val="Norml"/>
    <w:link w:val="llb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79DE"/>
  </w:style>
  <w:style w:type="character" w:customStyle="1" w:styleId="Cmsor1Char">
    <w:name w:val="Címsor 1 Char"/>
    <w:basedOn w:val="Bekezdsalapbettpusa"/>
    <w:link w:val="Cmsor1"/>
    <w:uiPriority w:val="9"/>
    <w:rsid w:val="004479D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F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496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6CE0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496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079D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50D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421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Lator</dc:creator>
  <cp:keywords/>
  <dc:description/>
  <cp:lastModifiedBy>Bence Lator</cp:lastModifiedBy>
  <cp:revision>7</cp:revision>
  <dcterms:created xsi:type="dcterms:W3CDTF">2023-05-06T13:20:00Z</dcterms:created>
  <dcterms:modified xsi:type="dcterms:W3CDTF">2023-05-06T17:12:00Z</dcterms:modified>
</cp:coreProperties>
</file>