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기획 배경</w:t>
        <w:br/>
        <w:t>기업은 최근 객체인식 기술의 발전에 따라 객체인식을 활용하여 비즈니스 가치를 높이고 더 나은 서비스를 제공하기 위해 객체인식 개발 사업을 기획하고 있습니다.</w:t>
        <w:br/>
        <w:br/>
        <w:t>2. 기획 목표</w:t>
        <w:br/>
        <w:t>기업의 비즈니스 목표를 달성하기 위해 객체인식 기술을 활용하여 객체인식 시스템을 개발하고 업무 환경에 배포합니다.</w:t>
        <w:br/>
        <w:br/>
        <w:t>3. 기획 절차</w:t>
        <w:br/>
        <w:t>(1) 데이터 수집: 기업의 데이터를 수집하고 분석합니다.</w:t>
        <w:br/>
        <w:t>(2) 데이터 전처리: 데이터를 전처리하고 분석합니다.</w:t>
        <w:br/>
        <w:t>(3) 모델 개발: 객체인식 알고리즘과 모델을 개발합니다.</w:t>
        <w:br/>
        <w:t>(4) 모델 평가: 모델의 성능을 평가하고 개선합니다.</w:t>
        <w:br/>
        <w:t>(5) 시스템 개발: 객체인식 시스템을 개발합니다.</w:t>
        <w:br/>
        <w:t>(6) 배포: 객체인식 시스템을 업무 환경에 배포합니다.</w:t>
        <w:br/>
        <w:br/>
        <w:t>4. 일정 및 비용</w:t>
        <w:br/>
        <w:t>(1) 일정: 데이터 수집 및 분석 단계는 약 1~2개월, 데이터 전처리 단계는 약 1개월, 모델 개발 및 평가 단계는 약 2~3개월, 시스템 개발 및 배포 단계는 약 1~2개월</w:t>
        <w:br/>
        <w:t>(2) 비용: 데이터 수집 및 분석, 데이터 전처리, 모델 개발,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