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이용하여 사용자의 경험을 개선하고 새로운 시장을 창출하는 것이 목적입니다.</w:t>
        <w:br/>
        <w:br/>
        <w:t>2. 참가자: 이 사업에 참가하는 기업, 인력, 기관 및 기관을 참가자로 포함합니다.</w:t>
        <w:br/>
        <w:br/>
        <w:t>3. 기능 정의: 딥러닝 개발 사업의 기능 정의는 딥러닝 개발 사업의 목적과 목표를 명확하게 정의하고, 사용자가 원하는 기능을 구현하기 위한 방법을 정의하는 것입니다.</w:t>
        <w:br/>
        <w:br/>
        <w:t>4. 개발 계획 및 일정: 개발 계획 및 일정은 딥러닝 개발 사업의 성공 여부를 결정하는 중요한 단계입니다. 개발 계획 및 일정을 작성하기 전에 딥러닝 개발 사업의 목표와 기간, 자원 배분 및 비용 예산 등을 결정해야 합니다.</w:t>
        <w:br/>
        <w:br/>
        <w:t>5. 시스템 설계: 시스템 설계는 딥러닝 개발 사업의 성공 여부를 결정하는 중요한 단계입니다. 시스템 설계를 통해 딥러닝 개발 사업의 전략, 아키텍처, 기술 스택 및 개발 환경 등을 결정합니다.</w:t>
        <w:br/>
        <w:br/>
        <w:t>6. 개발 및 검증: 개발 및 검증은 딥러닝 개발 사업의 성공 여부를 결정하는 중요한 단계입니다. 개발 및 검증을 통해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