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</w:t>
        <w:br/>
        <w:br/>
        <w:t>이 기획안은 머신러닝 개발 사업을 위한 기획안입니다. 머신러닝 개발 사업은 다양한 분야의 응용을 위해 머신러닝 기술을 사용하는 사업입니다.</w:t>
        <w:br/>
        <w:br/>
        <w:t>2. 대상</w:t>
        <w:br/>
        <w:br/>
        <w:t>머신러닝 개발 사업은 다양한 분야에서 사용할 수 있습니다. 이를 위해 기업, 기관, 기술 개발 및 응용 분야의 전문가들이 함께 협력해야 합니다.</w:t>
        <w:br/>
        <w:br/>
        <w:t>3. 목표</w:t>
        <w:br/>
        <w:br/>
        <w:t>머신러닝 개발 사업의 목표는 다양한 분야에서 머신러닝 기술을 사용하여 최적의 결과를 얻는 것입니다. 이를 위해 다양한 기술과 전문적인 지식이 필요합니다.</w:t>
        <w:br/>
        <w:br/>
        <w:t>4. 전략</w:t>
        <w:br/>
        <w:br/>
        <w:t>머신러닝 개발 사업에서는 다음과 같은 전략을 적용하고자 합니다.</w:t>
        <w:br/>
        <w:br/>
        <w:t xml:space="preserve">- 머신러닝 기술의 이해를 높이기 위해 다양한 연구를 진행합니다. </w:t>
        <w:br/>
        <w:t>- 응용 분야별로 다양한 머신러닝 솔루션을 개발합니다.</w:t>
        <w:br/>
        <w:t>- 머신러닝 기술과 솔루션을 적용하기 위한 가이드라인과 프로세스를 제시합니다.</w:t>
        <w:br/>
        <w:t>- 이를 통해 머신러닝 기술의 효용을 최대한 발휘할 수 있도록 노력합니다.</w:t>
        <w:br/>
        <w:br/>
        <w:t>5. 일정</w:t>
        <w:br/>
        <w:br/>
        <w:t>머신러닝 개발 사업은 다음과 같은 일정으로 진행됩니다.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