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 기술을 활용하여 연구 및 개발을 통해 보다 효율적이고 안전하고 신뢰성 높은 메타버스 서비스를 제공하여 사람들의 이동거리를 단축하고 기업의 생산성과 효율성을 향상시키기 위함</w:t>
        <w:br/>
        <w:br/>
        <w:t xml:space="preserve">2. 전략: </w:t>
        <w:br/>
        <w:t>- 메타버스 기술 개발 및 연구</w:t>
        <w:br/>
        <w:t>- 메타버스 솔루션 개발</w:t>
        <w:br/>
        <w:t>- 메타버스 시스템 개발</w:t>
        <w:br/>
        <w:t>- 메타버스 네트워크 개발</w:t>
        <w:br/>
        <w:t>- 메타버스 솔루션 배포 및 시장 진출</w:t>
        <w:br/>
        <w:t>- 사용자 가이드 및 지원</w:t>
        <w:br/>
        <w:br/>
        <w:t xml:space="preserve">3. 과정: </w:t>
        <w:br/>
        <w:t>- 메타버스 기술 분석 및 문제 정의</w:t>
        <w:br/>
        <w:t>- 메타버스 솔루션 개발</w:t>
        <w:br/>
        <w:t>- 메타버스 시스템 개발</w:t>
        <w:br/>
        <w:t>- 메타버스 네트워크 개발</w:t>
        <w:br/>
        <w:t>- 메타버스 솔루션 검증 및 배포</w:t>
        <w:br/>
        <w:t>- 사용자 가이드 및 지원</w:t>
        <w:br/>
        <w:t>- 메타버스 솔루션 사용 결과 모니터링</w:t>
        <w:br/>
        <w:t>- 메타버스 솔루션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