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목적: 빅데이터를 활용하여 다양한 산업 분야의 문제를 해결하고 가치를 창출하기 위함</w:t>
        <w:br/>
        <w:br/>
        <w:t xml:space="preserve">2. 전략: </w:t>
        <w:br/>
        <w:t>- 빅데이터 수집 및 정리</w:t>
        <w:br/>
        <w:t>- 빅데이터 분석 및 통계 모델링</w:t>
        <w:br/>
        <w:t>- 빅데이터 분석 결과 활용</w:t>
        <w:br/>
        <w:t>- 빅데이터 솔루션 개발 및 테스트</w:t>
        <w:br/>
        <w:t>- 빅데이터 솔루션 배포 및 운영</w:t>
        <w:br/>
        <w:t>- 빅데이터 솔루션 사용 방법 및 사용자 가이드 작성</w:t>
        <w:br/>
        <w:t>- 빅데이터 솔루션 사용 결과 모니터링</w:t>
        <w:br/>
        <w:br/>
        <w:t xml:space="preserve">3. 과정: </w:t>
        <w:br/>
        <w:t>- 빅데이터 관련 산업 분석 및 문제 정의</w:t>
        <w:br/>
        <w:t>- 빅데이터 수집 방식 및 정보 소스 확보</w:t>
        <w:br/>
        <w:t>- 빅데이터 분석 및 통계 모델링</w:t>
        <w:br/>
        <w:t>- 빅데이터 분석 결과 활용</w:t>
        <w:br/>
        <w:t>- 빅데이터 솔루션 개발 및 테스트</w:t>
        <w:br/>
        <w:t>- 빅데이터 솔루션 배포 및 운영</w:t>
        <w:br/>
        <w:t>- 빅데이터 솔루션 사용 방법 및 사용자 가이드 작성</w:t>
        <w:br/>
        <w:t>- 빅데이터 솔루션 사용 결과 모니터링</w:t>
        <w:br/>
        <w:t>- 빅데이터 솔루션 사용 결과를 기반으로 사업 방향 설정 및 최적화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