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자연어 처리 개발 사업의 목적은 사람의 언어를 소프트웨어가 이해하고 처리할 수 있는 방법을 개발하는 것입니다.</w:t>
        <w:br/>
        <w:br/>
        <w:t>2. 전략</w:t>
        <w:br/>
        <w:t>• 인공지능 기술 개발: 자연어 처리를 위해 인공지능 기술을 개발합니다.</w:t>
        <w:br/>
        <w:br/>
        <w:t>• 자연어 처리 모델 개발: 자연어 처리를 위해 다양한 모델을 개발합니다.</w:t>
        <w:br/>
        <w:br/>
        <w:t>• 데이터 수집 및 관리: 다양한 데이터를 수집하고 관리합니다.</w:t>
        <w:br/>
        <w:br/>
        <w:t>• 응용 개발: 다양한 응용 프로그램을 개발합니다.</w:t>
        <w:br/>
        <w:br/>
        <w:t>• 마케팅 및 프로모션: 다양한 마케팅 및 프로모션 전략을 개발합니다.</w:t>
        <w:br/>
        <w:br/>
        <w:t>3. 구현</w:t>
        <w:br/>
        <w:t>• 인공지능 기술 개발: 자연어 처리를 위해 인공지능 기술을 개발합니다.</w:t>
        <w:br/>
        <w:br/>
        <w:t>• 자연어 처리 모델 개발: 자연어 처리를 위해 다양한 모델을 개발합니다.</w:t>
        <w:br/>
        <w:br/>
        <w:t>• 데이터 수집 및 관리: 다양한 데이터를 수집하고 관리합니다.</w:t>
        <w:br/>
        <w:br/>
        <w:t>• 응용 개발: 다양한 응용 프로그램을 개발합니다.</w:t>
        <w:br/>
        <w:br/>
        <w:t>• 마케팅 및 프로모션: 다양한 마케팅 및 프로모션 전략을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