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 처리 개발 사업은 인공 지능을 이용하여 사람이 사용하는 언어를 이해하고 이해한 정보를 이용하여 사람과 비슷한 방식으로 생각하고 행동하는 시스템을 개발하는 사업을 목표로 합니다.</w:t>
        <w:br/>
        <w:br/>
        <w:t>2. 목적</w:t>
        <w:br/>
        <w:t xml:space="preserve">   - 인공 지능을 이용하여 사람이 사용하는 언어를 이해하고 이해한 정보를 이용하여 사람과 비슷한 방식으로 생각하고 행동하는 시스템을 개발하여 사람의 생산성을 높이고 업무 효율을 극대화하기 위해 자연어 처리 개발 사업을 진행합니다.</w:t>
        <w:br/>
        <w:br/>
        <w:t>3. 대상</w:t>
        <w:br/>
        <w:t xml:space="preserve">   - 본 사업의 대상은 모든 사용자와 업무 자동화를 위한 시스템 개발을 하는 업체입니다.</w:t>
        <w:br/>
        <w:br/>
        <w:t>4. 제공할 서비스</w:t>
        <w:br/>
        <w:t xml:space="preserve">   - 인공 지능을 이용하여 사람이 사용하는 언어를 이해하고 이해한 정보를 이용하여 사람과 비슷한 방식으로 생각하고 행동하는 시스템을 개발하여 업무 자동화와 사람의 생산성을 높이고 업무 효율을 극대화하기 위한 서비스를 제공합니다.</w:t>
        <w:br/>
        <w:br/>
        <w:t>5. 개발 방법</w:t>
        <w:br/>
        <w:t xml:space="preserve">   - 인공 지능 기술을 기반으로 사람이 사용하는 언어를 이해하고 이해한 정보를 이용하여 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