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목표 및 방향</w:t>
        <w:br/>
        <w:t>- 3D 기술을 사용하여 사용자가 다양한 경험을 할 수 있는 가상 상황을 제공하고, 사용자 경험을 개선하기 위해 사업을 진행합니다.</w:t>
        <w:br/>
        <w:br/>
        <w:t>2. 개발 프로세스</w:t>
        <w:br/>
        <w:t>- 3D 모델링 개발: 3D 모델링을 위한 적합한 솔루션을 찾고, 이를 이용하여 3D 모델링을 개발합니다.</w:t>
        <w:br/>
        <w:t>- 3D 애니메이션 개발: 3D 애니메이션을 위한 적합한 솔루션을 찾고, 이를 이용하여 3D 애니메이션을 개발합니다.</w:t>
        <w:br/>
        <w:t>- 3D 시각화 기능 개발: 3D 시각화 기능을 위한 적합한 솔루션을 찾고, 이를 이용하여 3D 시각화 기능을 개발합니다.</w:t>
        <w:br/>
        <w:t>- 3D 사용자 인터페이스 개발: 3D 사용자 인터페이스를 위한 적합한 솔루션을 찾고, 이를 이용하여 3D 사용자 인터페이스를 개발합니다.</w:t>
        <w:br/>
        <w:t>- 3D 렌더링 기능 개발: 3D 렌더링 기능을 위한 적합한 솔루션을 찾고, 이를 이용하여 3D 렌더링 기능을 개발합니다.</w:t>
        <w:br/>
        <w:t>- 3D 텍스쳐 및 재질 생성 기능 개발: 3D 텍스쳐 및 재질을 위한 적합한 솔루션을 찾고, 이를 이용하여 3D 텍스쳐 및 재질 생성 기능을 개발합니다.</w:t>
        <w:br/>
        <w:t>- 3D 컨텐츠 개발: 3D 컨텐츠를 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