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개요</w:t>
        <w:br/>
        <w:t xml:space="preserve">    - 본 기획안은 VR 개발 사업에 대해 제안하는 것입니다. 본 사업은 기존의 비디오 게임과는 달리 사용자가 실제로 가상의 세계에서 활동할 수 있는 기술을 말합니다. 이는 사용자가 실제 세계와 다른 감각을 느낄 수 있도록 가상의 환경을 구현하는 것을 목표로 합니다.</w:t>
        <w:br/>
        <w:br/>
        <w:t>2. 목표</w:t>
        <w:br/>
        <w:t xml:space="preserve">    - 본 사업의 목표는 가상 환경에서의 사용자 경험을 개선하고, 기존 비디오 게임에 비해 더 나은 경험을 제공하는 것입니다. 또한, 다양한 플랫폼에서 사용할 수 있는 사용자 친화적인 솔루션을 개발하고, 사용자가 실제로 자신이 생각하는 가상 세계를 경험할 수 있는 것이 목표입니다.</w:t>
        <w:br/>
        <w:br/>
        <w:t>3. 전략</w:t>
        <w:br/>
        <w:t xml:space="preserve">    - 본 사업의 전략은 다음과 같습니다.</w:t>
        <w:br/>
        <w:t xml:space="preserve">    - 개발: VR 엔진 개발 및 3D 그래픽 개발, 사운드 개발, 인터페이스 개발 및 버그 테스트</w:t>
        <w:br/>
        <w:t xml:space="preserve">    - 마케팅: 사용자 매뉴얼 작성 및 배포, 마케팅 및 프로모션, 사용자 이탈 방지 조치, 사용자 피드백 수집 및 분석</w:t>
        <w:br/>
        <w:t xml:space="preserve">    - 업데이트: 솔루션 업데이트 및 추가 개발</w:t>
        <w:br/>
        <w:br/>
        <w:t>4. 일정</w:t>
        <w:br/>
        <w:t xml:space="preserve">    - 프로젝트 일정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