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자연어 처리 개발 사업의 목적은 사람의 언어를 소프트웨어가 이해하고 처리할 수 있는 방법을 개발하는 것입니다.</w:t>
        <w:br/>
        <w:br/>
        <w:t>2. 전략</w:t>
        <w:br/>
        <w:t>• 인공지능 기술 개발: 자연어 처리를 위해 인공지능 기술을 개발합니다.</w:t>
        <w:br/>
        <w:br/>
        <w:t>• 자연어 처리 모델 개발: 자연어 처리를 위해 다양한 모델을 개발합니다.</w:t>
        <w:br/>
        <w:br/>
        <w:t>• 데이터 수집 및 관리: 다양한 데이터를 수집하고 관리합니다.</w:t>
        <w:br/>
        <w:br/>
        <w:t>• 응용 개발: 다양한 응용 프로그램을 개발합니다.</w:t>
        <w:br/>
        <w:br/>
        <w:t>• 마케팅 및 프로모션: 다양한 마케팅 및 프로모션 전략을 개발합니다.</w:t>
        <w:br/>
        <w:br/>
        <w:t>3. 구현</w:t>
        <w:br/>
        <w:t>• 인공지능 기술 개발: 딥러닝 기반의 인공지능 기술을 사용하여 자연어 처리를 개발합니다.</w:t>
        <w:br/>
        <w:br/>
        <w:t>• 자연어 처리 모델 개발: 자연어 처리를 위해 인공신경망, 기계 학습, 딥러닝 등의 다양한 모델을 개발합니다.</w:t>
        <w:br/>
        <w:br/>
        <w:t>• 데이터 수집 및 관리: 자연어 처리를 위해 다양한 데이터를 수집하고 관리합니다.</w:t>
        <w:br/>
        <w:br/>
        <w:t>• 응용 개발: 자연어 처리를 기반으로 한 응용 프로그램을 개발합니다.</w:t>
        <w:br/>
        <w:br/>
        <w:t>• 마케팅 및 프로모션: 자연어 처리 기술을 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