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- 데이터 수집</w:t>
        <w:br/>
        <w:t>기업의 정보를 수집하고 분석합니다.</w:t>
        <w:br/>
        <w:br/>
        <w:t>- 머신러닝 모델 개발</w:t>
        <w:br/>
        <w:t>머신러닝 알고리즘과 모델을 개발합니다.</w:t>
        <w:br/>
        <w:br/>
        <w:t>- 모델 평가</w:t>
        <w:br/>
        <w:t>모델의 성능을 평가하고 개선합니다.</w:t>
        <w:br/>
        <w:br/>
        <w:t>- 솔루션 개발</w:t>
        <w:br/>
        <w:t>머신러닝 솔루션을 개발합니다.</w:t>
        <w:br/>
        <w:br/>
        <w:t>- 배포</w:t>
        <w:br/>
        <w:t>머신러닝 솔루션을 업무 환경에 배포합니다.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