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객체인식 개발 사업의 목적과 방향을 정의합니다.</w:t>
        <w:br/>
        <w:t>- 목적 : 객체인식 기술을 이용하여 사용자가 쉽게 인식할 수 있는 다양한 인터페이스를 개발하여 사용자 경험을 개선하고 더 나은 서비스를 제공합니다.</w:t>
        <w:br/>
        <w:t>- 방향 : 객체인식 기술을 이용하여 사용자가 쉽게 인식할 수 있는 다양한 인터페이스 개발 및 기존 인터페이스 개선을 통해 사용자 경험을 개선하고 더 나은 서비스를 제공합니다.</w:t>
        <w:br/>
        <w:br/>
        <w:t>2. 객체인식 개발 사업의 범위 및 시기를 결정합니다.</w:t>
        <w:br/>
        <w:t>- 범위 : 객체인식 기술을 이용하여 다양한 인터페이스를 개발하고 기존 인터페이스 개선을 통해 사용자 경험을 개선하는 데 필요한 기술 개발 및 시스템 구축 등의 작업을 포함합니다.</w:t>
        <w:br/>
        <w:t>- 시기 : 사업 시작은 바로 지금부터 시작하고, 약 6개월 동안 기술 개발 및 시스템 구축 등을 수행하고, 약 4개월 동안 시스템 테스트 및 디버깅을 수행합니다.</w:t>
        <w:br/>
        <w:br/>
        <w:t>3. 객체인식 개발 사업의 목표 및 기대 효과를 명시합니다.</w:t>
        <w:br/>
        <w:t>- 목표 : 객체인식 기술을 이용하여 다양한 인터페이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