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객체인식 기술을 개발하여 이미지 및 비디오를 분석하고 분류하는 솔루션을 개발하는 것을 목적으로 합니다.</w:t>
        <w:br/>
        <w:br/>
        <w:t>2. 대상</w:t>
        <w:br/>
        <w:t>- 이미지 및 비디오 분석 분야를 대상으로 합니다.</w:t>
        <w:br/>
        <w:br/>
        <w:t>3. 기대 효과</w:t>
        <w:br/>
        <w:t>- 객체인식 기술을 적용하여 이미지 및 비디오를 분석하고 분류하는 솔루션을 개발하여 더 높은 정확도로 빠르게 분석하고 분류할 수 있게 될 것입니다.</w:t>
        <w:br/>
        <w:br/>
        <w:t>4. 기획 사항</w:t>
        <w:br/>
        <w:t>- 객체인식 기술 개발</w:t>
        <w:br/>
        <w:t xml:space="preserve">  - 객체인식 기술을 개발합니다.</w:t>
        <w:br/>
        <w:t>- 객체인식 모델 개발</w:t>
        <w:br/>
        <w:t xml:space="preserve">  - 객체인식 모델을 개발합니다.</w:t>
        <w:br/>
        <w:t>- 객체인식 솔루션 개발</w:t>
        <w:br/>
        <w:t xml:space="preserve">  - 객체인식 기반의 새로운 솔루션을 개발합니다.</w:t>
        <w:br/>
        <w:t>- 객체인식 인프라 구축</w:t>
        <w:br/>
        <w:t xml:space="preserve">  - 객체인식을 위한 인프라를 구축합니다.</w:t>
        <w:br/>
        <w:t>- 객체인식 운영 및 관리</w:t>
        <w:br/>
        <w:t xml:space="preserve">  - 객체인식 모델을 운영하고 관리합니다.</w:t>
        <w:br/>
        <w:t>- 객체인식 개선 및 갱신</w:t>
        <w:br/>
        <w:t xml:space="preserve">  - 객체인식 모델을 개선하고 갱신합니다.</w:t>
        <w:br/>
        <w:t>- 객체인식 시스템 연계</w:t>
        <w:br/>
        <w:t xml:space="preserve">  - 객체인식 모델과 다른 시스템을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