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- 머신러닝 개발 사업의 목적은 사용자가 각종 상황에 따라 적절한 의사 결정을 내릴 수 있도록 하는 것입니다.</w:t>
        <w:br/>
        <w:br/>
        <w:t>2. 기술 개발</w:t>
        <w:br/>
        <w:t>- 머신러닝 모델을 설계하고 개발하기 위해 다음과 같은 기술이 필요합니다.</w:t>
        <w:br/>
        <w:t xml:space="preserve">  - 데이터 수집, 전처리</w:t>
        <w:br/>
        <w:t xml:space="preserve">  - 머신러닝 알고리즘</w:t>
        <w:br/>
        <w:t xml:space="preserve">  - 딥러닝 기반 신경망 알고리즘</w:t>
        <w:br/>
        <w:t xml:space="preserve">  - 인공지능 기반 알고리즘</w:t>
        <w:br/>
        <w:t xml:space="preserve">  - 데이터 분석 및 가시화</w:t>
        <w:br/>
        <w:br/>
        <w:t>3. 시스템 개발</w:t>
        <w:br/>
        <w:t>- 머신러닝 모델을 이용해 사용자가 상황에 따라 적절한 의사 결정을 내릴 수 있는 시스템을 개발합니다.</w:t>
        <w:br/>
        <w:t>- 시스템 개발에는 다음과 같은 기술이 필요합니다.</w:t>
        <w:br/>
        <w:t xml:space="preserve">  - 데이터베이스 관리</w:t>
        <w:br/>
        <w:t xml:space="preserve">  - 웹 개발</w:t>
        <w:br/>
        <w:t xml:space="preserve">  - 소프트웨어 개발</w:t>
        <w:br/>
        <w:t xml:space="preserve">  - 네트워크 관리</w:t>
        <w:br/>
        <w:br/>
        <w:t>4. 테스트 및 운영</w:t>
        <w:br/>
        <w:t>- 머신러닝 모델을 개발한 후 테스트를 실시하여 정확도를 확인합니다.</w:t>
        <w:br/>
        <w:t>- 실제 사용자가 사용할 수 있도록 시스템을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