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</w:t>
        <w:br/>
        <w:t>- 자연어 처리 기술을 개발하여 사용자가 입력한 자연어로 된 문장을 분석하고 이해하는 기능을 구현합니다.</w:t>
        <w:br/>
        <w:br/>
        <w:t>2. 개발 방법</w:t>
        <w:br/>
        <w:t>- 딥러닝 및 머신러닝 기술을 사용하여 자연어 처리 기술을 개발합니다.</w:t>
        <w:br/>
        <w:t>- 사용자의 입력을 분석하고 이해하기 위해 언어 모델링 기술을 사용합니다.</w:t>
        <w:br/>
        <w:t>- 다양한 응용 프로그램을 자연어 처리 기술을 사용하여 개발합니다.</w:t>
        <w:br/>
        <w:t>- 사용자 친화적인 인터페이스를 개발하기 위해 UI/UX 디자인 기술을 사용합니다.</w:t>
        <w:br/>
        <w:br/>
        <w:t>3. 개발 기간</w:t>
        <w:br/>
        <w:t>- 총 개발 기간은 8개월으로 예상됩니다.</w:t>
        <w:br/>
        <w:t>- 2개월 동안 딥러닝 및 머신러닝 기술을 사용하여 자연어 처리 기술을 개발합니다.</w:t>
        <w:br/>
        <w:t>- 2개월 동안 언어 모델링 기술을 사용하여 사용자의 입력을 분석하고 이해합니다.</w:t>
        <w:br/>
        <w:t>- 2개월 동안 자연어 처리 기술을 사용하여 다양한 응용 프로그램을 개발합니다.</w:t>
        <w:br/>
        <w:t>- 2개월 동안 UI/UX 디자인 기술을 사용하여 사용자 친화적인 인터페이스를 개발합니다.</w:t>
        <w:br/>
        <w:br/>
        <w:t>4. 개발 비용</w:t>
        <w:br/>
        <w:t>- 소프트웨어 개발 비용 : 예산내 개발 비용으로 예상됩니다.</w:t>
        <w:br/>
        <w:t>- 하드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