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사용자가 자연어를 이용하여 질의를 하고 답변을 받을 수 있는 자연어 처리 소프트웨어를 개발하기 위한 목적입니다.</w:t>
        <w:br/>
        <w:br/>
        <w:t>2. 전략</w:t>
        <w:br/>
        <w:t>- 자연어 처리 소프트웨어 개발 및 연구를 수행합니다.</w:t>
        <w:br/>
        <w:t>- 자연어 처리 소프트웨어를 개발하고, 이를 통해 사용자가 자연어로 질의를 하고 답변을 받을 수 있는 기능을 개발합니다.</w:t>
        <w:br/>
        <w:t>- 자연어 처리 소프트웨어의 성능과 사용성을 테스트하고 사용자 경험을 개선합니다.</w:t>
        <w:br/>
        <w:t>- 자연어 처리 소프트웨어를 실제 사용자에게 제공하고, 사용자의 반응을 분석하여 사용자 경험을 개선하고 비즈니스 모델을 발전시킵니다.</w:t>
        <w:br/>
        <w:t>- 자연어 처리 소프트웨어의 유지 보수 및 관리를 수행하여 안정적인 서비스를 제공합니다.</w:t>
        <w:br/>
        <w:br/>
        <w:t>3. 수행 방법</w:t>
        <w:br/>
        <w:t>- 자연어 처리 소프트웨어 개발 전략 및 계획을 수립합니다.</w:t>
        <w:br/>
        <w:t>- 자연어 처리 소프트웨어 개발 및 테스트를 수행합니다.</w:t>
        <w:br/>
        <w:t>- 자연어 처리 소프트웨어의 사용자 경험을 개선하고 비즈니스 모델을 발전시킵니다.</w:t>
        <w:br/>
        <w:t>- 자연어 처리 소프트웨어를 실제 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