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자연어를 이해할 수 있는 새로운 인공지능 기술을 개발하여 자연어 처리 솔루션을 개발하고 기술을 활용하여 사용자가 이해하기 쉬운 자연어를 사용할 수 있는 솔루션을 제공하는 목적입니다.</w:t>
        <w:br/>
        <w:br/>
        <w:t>2. 전략</w:t>
        <w:br/>
        <w:t>- 자연어 처리 기술을 이해하고 개발합니다.</w:t>
        <w:br/>
        <w:t>- 자연어 처리 모델을 개발하고 테스트합니다.</w:t>
        <w:br/>
        <w:t>- 다양한 자연어 처리 방법을 연구합니다.</w:t>
        <w:br/>
        <w:t>- 자연어 처리 솔루션의 사용성과 성능을 개선합니다.</w:t>
        <w:br/>
        <w:t>- 사용자가 이해하기 쉬운 자연어 솔루션을 제공합니다.</w:t>
        <w:br/>
        <w:t>- 자연어 처리 솔루션을 유지 보수하고 안정적인 서비스를 제공합니다.</w:t>
        <w:br/>
        <w:br/>
        <w:t>3. 수행 방법</w:t>
        <w:br/>
        <w:t>- 자연어 처리 기술을 이해하고 개발합니다.</w:t>
        <w:br/>
        <w:t>- 자연어 처리 모델을 개발하고 테스트합니다.</w:t>
        <w:br/>
        <w:t>- 자연어 처리 솔루션의 사용성과 성능을 개선합니다.</w:t>
        <w:br/>
        <w:t>- 다양한 자연어 처리 방법을 연구합니다.</w:t>
        <w:br/>
        <w:t>- 사용자가 이해하기 쉬운 자연어 솔루션을 제공합니다.</w:t>
        <w:br/>
        <w:t>- 자연어 처리 솔루션을 유지 보수하고 안정적인 서비스를 제공합니다.</w:t>
        <w:br/>
        <w:t xml:space="preserve">- 사용자 반응을 분석하고 사용자 경험을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