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자연어처리</w:t>
      </w:r>
    </w:p>
    <w:p>
      <w:r>
        <w:br/>
        <w:br/>
        <w:t xml:space="preserve">1. 기획 목표: </w:t>
        <w:br/>
        <w:t xml:space="preserve">  - 자연어 처리 기술을 통해 사용자가 더 편리하고 정확한 정보를 얻을 수 있는 솔루션을 개발합니다.</w:t>
        <w:br/>
        <w:br/>
        <w:t xml:space="preserve">2. 기획 내용: </w:t>
        <w:br/>
        <w:t xml:space="preserve">  - 자연어 인식 기술 개발: 사용자가 자연어로 전달한 내용을 정확하게 인식하는 기술을 개발합니다.</w:t>
        <w:br/>
        <w:t xml:space="preserve">  - 머신러닝 기반 개발: 사용자가 입력한 내용에 따라 머신러닝 기반의 개발을 진행합니다.</w:t>
        <w:br/>
        <w:t xml:space="preserve">  - 딥러닝 기반 개발: 사용자가 입력한 내용에 따라 딥러닝 기반의 개발을 진행합니다.</w:t>
        <w:br/>
        <w:t xml:space="preserve">  - 자연어 처리 시스템 개발: 사용자가 입력한 내용을 정확하게 처리할 수 있는 자연어 처리 시스템을 개발합니다.</w:t>
        <w:br/>
        <w:t xml:space="preserve">  - 인공지능 기반 개발: 사용자가 입력한 내용에 따라 인공지능 기반의 개발을 진행합니다.</w:t>
        <w:br/>
        <w:t xml:space="preserve">  - 사용자 인터페이스 개발: 사용자가 자연어 처리를 이용하기 위한 사용자 인터페이스를 개발합니다.</w:t>
        <w:br/>
        <w:t xml:space="preserve">  - 메타데이터 관리: 자연어 처리 시스템을 위한 메타데이터를 관리합니다.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