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54081" w14:textId="1F918477" w:rsidR="00C671EE" w:rsidRPr="00C671EE" w:rsidRDefault="00C671EE" w:rsidP="00C671EE">
      <w:r w:rsidRPr="00C671EE">
        <w:rPr>
          <w:b/>
          <w:bCs/>
          <w:sz w:val="28"/>
          <w:szCs w:val="28"/>
        </w:rPr>
        <w:t>Inactive Vendor’s Logic</w:t>
      </w:r>
      <w:r w:rsidRPr="00C671EE">
        <w:rPr>
          <w:sz w:val="28"/>
          <w:szCs w:val="28"/>
        </w:rPr>
        <w:t xml:space="preserve">: </w:t>
      </w:r>
      <w:r>
        <w:br/>
      </w:r>
      <w:r w:rsidRPr="00C671EE">
        <w:t xml:space="preserve">The “inactive vendor” logic is handled inside the </w:t>
      </w:r>
      <w:r w:rsidRPr="00C671EE">
        <w:rPr>
          <w:b/>
          <w:bCs/>
        </w:rPr>
        <w:t>GET /vendors</w:t>
      </w:r>
      <w:r w:rsidRPr="00C671EE">
        <w:t xml:space="preserve"> function. After fetching all vendors from the database, the code compares each vendor’s </w:t>
      </w:r>
      <w:proofErr w:type="spellStart"/>
      <w:r w:rsidRPr="00C671EE">
        <w:t>lastActive</w:t>
      </w:r>
      <w:proofErr w:type="spellEnd"/>
      <w:r w:rsidRPr="00C671EE">
        <w:t xml:space="preserve"> date with the current time (now). By subtracting the two dates, it calculates how many days have passed since the vendor was last active. If that difference is greater than 3 days, the vendor is </w:t>
      </w:r>
      <w:proofErr w:type="spellStart"/>
      <w:r w:rsidRPr="00C671EE">
        <w:t>labeled</w:t>
      </w:r>
      <w:proofErr w:type="spellEnd"/>
      <w:r w:rsidRPr="00C671EE">
        <w:t xml:space="preserve"> as "Inactive"; otherwise, they’re marked as "Active". This check ensures the system automatically reflects a vendor’s status without needing manual updates.</w:t>
      </w:r>
    </w:p>
    <w:p w14:paraId="02688449" w14:textId="77777777" w:rsidR="00C671EE" w:rsidRPr="00C671EE" w:rsidRDefault="00C671EE" w:rsidP="00C671EE">
      <w:r w:rsidRPr="00C671EE">
        <w:t xml:space="preserve">The approach uses map() to loop through each vendor and return a new object that includes all the original vendor details (via </w:t>
      </w:r>
      <w:proofErr w:type="spellStart"/>
      <w:r w:rsidRPr="00C671EE">
        <w:t>v.toObject</w:t>
      </w:r>
      <w:proofErr w:type="spellEnd"/>
      <w:r w:rsidRPr="00C671EE">
        <w:t>()) plus a dynamically computed status field. This way, the frontend or API consumer gets real-time information on vendor activity, making the system more responsive and automated in tracking engagement.</w:t>
      </w:r>
    </w:p>
    <w:p w14:paraId="1D99C4DA" w14:textId="77777777" w:rsidR="007E1845" w:rsidRDefault="00C671EE" w:rsidP="00C671EE">
      <w:r w:rsidRPr="00C671EE">
        <w:rPr>
          <w:b/>
          <w:bCs/>
        </w:rPr>
        <w:t>Website improvement:</w:t>
      </w:r>
      <w:r>
        <w:br/>
        <w:t xml:space="preserve">I find that in the </w:t>
      </w:r>
      <w:proofErr w:type="spellStart"/>
      <w:r>
        <w:t>Cibos</w:t>
      </w:r>
      <w:proofErr w:type="spellEnd"/>
      <w:r>
        <w:t xml:space="preserve"> website, it is taking time load the data. So I think that lazy loading will help us to resolve the problem.</w:t>
      </w:r>
      <w:r>
        <w:br/>
        <w:t>In the UI:</w:t>
      </w:r>
      <w:r w:rsidR="007E1845">
        <w:br/>
        <w:t>Ill change mobile UI for the website. It is responsive but it is better if we change that, it will help us to engage more audience.</w:t>
      </w:r>
      <w:r>
        <w:br/>
        <w:t>I think that we can have different background. White only but a type of grid. I think that it will help the customer to have a better to view to the products.</w:t>
      </w:r>
    </w:p>
    <w:p w14:paraId="502D7BB5" w14:textId="7E10D4C5" w:rsidR="00C671EE" w:rsidRDefault="007E1845" w:rsidP="00C671EE">
      <w:r>
        <w:br/>
      </w:r>
      <w:r>
        <w:br/>
      </w:r>
      <w:r w:rsidRPr="007E1845">
        <w:drawing>
          <wp:inline distT="0" distB="0" distL="0" distR="0" wp14:anchorId="297E5D76" wp14:editId="3967B7F9">
            <wp:extent cx="3659956" cy="2340428"/>
            <wp:effectExtent l="0" t="0" r="0" b="3175"/>
            <wp:docPr id="56550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05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075" cy="234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523C" w14:textId="77777777" w:rsidR="007E1845" w:rsidRPr="007E1845" w:rsidRDefault="007E1845" w:rsidP="007E1845">
      <w:r w:rsidRPr="007E1845">
        <w:t xml:space="preserve">The problem here is that </w:t>
      </w:r>
      <w:proofErr w:type="spellStart"/>
      <w:r w:rsidRPr="007E1845">
        <w:t>Vendor.find</w:t>
      </w:r>
      <w:proofErr w:type="spellEnd"/>
      <w:r w:rsidRPr="007E1845">
        <w:t xml:space="preserve">() is </w:t>
      </w:r>
      <w:r w:rsidRPr="007E1845">
        <w:rPr>
          <w:b/>
          <w:bCs/>
        </w:rPr>
        <w:t>asynchronous</w:t>
      </w:r>
      <w:r w:rsidRPr="007E1845">
        <w:t xml:space="preserve"> — it returns a </w:t>
      </w:r>
      <w:r w:rsidRPr="007E1845">
        <w:rPr>
          <w:b/>
          <w:bCs/>
        </w:rPr>
        <w:t>Promise</w:t>
      </w:r>
      <w:r w:rsidRPr="007E1845">
        <w:t xml:space="preserve">, not the actual list of vendors. In your current code, you’re directly sending that unresolved Promise back in </w:t>
      </w:r>
      <w:proofErr w:type="spellStart"/>
      <w:r w:rsidRPr="007E1845">
        <w:t>res.send</w:t>
      </w:r>
      <w:proofErr w:type="spellEnd"/>
      <w:r w:rsidRPr="007E1845">
        <w:t>(vendors), which is why it doesn’t return the data properly.</w:t>
      </w:r>
    </w:p>
    <w:p w14:paraId="4148C1EE" w14:textId="77777777" w:rsidR="007E1845" w:rsidRPr="007E1845" w:rsidRDefault="007E1845" w:rsidP="007E1845">
      <w:r w:rsidRPr="007E1845">
        <w:t xml:space="preserve">To fix this, you need to </w:t>
      </w:r>
      <w:r w:rsidRPr="007E1845">
        <w:rPr>
          <w:b/>
          <w:bCs/>
        </w:rPr>
        <w:t>await</w:t>
      </w:r>
      <w:r w:rsidRPr="007E1845">
        <w:t xml:space="preserve"> the result of </w:t>
      </w:r>
      <w:proofErr w:type="spellStart"/>
      <w:r w:rsidRPr="007E1845">
        <w:t>Vendor.find</w:t>
      </w:r>
      <w:proofErr w:type="spellEnd"/>
      <w:r w:rsidRPr="007E1845">
        <w:t xml:space="preserve">() so that it resolves before sending the response. Since the route handler is already marked async, you can use await inside it. </w:t>
      </w:r>
    </w:p>
    <w:p w14:paraId="7073E661" w14:textId="77777777" w:rsidR="007E1845" w:rsidRDefault="007E1845" w:rsidP="00C671EE"/>
    <w:sectPr w:rsidR="007E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B0B25"/>
    <w:multiLevelType w:val="hybridMultilevel"/>
    <w:tmpl w:val="849E46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A1272"/>
    <w:multiLevelType w:val="hybridMultilevel"/>
    <w:tmpl w:val="A0265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14740"/>
    <w:multiLevelType w:val="hybridMultilevel"/>
    <w:tmpl w:val="685632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E6E9F"/>
    <w:multiLevelType w:val="hybridMultilevel"/>
    <w:tmpl w:val="555AF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293574">
    <w:abstractNumId w:val="0"/>
  </w:num>
  <w:num w:numId="2" w16cid:durableId="883712160">
    <w:abstractNumId w:val="1"/>
  </w:num>
  <w:num w:numId="3" w16cid:durableId="891700029">
    <w:abstractNumId w:val="2"/>
  </w:num>
  <w:num w:numId="4" w16cid:durableId="1061902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EE"/>
    <w:rsid w:val="0007499E"/>
    <w:rsid w:val="0052629C"/>
    <w:rsid w:val="005745CC"/>
    <w:rsid w:val="007E1845"/>
    <w:rsid w:val="00C671EE"/>
    <w:rsid w:val="00D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E165"/>
  <w15:chartTrackingRefBased/>
  <w15:docId w15:val="{6DF6EAB1-FBF3-499A-865C-8EE1B162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Ragan patel</dc:creator>
  <cp:keywords/>
  <dc:description/>
  <cp:lastModifiedBy>Ragan patel</cp:lastModifiedBy>
  <cp:revision>1</cp:revision>
  <dcterms:created xsi:type="dcterms:W3CDTF">2025-09-07T08:49:00Z</dcterms:created>
  <dcterms:modified xsi:type="dcterms:W3CDTF">2025-09-07T09:09:00Z</dcterms:modified>
</cp:coreProperties>
</file>