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🩺 MediScan AI – Smart Pneumonia Diagnosis System 🩺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1. Project Purpose and Objectives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MediScan AI is designed to assist healthcare professionals by using Artificial Intelligence to detect pneumonia from chest X-ray images with high accuracy, speed, and reliability.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an AI-powered diagnostic system for pneumonia detection.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automated heatmap visualization to highlight infected regions.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Offer patient record management and progress tracking.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comparative analysis between scans (before and after treatment).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diagnostic efficiency and reduce human error in early pneumonia detection.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2. Project Scope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Included: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AI-based chest X-ray analysis using CNN models (DenseNet121, EfficientNetB0).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 and mobile platforms for doctors and administrators.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Secure authentication and role-based access control.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Features: Upload, Analyze, Generate Reports, Compare Scans, Manage Patients.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Admin panel for system monitoring and performance analytics.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Excluded: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Real-time video analysis.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Non-X-ray-based medical imaging (CT, MRI).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Direct patient access (doctor-facing only).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Major Deliverables: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Functional AI diagnosis engine.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Responsive web and mobile applications.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Integrated NLP-based report generation system.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Admin monitoring dashboard.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3. Key Stakeholders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Role / 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Provides funding, sets objectives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Oversees development, ensures milestones are met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AI Engineers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Develop and train CNN models for pneumonia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Backend Developers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Build API, integrate AI engine, manage data flow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Developers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Create responsive web and mobile interfaces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Doctors (End Users)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 MediScan AI for diagnosis and reporting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Manages user accounts, monitors performance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4. Project Manager and Team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Project manger : Sara Mostafa Ali </w:t>
        <w:br w:type="textWrapping"/>
        <w:t xml:space="preserve">Team :  </w:t>
        <w:br w:type="textWrapping"/>
        <w:t xml:space="preserve">- Sara Mostafa Ali </w:t>
        <w:br w:type="textWrapping"/>
        <w:t xml:space="preserve">- Ahmed Gamal Abdelfattah </w:t>
        <w:br w:type="textWrapping"/>
        <w:t xml:space="preserve">- Habiba Ayman Amin </w:t>
        <w:br w:type="textWrapping"/>
        <w:t xml:space="preserve">- Momen Atef  elsayed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 Developers: Responsible for CNN model training and deployment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 Engineers: Implement Flask/FastAPI APIs and data handling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Frontend Developers: Develop interfaces using React.js / Flutter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Engineer: Design PostgreSQL/MongoDB schema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QA Team: Conduct functionality, performance, and usability testing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5. Major Milestones and Timeline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Target Completion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Requirement Gathering &amp; Planning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System Design &amp; Architecture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AI Model Training &amp; Validation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Backend &amp; API Integration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Frontend &amp; Mobile App Development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Testing &amp; QA Phase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Deployment &amp; Final Review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High-Level Schedule: 4-month project cycle..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7. Success Criteria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Metric / KPI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AI Diagnosis Accuracy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≥ 94%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Average Analysis Time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≤ 10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Dashboard Load Time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≤ 3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Uptime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≥ 99%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User Satisfaction (Doctors)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≥ 90% positive feedback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rPr/>
      </w:pPr>
      <w:r w:rsidDel="00000000" w:rsidR="00000000" w:rsidRPr="00000000">
        <w:rPr>
          <w:rtl w:val="0"/>
        </w:rPr>
        <w:t xml:space="preserve">8. Risks and Assumptions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 bias or misclassification due to limited dataset diversity.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security and patient privacy issues.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Internet dependency for cloud processing.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Doctors have access to digital X-ray data.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Network connectivity is stable for cloud-based inference.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Medical institutions provide ethical and anonymized data.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Dependencies:</w:t>
        <w:br w:type="textWrapping"/>
        <w:t xml:space="preserve">- Availability of NIH and Kaggle chest X-ray datasets.</w:t>
        <w:br w:type="textWrapping"/>
        <w:t xml:space="preserve">- Cloud service reliability (AWS, Google Cloud).</w:t>
        <w:br w:type="textWrapping"/>
        <w:t xml:space="preserve">- Proper integration between AI, backend, and frontend systems.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